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67ef0" w14:textId="9f67e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2013 жылғы 3 маусымдағы № 212 "Техникалық және кәсіптік білімі бар мамандарды даярлауға арналған 2013-2014 оқу жылына мемлекеттік білім беру тапсырысы мен техникалық және кәсіптік білімі бар бір маманды оқытуға шығыстардың орташа құнын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2013 жылғы 22 тамыздағы № 362 қаулысы. Қостанай облысының Әділет департаментінде 2013 жылғы 16 қыркүйекте № 4220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>, "Білім туралы" 2007 жылғы 27 шілдедегі Қазақстан Республикасы Заңының 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8-бабының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әкімдiгi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әкімдігінің 2013 жылғы 3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000000"/>
          <w:sz w:val="28"/>
        </w:rPr>
        <w:t xml:space="preserve"> "Техникалық және кәсіптік білімi бар мамандарды даярлауға арналған 2013-2014 оқу жылына мемлекеттік білім беру тапсырысы мен техникалық және кәсіптік білімі бар бір маманды оқытуға шығыстардың орташа құнын бекіту туралы" қаулысына (Нормативтік құқықтық актілерді мемлекеттік тіркеу тізілімінде № 4157 болып тіркелген, 2013 жылғы 16 шілдеде "Қостанай таңы"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қаулымен бекітілген жергілікті бюджеттен қаржыландырылатын оқытудың </w:t>
      </w:r>
      <w:r>
        <w:rPr>
          <w:rFonts w:ascii="Times New Roman"/>
          <w:b w:val="false"/>
          <w:i w:val="false"/>
          <w:color w:val="000000"/>
          <w:sz w:val="28"/>
        </w:rPr>
        <w:t>күндізгі нысаны бойынша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техникалық және кәсіптік білiмі бар мамандарды даярлауға арналған 2013-2014 оқу жылының мемлекеттік білім беру тапсырысында: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22-жол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41-жол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3489"/>
        <w:gridCol w:w="3961"/>
        <w:gridCol w:w="764"/>
        <w:gridCol w:w="2825"/>
      </w:tblGrid>
      <w:tr>
        <w:trPr>
          <w:trHeight w:val="1320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көлігіне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көрсету,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пайдалану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электр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жөндейтін электрик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дәнекерлеуші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шебері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13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51-жол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3752"/>
        <w:gridCol w:w="4228"/>
        <w:gridCol w:w="807"/>
        <w:gridCol w:w="2214"/>
      </w:tblGrid>
      <w:tr>
        <w:trPr>
          <w:trHeight w:val="1650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3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телемеханика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16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53-жол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3803"/>
        <w:gridCol w:w="4230"/>
        <w:gridCol w:w="801"/>
        <w:gridCol w:w="2251"/>
      </w:tblGrid>
      <w:tr>
        <w:trPr>
          <w:trHeight w:val="30" w:hRule="atLeast"/>
        </w:trPr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3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құрылымдарды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пайдалану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қалаушы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шебері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шебері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Сылақшы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Сылақшы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технигі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технигі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жұмыстарының шебері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62-жол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3783"/>
        <w:gridCol w:w="4272"/>
        <w:gridCol w:w="780"/>
        <w:gridCol w:w="2230"/>
      </w:tblGrid>
      <w:tr>
        <w:trPr>
          <w:trHeight w:val="480" w:hRule="atLeast"/>
        </w:trPr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шарушашылығы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(бейіндері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тракторшы-машинист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электр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монтер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қаулымен бекітілген Қазақстан Республикасы Үкіметінің 2011 жылғы 31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316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 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бағдарламасын іске асыру шеңберінде республикалық бюджеттен қаржыландырылатын оқытудың күндізгі нысаны бойынша техникалық және кәсіптік білiмі бар мамандарды даярлауға арналған 2013-2014 оқу жылының мемлекеттік білім беру 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күнтізбелік он күн өткен соң қолданысқа енгізіледі.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облысының әкімі                   Н. Садуақасов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КЕЛIСIЛДI: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әкімдігінің білім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басқармасы" ММ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 Ә. Төртқараева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әкімдігінің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қамтуды үйлестіру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басқармасы" ММ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Е. Жаулыбаев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әкімдігінің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басқармасы" ММ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 С. Аймұхамбетова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әкімдігінің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бюджеттiк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басқармасы" ММ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Г. Кисленкова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22 тамыздағы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362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Әкімдіктің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3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212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2013 жылғы 19 маусымдағы </w:t>
      </w:r>
      <w:r>
        <w:rPr>
          <w:rFonts w:ascii="Times New Roman"/>
          <w:b/>
          <w:i w:val="false"/>
          <w:color w:val="000000"/>
        </w:rPr>
        <w:t>№ 636</w:t>
      </w:r>
      <w:r>
        <w:rPr>
          <w:rFonts w:ascii="Times New Roman"/>
          <w:b/>
          <w:i w:val="false"/>
          <w:color w:val="000000"/>
        </w:rPr>
        <w:t xml:space="preserve"> қаулысымен бекітілген "Жұмыспен қамту 2020 жол картасы"  </w:t>
      </w:r>
      <w:r>
        <w:rPr>
          <w:rFonts w:ascii="Times New Roman"/>
          <w:b/>
          <w:i w:val="false"/>
          <w:color w:val="000000"/>
        </w:rPr>
        <w:t>бағдарламасын</w:t>
      </w:r>
      <w:r>
        <w:rPr>
          <w:rFonts w:ascii="Times New Roman"/>
          <w:b/>
          <w:i w:val="false"/>
          <w:color w:val="000000"/>
        </w:rPr>
        <w:t xml:space="preserve"> іске асыру шеңберінде республикалық бюджеттен қаржыландырылатын оқытудың күндізгі нысаны бойынша техникалық және кәсіптік білiмі бар мамандарды даярлауға арналған 2013-2014 оқу жылының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4659"/>
        <w:gridCol w:w="3365"/>
        <w:gridCol w:w="1435"/>
        <w:gridCol w:w="1881"/>
      </w:tblGrid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р/б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мен атауы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мен атауы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(адам)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</w:t>
            </w:r>
          </w:p>
        </w:tc>
      </w:tr>
      <w:tr>
        <w:trPr>
          <w:trHeight w:val="7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құрал-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түрде қазу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машинисі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электрлік-механикалық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жөндейтін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пайдалану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дәнекерлеуші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5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киімдерді үлгілеу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Модельер-пішуші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4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машинисі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4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желдеткіштерді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жүйелерді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Газ-электрмен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пісіруші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 өндірісі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және жиһаз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шебері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405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Ферма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(бейіндері бойынша)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