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f03e" w14:textId="476f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Әулиекөл ауданы мәслихатының 2013 жылғы 14 ақпандағы № 63 шешімі. Қостанай облысының Әділет департаментінде 2013 жылғы 11 наурызда № 4057 болып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Қаулысына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 2013 жылға ұсынылсын:</w:t>
      </w:r>
      <w:r>
        <w:br/>
      </w:r>
      <w:r>
        <w:rPr>
          <w:rFonts w:ascii="Times New Roman"/>
          <w:b w:val="false"/>
          <w:i w:val="false"/>
          <w:color w:val="000000"/>
          <w:sz w:val="28"/>
        </w:rPr>
        <w:t>
</w:t>
      </w:r>
      <w:r>
        <w:rPr>
          <w:rFonts w:ascii="Times New Roman"/>
          <w:b w:val="false"/>
          <w:i w:val="false"/>
          <w:color w:val="000000"/>
          <w:sz w:val="28"/>
        </w:rPr>
        <w:t>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немесе салуға бюджеттік кредит он бес жыл мерзімге беріледі; кредит бойынша сыйақы ставкасы кредит сомасының жылдық 0,01 %-ы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Бесінші</w:t>
      </w:r>
      <w:r>
        <w:br/>
      </w:r>
      <w:r>
        <w:rPr>
          <w:rFonts w:ascii="Times New Roman"/>
          <w:b w:val="false"/>
          <w:i w:val="false"/>
          <w:color w:val="000000"/>
          <w:sz w:val="28"/>
        </w:rPr>
        <w:t>
</w:t>
      </w:r>
      <w:r>
        <w:rPr>
          <w:rFonts w:ascii="Times New Roman"/>
          <w:b w:val="false"/>
          <w:i/>
          <w:color w:val="000000"/>
          <w:sz w:val="28"/>
        </w:rPr>
        <w:t>      сессияның төрайымы                         А. Кенесбаева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А. Бондаренко</w:t>
      </w:r>
    </w:p>
    <w:p>
      <w:pPr>
        <w:spacing w:after="0"/>
        <w:ind w:left="0"/>
        <w:jc w:val="both"/>
      </w:pPr>
      <w:r>
        <w:rPr>
          <w:rFonts w:ascii="Times New Roman"/>
          <w:b w:val="false"/>
          <w:i/>
          <w:color w:val="000000"/>
          <w:sz w:val="28"/>
        </w:rPr>
        <w:t>      КЕЛСІЛДІ:</w:t>
      </w:r>
    </w:p>
    <w:p>
      <w:pPr>
        <w:spacing w:after="0"/>
        <w:ind w:left="0"/>
        <w:jc w:val="both"/>
      </w:pPr>
      <w:r>
        <w:rPr>
          <w:rFonts w:ascii="Times New Roman"/>
          <w:b w:val="false"/>
          <w:i/>
          <w:color w:val="000000"/>
          <w:sz w:val="28"/>
        </w:rPr>
        <w:t>      "Әулиекөл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Печникова 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