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306e" w14:textId="92d3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қосалқы шаруашылықтың болуы туралы анықтама беру"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2013 жылғы 24 қаңтардағы N 90/1 қаулысы. Павлодар облысының Әділет департаментінде 2013 жылғы 26 ақпанда N 3442 болып тіркелді. Күші жойылды - Павлодар облысы Ақсу қалалық әкімдігінің 2013 жылғы 24 маусымдағы N 370/3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Ақсу қалалық әкімдігінің 24.06.2013 N 370/3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"Жеке қосалқы шаруашылықтың болуы туралы анықтама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экономика және ауыл шаруашылығы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 Бақауов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Ақсу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90/1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"Жеке қосалқы шаруашылықтың болуы туралы</w:t>
      </w:r>
      <w:r>
        <w:br/>
      </w:r>
      <w:r>
        <w:rPr>
          <w:rFonts w:ascii="Times New Roman"/>
          <w:b/>
          <w:i w:val="false"/>
          <w:color w:val="000000"/>
        </w:rPr>
        <w:t>
анықтама беру" мемлекеттік қызмет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қызметтің атауы "Жеке қосалқы шаруашылықтың болуы туралы анықтама беру"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Ақсу қаласы кентінің, ауылдар мен селолық округтер әкімінің аппараттарымен, "Ақсу қаласының ауыл шаруашылығы бөлімі" мемлекеттік мекемесімен (бұдан әрі - уәкілетті орган), сонымен қатар Павлодар облысы бойынша "Халыққа қызмет көрсету орталығы" Республикалық мемлекеттік кәсіпорыны Ақсу қаласының филиалы арқылы баламалы негізде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 Үкіметінің 2009 жылғы 31 желтоқсандағы "Жеке қосалқы шаруашылықтың болуы туралы анықтама беру" мемлекеттік қызмет стандартын бекіту туралы" N 2318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негізіңде көрсетіледі (бұдан әрі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қызметті көрсетудің нәтижесі жеке қосалқы шаруашылықтың болуы туралы анықтама (қағаз жеткізгіште) немесе мемлекеттік қызметті ұсынудан бас тарту туралы дәлелді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жеке тұлғаларға (бұдан әрі – алушы) көрсетіледі.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қойылатын талаптар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өтініш берілген сәттен бастап 2 (екі) жұмыс күні ішінде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 өтініш берген күні көрсетілетін мемлекеттік қызметті алғанға дейiнгi күтудiң ең жоғары шектi уақыты 10 (он)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қызметтi алушыға қызмет көрсетудiң ең жоғары шектi уақыты 10 (он)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қызметті уәкілетті орган демалыс және мереке күндерінен басқа жұмыс күндері сағат 13.00-ден 14.30-ға дейін түскі үзіліспен сағат 9.00-ден 18.30-ға дейін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Қабылдау кезек бойынша және алдын ала жазылусыз және жедел қызмет көрсетусіз жүзеге асырылады.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іс-әрекетінің тәртібін сипаттау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алу үшін алушыға немесе оның өкіліне (нотариалды расталған сенімхат бойынша) стандарттағы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тізімін ұсыну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беріледі, 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сұранымды қабылдау нөмірі және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сұратылған мемлекеттік қызметтің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және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қызметтің нәтижелерін беру күні (уақыты) және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құжаттарды ресімдеуге өтінішті қабылдаған қызметкердің тегі, аты, әкесінің аты (болған жағдайда);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өтініш берушінің тегі, аты, әкесінің аты (болған жағдайда), уәкілетті өкілдің тегі, аты, әкесінің аты және олардың байланыс телефондары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тұтынушыға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бас тартуы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 көрсеткен кезде қатысатын құрылымдық-функционалды бірліктер (бұдан әрі - бірлік):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әкім, немесе уәкілетті органның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Әрбір бірліктер бойынша әкімшілік іс-әрекеттердің (рәсімдердің) кезектілігі мен өзара іс-әрекеттердің мәтіндік кестелік сипаттамасы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 үдерісіндегі әкімшілік іс-әрекеттердің логикалық кезектілігінің өзара байланысын және бірліктігін көрсететін схема 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көрсетуші тәртібін бұзғаны үшін лауазымды тұлғалар Қазақстан Республикасының Заңымен көзделген тәртіпте жауапты болады.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"Жеке қосалқы шаруашылықтың болуы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анықтама беру"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"Жеке қосалқы шаруашылықтың болуы туралы анықтама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көрсететін мемлекеттік мекемелердің тізімі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3845"/>
        <w:gridCol w:w="5130"/>
        <w:gridCol w:w="2925"/>
      </w:tblGrid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мекеменің аталуы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мекенжайы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деректері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қаласының ауыл шаруашылығы бөлімі" мемлекеттік мекемесі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Ақсу қаласы, Царев көшесі, 12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5-05-72, 5-02-87 4108605@mail.ru</w:t>
            </w:r>
          </w:p>
        </w:tc>
      </w:tr>
      <w:tr>
        <w:trPr>
          <w:trHeight w:val="5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Ақсу кенті әкімінің аппараты" мемлекеттік мекемесі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Ақсу қаласы, Ақсу кенті, Шевченко көшесі, 39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3-00-59 3-02-32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Алғабас ауылы әкімінің аппараты" мемлекеттік мекемесі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Ақсу қаласы, Алғабас ауылы, Советов көшесі, 4а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79-6-75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Қалқаман ауылы әкімінің аппараты" мемлекеттік мекемесі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Ақсу қаласы, Қалқаман ауылы, Степная көшесі, 15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78-5-00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Үштерек ауылы әкімінің аппараты" мемлекеттік мекемесі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Ақсу қаласы, Үштерек ауылы, Ленин көшесі, 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77-4-01 77-2-30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Айнакөл селолық округі әкімінің аппараты" мемлекеттік мекемесі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Ақсу қаласы, Айнакөл ауылы, Айнакөл селолық округі, Центральная көшесі, 23 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70-2-44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Ақжол селолық округі әкімінің аппараты" мемлекеттік мекемесі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Ақсу қаласы, Ақжол ауылы, Ақжол селолық округі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71-6-00 71-6-36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Достық селолық округі әкімінің аппараты" мемлекеттік мекемесі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Ақсу қаласы, Достық ауылы, Достық селолық округі, 1 линия көшесі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4-15-44 4-15-49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Евгеньевка селолық округі әкімінің аппараты" мемлекеттік мекемесі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Ақсу қаласы, Евгеньевка ауылы, Евгеньевка селолық округі, Гагарина көшесі, 17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74-4-10 seloevgenevka@mail.ru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Еңбек селолық округі әкімінің аппараты" мемлекеттік мекемесі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Ақсу қаласы, Путь Ильич ауылы, Еңбек селолық округі, Школьная көшесі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73-6-01 73-5-21 enbek@mail.ru</w:t>
            </w:r>
          </w:p>
        </w:tc>
      </w:tr>
      <w:tr>
        <w:trPr>
          <w:trHeight w:val="6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Жолқұдық селолық округі әкімінің аппараты" мемлекеттік мекемесі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Ақсу қаласы, Жолқұдық ауылы, Жолқұдық селолық округі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79-5-16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М.Омаров атындағы селолық округі әкімінің аппараты" мемлекеттік мекемесі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Ақсу қаласы, М.Омаров атындағы ауыл, М.Омаров атындағы селолық округі, Ш.Арғынбаев көшесі, 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4-11-59 4-10-38 AAOmarovа@mail.ru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Құркөл селолық округі әкімінің аппараты" мемлекеттік мекемесі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Ақсу қаласы, Құркөл ауылы Құркөл селолық округі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4-12-49 4-12-21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Қызылжар селолық округі әкімінің аппараты" мемлекеттік мекемесі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Ақсу қаласы, Қызылжар ауылы, Қызылжар селолық округі, Школьная көшесі,16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7-07-00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Пограничный селолық округі әкімінің аппараты" мемлекеттік мекемесі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Ақсу қаласы, Пограничный ауылы, Пограничный селолық округі, Пограничный көшесі, 7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4-19-06 4-17-41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 Сарышығанақ селолық округі әкімінің аппараты" мемлекеттік мекемесі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Ақсу қаласы, Сарышығанақ ауылы, Сарышығанақ селолық округі, Молодежная көшесі, 10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4-02-00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"Жеке қосалқы шаруашылықтың болуы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анықтама беру"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Әрбір бірліктер бойынша әкімшілік іс-әрекеттердің (рәсімдердің)</w:t>
      </w:r>
      <w:r>
        <w:br/>
      </w:r>
      <w:r>
        <w:rPr>
          <w:rFonts w:ascii="Times New Roman"/>
          <w:b/>
          <w:i w:val="false"/>
          <w:color w:val="000000"/>
        </w:rPr>
        <w:t>
кезектілігі мен өзара іс-әрекеттердің сипаттамасы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3396"/>
        <w:gridCol w:w="2637"/>
        <w:gridCol w:w="2638"/>
        <w:gridCol w:w="3378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іс-әрекеттері (барысы, жұмыс ағымы)
</w:t>
            </w:r>
          </w:p>
        </w:tc>
      </w:tr>
      <w:tr>
        <w:trPr>
          <w:trHeight w:val="40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р/н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(барысының, жұмыс ағымының) реттік нөмірі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Бірліктердің атауы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Әкім, немесе уәкілетті органның басшысы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16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 тәртіп, операциялар) атауы және олардың сипаттамасы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Қабылдау, тексеру және құжаттарды тіркеу, тиісті құжаттарды қабылдау туралы қолхат беру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немесе уәкілетті органның басшысы. Анықтамаға қол қою, немесе мемлекеттік қызметтен бас тарту туралы жауапты дайындау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беру немесе мемлекеттік қызметтен бас тарту туралы жауапты дайындау</w:t>
            </w:r>
          </w:p>
        </w:tc>
      </w:tr>
      <w:tr>
        <w:trPr>
          <w:trHeight w:val="13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ұйымдастыру-өкімдік шешімдер)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құжаттарды қабылдағаны туралы қолхат беру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Анықтама, немесе мемлекеттік қызметтен бас тарту туралы жауапты дайындау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Анықтама, немесе мемлекеттік қызметтен бас тарту туралы жауапты дайындау</w:t>
            </w:r>
          </w:p>
        </w:tc>
      </w:tr>
      <w:tr>
        <w:trPr>
          <w:trHeight w:val="30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минуттан аспайды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минуттан аспайды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</w:tr>
      <w:tr>
        <w:trPr>
          <w:trHeight w:val="42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нөмірі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"Жеке қосалқы шаруашылықтың болуы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анықтама беру"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 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іс-әрекеттердің логикалық кезектілігінің</w:t>
      </w:r>
      <w:r>
        <w:br/>
      </w:r>
      <w:r>
        <w:rPr>
          <w:rFonts w:ascii="Times New Roman"/>
          <w:b/>
          <w:i w:val="false"/>
          <w:color w:val="000000"/>
        </w:rPr>
        <w:t>
өзара байланысын көрсететін схемасы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581900" cy="500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