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ae31c" w14:textId="10ae3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ауыл шаруашылығы саласындағы электрондық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2013 жылғы 29 наурыздағы № 41 қаулысы. Батыс Қазақстан облысының Әділет басқармасында 2013 жылғы 8 мамырда № 3288 болып тіркелді. Күші жойылды - Батыс Қазақстан облысы әкімдігінің 2014 жылғы 15 қаңтардағы № 1 қаулысымен</w:t>
      </w:r>
    </w:p>
    <w:p>
      <w:pPr>
        <w:spacing w:after="0"/>
        <w:ind w:left="0"/>
        <w:jc w:val="both"/>
      </w:pPr>
      <w:r>
        <w:rPr>
          <w:rFonts w:ascii="Times New Roman"/>
          <w:b w:val="false"/>
          <w:i w:val="false"/>
          <w:color w:val="ff0000"/>
          <w:sz w:val="28"/>
        </w:rPr>
        <w:t>      Ескерту. Күші жойылды - Батыс Қазақстан облысы әкімдігінің 15.01.2014 № 1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2000 жылғы 27 қарашадағы, "Ақпараттандыру </w:t>
      </w:r>
      <w:r>
        <w:rPr>
          <w:rFonts w:ascii="Times New Roman"/>
          <w:b w:val="false"/>
          <w:i w:val="false"/>
          <w:color w:val="000000"/>
          <w:sz w:val="28"/>
        </w:rPr>
        <w:t>туралы"</w:t>
      </w:r>
      <w:r>
        <w:rPr>
          <w:rFonts w:ascii="Times New Roman"/>
          <w:b w:val="false"/>
          <w:i w:val="false"/>
          <w:color w:val="000000"/>
          <w:sz w:val="28"/>
        </w:rPr>
        <w:t xml:space="preserve"> 2007 жылғы 11 қантардағы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"Ветеринария саласындағы қызметпен айналысуға лицензияны беру, қайта ресімдеу, лицензияның телнұсқасын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"Астық қолхаттарын беру арқылы, қойма қызметі бойынша қызметтер көрсетуге лицензия беру, қайта ресімдеу, лицензияның телнұсқасын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"Пестицидтерді (улы химикаттарды) өндіру (формуляциялау) қызметін жүзеге асыруға лицензияны беру, қайта ресімдеу, лицензияның телнұсқасын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"Пестицидтерді (улы химикаттарды) сату жөніндегі қызметті жүзеге асыруға лицензияны беру, қайта ресімдеу, лицензияның телнұсқасын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"Аэрозольдық және фумигациялық тәсілдермен пестицидтерді (улы химикаттарды) қолдану жөніндегі қызметті жүзеге асыруға лицензияны беру, қайта ресімдеу, лицензияның телнұсқасын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Батыс Қазақстан облыс әкімі аппаратының басшысы Е. Ғ. Салықовқа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Н. Ноғаев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коммуникация министрі</w:t>
      </w:r>
      <w:r>
        <w:br/>
      </w:r>
      <w:r>
        <w:rPr>
          <w:rFonts w:ascii="Times New Roman"/>
          <w:b w:val="false"/>
          <w:i w:val="false"/>
          <w:color w:val="000000"/>
          <w:sz w:val="28"/>
        </w:rPr>
        <w:t>
</w:t>
      </w:r>
      <w:r>
        <w:rPr>
          <w:rFonts w:ascii="Times New Roman"/>
          <w:b w:val="false"/>
          <w:i/>
          <w:color w:val="000000"/>
          <w:sz w:val="28"/>
        </w:rPr>
        <w:t>      _____________А. Жұмағалиев</w:t>
      </w:r>
      <w:r>
        <w:br/>
      </w:r>
      <w:r>
        <w:rPr>
          <w:rFonts w:ascii="Times New Roman"/>
          <w:b w:val="false"/>
          <w:i w:val="false"/>
          <w:color w:val="000000"/>
          <w:sz w:val="28"/>
        </w:rPr>
        <w:t>
</w:t>
      </w:r>
      <w:r>
        <w:rPr>
          <w:rFonts w:ascii="Times New Roman"/>
          <w:b w:val="false"/>
          <w:i/>
          <w:color w:val="000000"/>
          <w:sz w:val="28"/>
        </w:rPr>
        <w:t>      29.03.2013 ж.</w:t>
      </w:r>
    </w:p>
    <w:bookmarkStart w:name="z9" w:id="1"/>
    <w:p>
      <w:pPr>
        <w:spacing w:after="0"/>
        <w:ind w:left="0"/>
        <w:jc w:val="both"/>
      </w:pPr>
      <w:r>
        <w:rPr>
          <w:rFonts w:ascii="Times New Roman"/>
          <w:b w:val="false"/>
          <w:i w:val="false"/>
          <w:color w:val="000000"/>
          <w:sz w:val="28"/>
        </w:rPr>
        <w:t>
2013 жылғы 29 наурыздағы № 41</w:t>
      </w:r>
      <w:r>
        <w:br/>
      </w:r>
      <w:r>
        <w:rPr>
          <w:rFonts w:ascii="Times New Roman"/>
          <w:b w:val="false"/>
          <w:i w:val="false"/>
          <w:color w:val="000000"/>
          <w:sz w:val="28"/>
        </w:rPr>
        <w:t>
облыс әкімдігінің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"Ветеринария саласындағы қызметпен</w:t>
      </w:r>
      <w:r>
        <w:br/>
      </w:r>
      <w:r>
        <w:rPr>
          <w:rFonts w:ascii="Times New Roman"/>
          <w:b/>
          <w:i w:val="false"/>
          <w:color w:val="000000"/>
        </w:rPr>
        <w:t>
айналысуға лицензияны беру,</w:t>
      </w:r>
      <w:r>
        <w:br/>
      </w:r>
      <w:r>
        <w:rPr>
          <w:rFonts w:ascii="Times New Roman"/>
          <w:b/>
          <w:i w:val="false"/>
          <w:color w:val="000000"/>
        </w:rPr>
        <w:t>
қайта ресімдеу, лицензияның</w:t>
      </w:r>
      <w:r>
        <w:br/>
      </w:r>
      <w:r>
        <w:rPr>
          <w:rFonts w:ascii="Times New Roman"/>
          <w:b/>
          <w:i w:val="false"/>
          <w:color w:val="000000"/>
        </w:rPr>
        <w:t>
телнұсқасын беру"</w:t>
      </w:r>
      <w:r>
        <w:br/>
      </w:r>
      <w:r>
        <w:rPr>
          <w:rFonts w:ascii="Times New Roman"/>
          <w:b/>
          <w:i w:val="false"/>
          <w:color w:val="000000"/>
        </w:rPr>
        <w:t>
электрондық мемлекеттік қызмет</w:t>
      </w:r>
      <w:r>
        <w:br/>
      </w:r>
      <w:r>
        <w:rPr>
          <w:rFonts w:ascii="Times New Roman"/>
          <w:b/>
          <w:i w:val="false"/>
          <w:color w:val="000000"/>
        </w:rPr>
        <w:t>
регламенті</w:t>
      </w:r>
    </w:p>
    <w:bookmarkStart w:name="z10"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"Ветеринария саласындағы қызметпен айналысуға лицензияны беру, қайта ресімдеу, лицензияның телнұсқасын беру" электрондық мемлекеттік қызметі (бұдан әрі – электрондық мемлекеттік қызмет) "Батыс Қазақстан облысының ауыл шаруашылығы басқармасы" мемлекеттік мекемесімен (бұдан әрі – қызмет беруші), сондай-ақ www.e.gov.kz мекен-жайы бойынша "электрондық үкімет" веб-порталы және www.elicense.kz мекен-жайы бойынша "Е-лицензиялау" веб-порталы (бұдан әрі – ЭҮП) арқылы көрсетіледі.</w:t>
      </w:r>
      <w:r>
        <w:br/>
      </w:r>
      <w:r>
        <w:rPr>
          <w:rFonts w:ascii="Times New Roman"/>
          <w:b w:val="false"/>
          <w:i w:val="false"/>
          <w:color w:val="000000"/>
          <w:sz w:val="28"/>
        </w:rPr>
        <w:t>
      2. Электрондық мемлекеттік қызмет Қазақстан Республикасы Үкіметінің 2012 жылғы 31 тамыздағы № 1108 қаулысымен бекітілген "Ветеринария саласындағы қызметпен айналысуға лицензияны беру, қайта ресімдеу, лицензияның телнұсқасын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3. Электрондық мемлекеттік қызметті автоматтандыру дәрежесі: ішінара автоматтандырылған.</w:t>
      </w:r>
      <w:r>
        <w:br/>
      </w:r>
      <w:r>
        <w:rPr>
          <w:rFonts w:ascii="Times New Roman"/>
          <w:b w:val="false"/>
          <w:i w:val="false"/>
          <w:color w:val="000000"/>
          <w:sz w:val="28"/>
        </w:rPr>
        <w:t>
      4. Электрондық мемлекеттік қызметті көрсету түрі: транзакциялық.</w:t>
      </w:r>
      <w:r>
        <w:br/>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2) ақпараттық жүйе – аппараттық-бағдарламалық кешенді қолдана отырып,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3) алушы – оған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4) бизнес сәйкестендіру нөмірі – заңды тұлға (филиал және өкілдікке) және бірлескен кәсіпкерлік түрінде қызметін жүзеге асыратын дара кәсіпкер үшін қалыптастырылатын бірегей нөмір (бұдан әрі – БСН);</w:t>
      </w:r>
      <w:r>
        <w:br/>
      </w:r>
      <w:r>
        <w:rPr>
          <w:rFonts w:ascii="Times New Roman"/>
          <w:b w:val="false"/>
          <w:i w:val="false"/>
          <w:color w:val="000000"/>
          <w:sz w:val="28"/>
        </w:rPr>
        <w:t>
      5) бірыңғай нотариаттық ақпараттық жүйе – бұл нотариаттық қызметті автоматтандыруға және әділет органдары мен нотариаттық палаталардың өзара іс-қимылына арналған аппараттық-бағдарламалық кешен (бұдан әрі – БНАЖ).</w:t>
      </w:r>
      <w:r>
        <w:br/>
      </w:r>
      <w:r>
        <w:rPr>
          <w:rFonts w:ascii="Times New Roman"/>
          <w:b w:val="false"/>
          <w:i w:val="false"/>
          <w:color w:val="000000"/>
          <w:sz w:val="28"/>
        </w:rPr>
        <w:t>
      6) "Е-лицензиялау" веб-порталы – берілген, қайта ресімделген, уақытша тоқтатылған, қайта жаңартылған және қолданылуы тоқтатылған лицензиялар, сондай-ақ лицензияланатын қызмет түрін (шағын түрін) жүзеге асыратын лицензиаттың филиалдары, өкілдіктері (нысандары, пункттері, учаскелері) туралы мәліметтері бар, лицензиар беретін лицензиялардың сәйкестендіру нөмірін орталықтандырып қалыптастыратын ақпараттық жүйе (бұдан әрі – "Е-лицензиялау" МДҚ АЖ);</w:t>
      </w:r>
      <w:r>
        <w:br/>
      </w:r>
      <w:r>
        <w:rPr>
          <w:rFonts w:ascii="Times New Roman"/>
          <w:b w:val="false"/>
          <w:i w:val="false"/>
          <w:color w:val="000000"/>
          <w:sz w:val="28"/>
        </w:rPr>
        <w:t>
      7) жеке сәйкестендіру нөмірі – жеке тұлға, оның ішінде өзіндік кәсіпкерлік түрінде қызметін жүзеге асыратын дара кәсіпкер үшін қалыптастырылатын бірегей нөмір (бұдан әрі – ЖСН);</w:t>
      </w:r>
      <w:r>
        <w:br/>
      </w:r>
      <w:r>
        <w:rPr>
          <w:rFonts w:ascii="Times New Roman"/>
          <w:b w:val="false"/>
          <w:i w:val="false"/>
          <w:color w:val="000000"/>
          <w:sz w:val="28"/>
        </w:rPr>
        <w:t>
      8) "Жеке тұлғалар" мемлекеттік деректер қоры – Қазақстан Республикасында жеке тұлғаларды бірыңғай сәйкестендіруді енгізу және олар туралы өзекті және нақты мәліметтерді мемлекеттік басқару органдарына және басқа да субъектілерге олардың өкілеттіктері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МДҚ);</w:t>
      </w:r>
      <w:r>
        <w:br/>
      </w:r>
      <w:r>
        <w:rPr>
          <w:rFonts w:ascii="Times New Roman"/>
          <w:b w:val="false"/>
          <w:i w:val="false"/>
          <w:color w:val="000000"/>
          <w:sz w:val="28"/>
        </w:rPr>
        <w:t>
      9) "Заңды тұлғалар" мемлекеттік деректер қоры – Қазақстан Республикасында заңды тұлғаларды бірыңғай сәйкестендіруді енгізу және олар туралы өзекті және нақты мәліметтерді мемлекеттік басқару органдарына және басқа да субъектілерге олардың өкілеттіктері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МДҚ);</w:t>
      </w:r>
      <w:r>
        <w:br/>
      </w:r>
      <w:r>
        <w:rPr>
          <w:rFonts w:ascii="Times New Roman"/>
          <w:b w:val="false"/>
          <w:i w:val="false"/>
          <w:color w:val="000000"/>
          <w:sz w:val="28"/>
        </w:rPr>
        <w:t>
      10) құрылымдық-функционалдық бірліктер (бұдан әрі – ҚФБ) – қызмет көрсету үдерісіне қатысатын мемлекеттік органдардың құрылымдық бөлімдерінің, мекемелердің немесе басқа ұйымдардың тізбесі және ақпараттық жүйелер;</w:t>
      </w:r>
      <w:r>
        <w:br/>
      </w:r>
      <w:r>
        <w:rPr>
          <w:rFonts w:ascii="Times New Roman"/>
          <w:b w:val="false"/>
          <w:i w:val="false"/>
          <w:color w:val="000000"/>
          <w:sz w:val="28"/>
        </w:rPr>
        <w:t>
      11) транзакциялық қызмет – электрондық цифрлық қолтаңбаны қолдана отырып, өзара ақпарат алмасуды талап ететін, алушыларға электрондық ақпараттық ресурстарды ұсыну жөнінде қызмет көрсету;</w:t>
      </w:r>
      <w:r>
        <w:br/>
      </w:r>
      <w:r>
        <w:rPr>
          <w:rFonts w:ascii="Times New Roman"/>
          <w:b w:val="false"/>
          <w:i w:val="false"/>
          <w:color w:val="000000"/>
          <w:sz w:val="28"/>
        </w:rPr>
        <w:t>
      12) электрондық құжат – өзіндегі ақпарат электрондық-цифрлық нысанда ұсынылған және электрондық цифрлық қолтаңба арқылы куәландырылған құжат;</w:t>
      </w:r>
      <w:r>
        <w:br/>
      </w:r>
      <w:r>
        <w:rPr>
          <w:rFonts w:ascii="Times New Roman"/>
          <w:b w:val="false"/>
          <w:i w:val="false"/>
          <w:color w:val="000000"/>
          <w:sz w:val="28"/>
        </w:rPr>
        <w:t>
      13) электрондық лицензия – қағаз жеткізгіштегі лицензияға тең, ақпараттық технологиялар пайдаланыла отырып ресімделетін және берілетін электрондық құжат нысанындағы лицензия;</w:t>
      </w:r>
      <w:r>
        <w:br/>
      </w:r>
      <w:r>
        <w:rPr>
          <w:rFonts w:ascii="Times New Roman"/>
          <w:b w:val="false"/>
          <w:i w:val="false"/>
          <w:color w:val="000000"/>
          <w:sz w:val="28"/>
        </w:rPr>
        <w:t>
      14) электрондық мемлекеттік қызметтер көрсету – ақпараттық технологияларды қолдана отырып, электрондық нысанда мемлекеттік қызметтер көрсету;</w:t>
      </w:r>
      <w:r>
        <w:br/>
      </w:r>
      <w:r>
        <w:rPr>
          <w:rFonts w:ascii="Times New Roman"/>
          <w:b w:val="false"/>
          <w:i w:val="false"/>
          <w:color w:val="000000"/>
          <w:sz w:val="28"/>
        </w:rPr>
        <w:t>
      15) "электрондық үкімет"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w:t>
      </w:r>
      <w:r>
        <w:br/>
      </w:r>
      <w:r>
        <w:rPr>
          <w:rFonts w:ascii="Times New Roman"/>
          <w:b w:val="false"/>
          <w:i w:val="false"/>
          <w:color w:val="000000"/>
          <w:sz w:val="28"/>
        </w:rPr>
        <w:t>
      16) "электрондық үкіметтің" төлем шлюзі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ақпараттық жүйелері арасындағы өзара іс-қимылды қамтамасыз етуге арналған автоматтандырылған ақпараттық жүйе (бұдан әрі – ЭҮТШ);</w:t>
      </w:r>
      <w:r>
        <w:br/>
      </w:r>
      <w:r>
        <w:rPr>
          <w:rFonts w:ascii="Times New Roman"/>
          <w:b w:val="false"/>
          <w:i w:val="false"/>
          <w:color w:val="000000"/>
          <w:sz w:val="28"/>
        </w:rPr>
        <w:t>
      17) "электрондық үкіметтің" шлюзі – электрондық қызметтер көрсетуді іске асыру шеңберінде "электрондық үкіметтің" ақпараттық жүйелерін интеграциялауға арналған ақпараттық жүйе (бұдан әрі – ЭҮШ);</w:t>
      </w:r>
      <w:r>
        <w:br/>
      </w:r>
      <w:r>
        <w:rPr>
          <w:rFonts w:ascii="Times New Roman"/>
          <w:b w:val="false"/>
          <w:i w:val="false"/>
          <w:color w:val="000000"/>
          <w:sz w:val="28"/>
        </w:rPr>
        <w:t>
      18) электрондық цифрлық қолтаңба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 (бұдан әрі – ЭЦҚ);</w:t>
      </w:r>
    </w:p>
    <w:bookmarkStart w:name="z11" w:id="3"/>
    <w:p>
      <w:pPr>
        <w:spacing w:after="0"/>
        <w:ind w:left="0"/>
        <w:jc w:val="left"/>
      </w:pPr>
      <w:r>
        <w:rPr>
          <w:rFonts w:ascii="Times New Roman"/>
          <w:b/>
          <w:i w:val="false"/>
          <w:color w:val="000000"/>
        </w:rPr>
        <w:t xml:space="preserve"> 
2. Қызмет берушінің электрондық</w:t>
      </w:r>
      <w:r>
        <w:br/>
      </w:r>
      <w:r>
        <w:rPr>
          <w:rFonts w:ascii="Times New Roman"/>
          <w:b/>
          <w:i w:val="false"/>
          <w:color w:val="000000"/>
        </w:rPr>
        <w:t>
мемлекеттік қызметті көрсету</w:t>
      </w:r>
      <w:r>
        <w:br/>
      </w:r>
      <w:r>
        <w:rPr>
          <w:rFonts w:ascii="Times New Roman"/>
          <w:b/>
          <w:i w:val="false"/>
          <w:color w:val="000000"/>
        </w:rPr>
        <w:t>
бойынша қызметінің тәртібі</w:t>
      </w:r>
    </w:p>
    <w:bookmarkEnd w:id="3"/>
    <w:p>
      <w:pPr>
        <w:spacing w:after="0"/>
        <w:ind w:left="0"/>
        <w:jc w:val="both"/>
      </w:pPr>
      <w:r>
        <w:rPr>
          <w:rFonts w:ascii="Times New Roman"/>
          <w:b w:val="false"/>
          <w:i w:val="false"/>
          <w:color w:val="000000"/>
          <w:sz w:val="28"/>
        </w:rPr>
        <w:t>      6. Қызмет берушінің ЭҮП арқылы әрбір қадамдық әрекеттері мен шешімдері (электрондық мемлекеттік қызметті көрсету барысындағы функционалдық өзара әрекеттесудің № 1 диаграммасы) осы Регламентің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алушы өз компьютеріндегі интернет-браузерде сақталған ЭЦҚ тіркеу куәлігінің көмегімен ЭҮП-ге тіркеуді жүзеге асырады (ЭҮП-ге тіркелмеген алушылар үшін жүзеге асырылады);</w:t>
      </w:r>
      <w:r>
        <w:br/>
      </w:r>
      <w:r>
        <w:rPr>
          <w:rFonts w:ascii="Times New Roman"/>
          <w:b w:val="false"/>
          <w:i w:val="false"/>
          <w:color w:val="000000"/>
          <w:sz w:val="28"/>
        </w:rPr>
        <w:t>
      2) 1-үдеріс – ЭЦҚ-ге тіркеу куәлігі бар алушының компьютерінің интернет-браузеріне бекіту, мемлекеттік қызметті тұтыну үшін ЭҮП-ге алушының кілт сөзін енгізу үдерісі (авторизациялау үдерісі);</w:t>
      </w:r>
      <w:r>
        <w:br/>
      </w:r>
      <w:r>
        <w:rPr>
          <w:rFonts w:ascii="Times New Roman"/>
          <w:b w:val="false"/>
          <w:i w:val="false"/>
          <w:color w:val="000000"/>
          <w:sz w:val="28"/>
        </w:rPr>
        <w:t>
      3) 1-шарт – тіркелген алушы туралы деректердің нақтылығын логин (ЖСН/БСН) арқылы ЭҮП-де тексеру;</w:t>
      </w:r>
      <w:r>
        <w:br/>
      </w:r>
      <w:r>
        <w:rPr>
          <w:rFonts w:ascii="Times New Roman"/>
          <w:b w:val="false"/>
          <w:i w:val="false"/>
          <w:color w:val="000000"/>
          <w:sz w:val="28"/>
        </w:rPr>
        <w:t>
      4) 2-үдеріс – алушының деректеріндегі қателерге байланысты авторизация кезінде туындаған сәйкессіздіктер туралы ЭҮП-мен хабарламаны жасақтау;</w:t>
      </w:r>
      <w:r>
        <w:br/>
      </w:r>
      <w:r>
        <w:rPr>
          <w:rFonts w:ascii="Times New Roman"/>
          <w:b w:val="false"/>
          <w:i w:val="false"/>
          <w:color w:val="000000"/>
          <w:sz w:val="28"/>
        </w:rPr>
        <w:t>
      5) 3-үдеріс – алушының осы Регламентте көрсетілген қызметті таңдауы, қызметті көрсетуге арналған сұраныс нысанын экранға шығару және оның құрылымы мен форматтық талаптарын ескере отырып, алушының нысанды толтыруы (деректерді енгізуі), сұраныс нысанына қажетті құжаттарды элекрондық түрде бекітуі.</w:t>
      </w:r>
      <w:r>
        <w:br/>
      </w:r>
      <w:r>
        <w:rPr>
          <w:rFonts w:ascii="Times New Roman"/>
          <w:b w:val="false"/>
          <w:i w:val="false"/>
          <w:color w:val="000000"/>
          <w:sz w:val="28"/>
        </w:rPr>
        <w:t>
      6) 4-үдеріс – ЭҮТШ-де қызметке ақы төлеу, бұдан кейін төлем туралы ақпарат "Е-лицензиялау" МДҚ АЖ-ға келіп түседі;</w:t>
      </w:r>
      <w:r>
        <w:br/>
      </w:r>
      <w:r>
        <w:rPr>
          <w:rFonts w:ascii="Times New Roman"/>
          <w:b w:val="false"/>
          <w:i w:val="false"/>
          <w:color w:val="000000"/>
          <w:sz w:val="28"/>
        </w:rPr>
        <w:t>
      7) 2-шарт - "Е-лицензиялау" МДҚ АЖ-да қызметті көрсету үшін төлем дәйегін тексеру;</w:t>
      </w:r>
      <w:r>
        <w:br/>
      </w:r>
      <w:r>
        <w:rPr>
          <w:rFonts w:ascii="Times New Roman"/>
          <w:b w:val="false"/>
          <w:i w:val="false"/>
          <w:color w:val="000000"/>
          <w:sz w:val="28"/>
        </w:rPr>
        <w:t>
      8) 5-үдеріс – "Е-лицензиялау" МДҚ АЖ-да қызмет көрсету үшін төлемнің болмауына байланысты сұрау салынған қызметтегі сәйкессіздіктер туралы хабарламаны қалыптастыру;</w:t>
      </w:r>
      <w:r>
        <w:br/>
      </w:r>
      <w:r>
        <w:rPr>
          <w:rFonts w:ascii="Times New Roman"/>
          <w:b w:val="false"/>
          <w:i w:val="false"/>
          <w:color w:val="000000"/>
          <w:sz w:val="28"/>
        </w:rPr>
        <w:t>
      9) 6-үдеріс – алушының сұранысын куәландыруы (қол қоюы) үшін ЭЦҚ тіркеу куәлігін таңдауы;</w:t>
      </w:r>
      <w:r>
        <w:br/>
      </w:r>
      <w:r>
        <w:rPr>
          <w:rFonts w:ascii="Times New Roman"/>
          <w:b w:val="false"/>
          <w:i w:val="false"/>
          <w:color w:val="000000"/>
          <w:sz w:val="28"/>
        </w:rPr>
        <w:t>
      10) 3-шарт – ЭҮП-те ЭЦҚ тіркеу куәлігінің әрекет ету мерзімін және тізімде қайтарып алынған (күші жойылған) тіркеу куәліктерінің болмауын, сондай-ақ сауалда көрсетілген ЖСН/БСН және ЭЦҚ тіркеу куәлігінде көрсетілген ЖСН/БСН арасында сәйкестендіру деректерінің сәйкестігін тексеру;</w:t>
      </w:r>
      <w:r>
        <w:br/>
      </w:r>
      <w:r>
        <w:rPr>
          <w:rFonts w:ascii="Times New Roman"/>
          <w:b w:val="false"/>
          <w:i w:val="false"/>
          <w:color w:val="000000"/>
          <w:sz w:val="28"/>
        </w:rPr>
        <w:t>
      11) 7-үдеріс – алушының ЭЦҚ шынайылығының расталмауына байланысты сұрау салынған қызметті көрсетуден бас тарту туралы хабарламаны қалыптастыру;</w:t>
      </w:r>
      <w:r>
        <w:br/>
      </w:r>
      <w:r>
        <w:rPr>
          <w:rFonts w:ascii="Times New Roman"/>
          <w:b w:val="false"/>
          <w:i w:val="false"/>
          <w:color w:val="000000"/>
          <w:sz w:val="28"/>
        </w:rPr>
        <w:t>
      12) 8-үдеріс – алушының қызметті көрсетуге сұраныстың толтырылған нысанын (енгізілген деректерін) ЭЦҚ арқылы куәландыруы (қол қоюы);</w:t>
      </w:r>
      <w:r>
        <w:br/>
      </w:r>
      <w:r>
        <w:rPr>
          <w:rFonts w:ascii="Times New Roman"/>
          <w:b w:val="false"/>
          <w:i w:val="false"/>
          <w:color w:val="000000"/>
          <w:sz w:val="28"/>
        </w:rPr>
        <w:t>
      13) 9-үдеріс – "Е-лицензиялау" МДҚ АЖ-дағы электрондық құжатты (алушының сұранысын) тіркеу және "Е-лицензиялау" МДҚ АЖ-дағы сұранысын өңдеу;</w:t>
      </w:r>
      <w:r>
        <w:br/>
      </w:r>
      <w:r>
        <w:rPr>
          <w:rFonts w:ascii="Times New Roman"/>
          <w:b w:val="false"/>
          <w:i w:val="false"/>
          <w:color w:val="000000"/>
          <w:sz w:val="28"/>
        </w:rPr>
        <w:t>
      14) 4-шарт – алушының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15) 10-үдеріс – "Е-лицензиялау" МДҚ АЖ-дағы алушының деректерінде қателіктерге байланысты сұрау салынған қызметтегі сәйкессіздіктері туралы хабарламаны қалыптастыру;</w:t>
      </w:r>
      <w:r>
        <w:br/>
      </w:r>
      <w:r>
        <w:rPr>
          <w:rFonts w:ascii="Times New Roman"/>
          <w:b w:val="false"/>
          <w:i w:val="false"/>
          <w:color w:val="000000"/>
          <w:sz w:val="28"/>
        </w:rPr>
        <w:t>
      16) 11-үдеріс – алушының ЭҮП-мен қалыптастырылған қызмет нәтижесін (электрондық лицензия) алуы. Электрондық құжат қызмет берушінің уәкілетті тұлғасының ЭЦҚ-ны пайдалана отырып қалыптастырылады.</w:t>
      </w:r>
      <w:r>
        <w:br/>
      </w:r>
      <w:r>
        <w:rPr>
          <w:rFonts w:ascii="Times New Roman"/>
          <w:b w:val="false"/>
          <w:i w:val="false"/>
          <w:color w:val="000000"/>
          <w:sz w:val="28"/>
        </w:rPr>
        <w:t>
      7. Қызмет беруші арқылы әрбір қадамдық әрекетер және шешімдер (электрондық мемлекеттік қызметті көрсету кезіндегі функционалдық өзара әрекеттесудің № 2 диаграммасы)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қызмет беруші қызметкерінің мемлекеттік қызметті көрсету үшін "Е-лицензиялау" МДҚ АЖ-не логин мен кілт сөзі енгізуі;</w:t>
      </w:r>
      <w:r>
        <w:br/>
      </w:r>
      <w:r>
        <w:rPr>
          <w:rFonts w:ascii="Times New Roman"/>
          <w:b w:val="false"/>
          <w:i w:val="false"/>
          <w:color w:val="000000"/>
          <w:sz w:val="28"/>
        </w:rPr>
        <w:t>
      2) 1-шарт – қызмет берушінің тіркелген қызметкері туралы деректердің шынайылылығын "Е-лицензиялау" МДҚ АЖ-де логин мен кілт сөзін арқылы тексеру;</w:t>
      </w:r>
      <w:r>
        <w:br/>
      </w:r>
      <w:r>
        <w:rPr>
          <w:rFonts w:ascii="Times New Roman"/>
          <w:b w:val="false"/>
          <w:i w:val="false"/>
          <w:color w:val="000000"/>
          <w:sz w:val="28"/>
        </w:rPr>
        <w:t>
      3) 2-үдеріс – қызмет беруші қызметкерінің деректерінде қателіктерге байланысты авторизация кезінде туындаған сәйкессіздіктер хабарламаны "Е-лицензиялау" МДҚ АЖ-де қалыптастыру;</w:t>
      </w:r>
      <w:r>
        <w:br/>
      </w:r>
      <w:r>
        <w:rPr>
          <w:rFonts w:ascii="Times New Roman"/>
          <w:b w:val="false"/>
          <w:i w:val="false"/>
          <w:color w:val="000000"/>
          <w:sz w:val="28"/>
        </w:rPr>
        <w:t>
      4) 3-үдеріс – қызмет беруші қызметкерінің осы Регламентте көрсетілген қызметті таңдауы, қызметті көрсету үшін сұрау салу нысанын экранға шығару және қызмет беруші қызметкерінің алушы деректерін енгізуі;</w:t>
      </w:r>
      <w:r>
        <w:br/>
      </w:r>
      <w:r>
        <w:rPr>
          <w:rFonts w:ascii="Times New Roman"/>
          <w:b w:val="false"/>
          <w:i w:val="false"/>
          <w:color w:val="000000"/>
          <w:sz w:val="28"/>
        </w:rPr>
        <w:t>
      5) 4-үдеріс – ЭҮШ арқылы ЖТ МДҚ/ЗТ МДҚ-ға алушы деректері туралы сұраныс жіберу;</w:t>
      </w:r>
      <w:r>
        <w:br/>
      </w:r>
      <w:r>
        <w:rPr>
          <w:rFonts w:ascii="Times New Roman"/>
          <w:b w:val="false"/>
          <w:i w:val="false"/>
          <w:color w:val="000000"/>
          <w:sz w:val="28"/>
        </w:rPr>
        <w:t>
      6) 2-шарт – ЖТ МДҚ/ЗТ МДҚ-да алушы деректерінің болуын тексеру;</w:t>
      </w:r>
      <w:r>
        <w:br/>
      </w:r>
      <w:r>
        <w:rPr>
          <w:rFonts w:ascii="Times New Roman"/>
          <w:b w:val="false"/>
          <w:i w:val="false"/>
          <w:color w:val="000000"/>
          <w:sz w:val="28"/>
        </w:rPr>
        <w:t>
      7) 5-үдеріс – ЖТ МДҚ/ЗТ МДҚ-да алушы деректерінің болмауына байланысты деректерді алу мүмкін болмауы туралы хабарламаны қалыптастыру;</w:t>
      </w:r>
      <w:r>
        <w:br/>
      </w:r>
      <w:r>
        <w:rPr>
          <w:rFonts w:ascii="Times New Roman"/>
          <w:b w:val="false"/>
          <w:i w:val="false"/>
          <w:color w:val="000000"/>
          <w:sz w:val="28"/>
        </w:rPr>
        <w:t>
      8) 6-үдеріс – қағаз тасығыштағы құжаттардың болуы туралы бөлігінде сұрау салу нысанын толтыруы және қызмет беруші қызметкерінің алушы ұсынған қажетті құжаттарды сканерлеуі және оларды сұраныс нысанына қоса бекітуі;</w:t>
      </w:r>
      <w:r>
        <w:br/>
      </w:r>
      <w:r>
        <w:rPr>
          <w:rFonts w:ascii="Times New Roman"/>
          <w:b w:val="false"/>
          <w:i w:val="false"/>
          <w:color w:val="000000"/>
          <w:sz w:val="28"/>
        </w:rPr>
        <w:t>
      9) 7-үдеріс – сұранысты "Е-лицензиялау" МДҚ АЖ-де тіркеу және "Е-лицензиялау" МДҚ АЖ-де қызметті өңдеу;</w:t>
      </w:r>
      <w:r>
        <w:br/>
      </w:r>
      <w:r>
        <w:rPr>
          <w:rFonts w:ascii="Times New Roman"/>
          <w:b w:val="false"/>
          <w:i w:val="false"/>
          <w:color w:val="000000"/>
          <w:sz w:val="28"/>
        </w:rPr>
        <w:t>
      10) 3-шарт – алушының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11) 8-үдеріс – "Е-лицензиялау" МДҚ АЖ-дағы алушының деректеріндегі қателіктерге байланысты сұрау салынған қызметтегі сәйкессіздіктер туралы хабарламаны қалыптастыру;</w:t>
      </w:r>
      <w:r>
        <w:br/>
      </w:r>
      <w:r>
        <w:rPr>
          <w:rFonts w:ascii="Times New Roman"/>
          <w:b w:val="false"/>
          <w:i w:val="false"/>
          <w:color w:val="000000"/>
          <w:sz w:val="28"/>
        </w:rPr>
        <w:t>
      12) 9-үдеріс – алушының ЭҮП-мен қалыптастырылған қызмет нәтижесін (электрондық лицензия) алуы. Электрондық құжат қызмет берушінің уәкілетті тұлғасының ЭЦҚ-ны пайдалана отырып қалыптастырылады.</w:t>
      </w:r>
      <w:r>
        <w:br/>
      </w:r>
      <w:r>
        <w:rPr>
          <w:rFonts w:ascii="Times New Roman"/>
          <w:b w:val="false"/>
          <w:i w:val="false"/>
          <w:color w:val="000000"/>
          <w:sz w:val="28"/>
        </w:rPr>
        <w:t>
      8. Қызметке сұрау салуды және жауапты толтыру нысандары www.elicense.kz "Е-лицензиялау" веб-порталында келтірілген.</w:t>
      </w:r>
      <w:r>
        <w:br/>
      </w:r>
      <w:r>
        <w:rPr>
          <w:rFonts w:ascii="Times New Roman"/>
          <w:b w:val="false"/>
          <w:i w:val="false"/>
          <w:color w:val="000000"/>
          <w:sz w:val="28"/>
        </w:rPr>
        <w:t>
      9. Алушының электрондық мемлекеттік қызмет бойынша сұрау салуының орындалу мәртебесін тексеру тәсілі: "электрондық үкімет" порталындағы "Қызмет алудың тарихы" бөлімінде, сондай-ақ "Батыс Қазақстан облысының ауыл шаруашылығы басқармасы" мемлекеттік мекемесіне жүгіну.</w:t>
      </w:r>
      <w:r>
        <w:br/>
      </w:r>
      <w:r>
        <w:rPr>
          <w:rFonts w:ascii="Times New Roman"/>
          <w:b w:val="false"/>
          <w:i w:val="false"/>
          <w:color w:val="000000"/>
          <w:sz w:val="28"/>
        </w:rPr>
        <w:t>
      10. Электрондық мемлекеттік қызметті көрсету бойынша қажетті ақпаратты және кеңесті саll-орталықтың 1414 телефоны бойынша алуға болады.</w:t>
      </w:r>
    </w:p>
    <w:bookmarkStart w:name="z12" w:id="4"/>
    <w:p>
      <w:pPr>
        <w:spacing w:after="0"/>
        <w:ind w:left="0"/>
        <w:jc w:val="left"/>
      </w:pPr>
      <w:r>
        <w:rPr>
          <w:rFonts w:ascii="Times New Roman"/>
          <w:b/>
          <w:i w:val="false"/>
          <w:color w:val="000000"/>
        </w:rPr>
        <w:t xml:space="preserve"> 
3. Электрондық мемлекеттік қызметті</w:t>
      </w:r>
      <w:r>
        <w:br/>
      </w:r>
      <w:r>
        <w:rPr>
          <w:rFonts w:ascii="Times New Roman"/>
          <w:b/>
          <w:i w:val="false"/>
          <w:color w:val="000000"/>
        </w:rPr>
        <w:t>
көрсету үдерісінде өзара</w:t>
      </w:r>
      <w:r>
        <w:br/>
      </w:r>
      <w:r>
        <w:rPr>
          <w:rFonts w:ascii="Times New Roman"/>
          <w:b/>
          <w:i w:val="false"/>
          <w:color w:val="000000"/>
        </w:rPr>
        <w:t>
әрекеттесу тәртібінің сипаты</w:t>
      </w:r>
    </w:p>
    <w:bookmarkEnd w:id="4"/>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ЭҮТШ;</w:t>
      </w:r>
      <w:r>
        <w:br/>
      </w:r>
      <w:r>
        <w:rPr>
          <w:rFonts w:ascii="Times New Roman"/>
          <w:b w:val="false"/>
          <w:i w:val="false"/>
          <w:color w:val="000000"/>
          <w:sz w:val="28"/>
        </w:rPr>
        <w:t>
      4) "Е-лицензиялау" МДҚ АЖ;</w:t>
      </w:r>
      <w:r>
        <w:br/>
      </w:r>
      <w:r>
        <w:rPr>
          <w:rFonts w:ascii="Times New Roman"/>
          <w:b w:val="false"/>
          <w:i w:val="false"/>
          <w:color w:val="000000"/>
          <w:sz w:val="28"/>
        </w:rPr>
        <w:t>
      5) ЖТ МДҚ/ЗТ МДҚ;</w:t>
      </w:r>
      <w:r>
        <w:br/>
      </w:r>
      <w:r>
        <w:rPr>
          <w:rFonts w:ascii="Times New Roman"/>
          <w:b w:val="false"/>
          <w:i w:val="false"/>
          <w:color w:val="000000"/>
          <w:sz w:val="28"/>
        </w:rPr>
        <w:t>
      6) алушы;</w:t>
      </w:r>
      <w:r>
        <w:br/>
      </w:r>
      <w:r>
        <w:rPr>
          <w:rFonts w:ascii="Times New Roman"/>
          <w:b w:val="false"/>
          <w:i w:val="false"/>
          <w:color w:val="000000"/>
          <w:sz w:val="28"/>
        </w:rPr>
        <w:t>
      7) қызмет беруші.</w:t>
      </w:r>
      <w:r>
        <w:br/>
      </w:r>
      <w:r>
        <w:rPr>
          <w:rFonts w:ascii="Times New Roman"/>
          <w:b w:val="false"/>
          <w:i w:val="false"/>
          <w:color w:val="000000"/>
          <w:sz w:val="28"/>
        </w:rPr>
        <w:t>
      12. ҚФБ әрекеттер кезектілігінің мәтінді кестелі сипаты ЭҮП арқылы (1 кесте) және қызмет беруші арқылы (2 кесте) әрбір әрекетті орындау мерзімін көрсете отырып,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13. Әрекеттердің олардың сипатына сәйкес қисынды кезектілігі арасындағы өзара байланысты (электрондық мемлекеттік қызметті көрсету үдерісінде) көрсететін диаграмма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14. Алушыларға қызмет көрсету нәтижелері осы Регламентке</w:t>
      </w:r>
      <w:r>
        <w:br/>
      </w:r>
      <w:r>
        <w:rPr>
          <w:rFonts w:ascii="Times New Roman"/>
          <w:b w:val="false"/>
          <w:i w:val="false"/>
          <w:color w:val="000000"/>
          <w:sz w:val="28"/>
        </w:rPr>
        <w:t>
</w:t>
      </w:r>
      <w:r>
        <w:rPr>
          <w:rFonts w:ascii="Times New Roman"/>
          <w:b w:val="false"/>
          <w:i w:val="false"/>
          <w:color w:val="000000"/>
          <w:sz w:val="28"/>
        </w:rPr>
        <w:t>3 қосымшаға</w:t>
      </w:r>
      <w:r>
        <w:rPr>
          <w:rFonts w:ascii="Times New Roman"/>
          <w:b w:val="false"/>
          <w:i w:val="false"/>
          <w:color w:val="000000"/>
          <w:sz w:val="28"/>
        </w:rPr>
        <w:t xml:space="preserve"> сәйкес сапа және қол жетімді көрсеткіштерімен өлшенеді.</w:t>
      </w:r>
      <w:r>
        <w:br/>
      </w:r>
      <w:r>
        <w:rPr>
          <w:rFonts w:ascii="Times New Roman"/>
          <w:b w:val="false"/>
          <w:i w:val="false"/>
          <w:color w:val="000000"/>
          <w:sz w:val="28"/>
        </w:rPr>
        <w:t>
      15. Алушыларға қызмет көрсету үдерісіне қойылатын талаптар:</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 жетімділік (ақпарат пен ресурстар рұқсатсыз ұстап қалудан қорғау).</w:t>
      </w:r>
      <w:r>
        <w:br/>
      </w:r>
      <w:r>
        <w:rPr>
          <w:rFonts w:ascii="Times New Roman"/>
          <w:b w:val="false"/>
          <w:i w:val="false"/>
          <w:color w:val="000000"/>
          <w:sz w:val="28"/>
        </w:rPr>
        <w:t>
      16. Қызмет көрсетудің техникалық шарты: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3) ЭҮП-мен авторизациялау;</w:t>
      </w:r>
      <w:r>
        <w:br/>
      </w:r>
      <w:r>
        <w:rPr>
          <w:rFonts w:ascii="Times New Roman"/>
          <w:b w:val="false"/>
          <w:i w:val="false"/>
          <w:color w:val="000000"/>
          <w:sz w:val="28"/>
        </w:rPr>
        <w:t>
      4) алушының ЭЦҚ болуы;</w:t>
      </w:r>
      <w:r>
        <w:br/>
      </w:r>
      <w:r>
        <w:rPr>
          <w:rFonts w:ascii="Times New Roman"/>
          <w:b w:val="false"/>
          <w:i w:val="false"/>
          <w:color w:val="000000"/>
          <w:sz w:val="28"/>
        </w:rPr>
        <w:t>
      5) екінші деңгейдегі банкте банктік карточкасының немесе ағымдағы шотының болуы.</w:t>
      </w:r>
    </w:p>
    <w:bookmarkStart w:name="z13" w:id="5"/>
    <w:p>
      <w:pPr>
        <w:spacing w:after="0"/>
        <w:ind w:left="0"/>
        <w:jc w:val="both"/>
      </w:pPr>
      <w:r>
        <w:rPr>
          <w:rFonts w:ascii="Times New Roman"/>
          <w:b w:val="false"/>
          <w:i w:val="false"/>
          <w:color w:val="000000"/>
          <w:sz w:val="28"/>
        </w:rPr>
        <w:t>
"Ветеринария саласындағы қызметпен</w:t>
      </w:r>
      <w:r>
        <w:br/>
      </w:r>
      <w:r>
        <w:rPr>
          <w:rFonts w:ascii="Times New Roman"/>
          <w:b w:val="false"/>
          <w:i w:val="false"/>
          <w:color w:val="000000"/>
          <w:sz w:val="28"/>
        </w:rPr>
        <w:t>
айналысуға лицензияны беру, қайта</w:t>
      </w:r>
      <w:r>
        <w:br/>
      </w:r>
      <w:r>
        <w:rPr>
          <w:rFonts w:ascii="Times New Roman"/>
          <w:b w:val="false"/>
          <w:i w:val="false"/>
          <w:color w:val="000000"/>
          <w:sz w:val="28"/>
        </w:rPr>
        <w:t>
ресімдеу, лицензияның телнұсқасын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5"/>
    <w:p>
      <w:pPr>
        <w:spacing w:after="0"/>
        <w:ind w:left="0"/>
        <w:jc w:val="left"/>
      </w:pPr>
      <w:r>
        <w:rPr>
          <w:rFonts w:ascii="Times New Roman"/>
          <w:b/>
          <w:i w:val="false"/>
          <w:color w:val="000000"/>
        </w:rPr>
        <w:t xml:space="preserve"> 1-кесте. ЭҮП арқылы ҚФБ әрекеттерінің</w:t>
      </w:r>
      <w:r>
        <w:br/>
      </w:r>
      <w:r>
        <w:rPr>
          <w:rFonts w:ascii="Times New Roman"/>
          <w:b/>
          <w:i w:val="false"/>
          <w:color w:val="000000"/>
        </w:rPr>
        <w:t>
кезектілігінің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3374"/>
        <w:gridCol w:w="2970"/>
        <w:gridCol w:w="2970"/>
      </w:tblGrid>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r>
      <w:tr>
        <w:trPr>
          <w:trHeight w:val="147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рәсімдер, операция) атауы және олардың сипаты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алушының компьютерінің интернет-</w:t>
            </w:r>
            <w:r>
              <w:br/>
            </w:r>
            <w:r>
              <w:rPr>
                <w:rFonts w:ascii="Times New Roman"/>
                <w:b w:val="false"/>
                <w:i w:val="false"/>
                <w:color w:val="000000"/>
                <w:sz w:val="20"/>
              </w:rPr>
              <w:t>
браузеріне енгізу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деректеріндегі қателіктерге байланысты сәйкессіздіктер туралы хабарламаны қалыптастырады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қажетті құжаттарды элекрондық түрдегі құжаттарды енгізу арқылы сұраныс деректерін қалыптастырады</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қызметтегі сәйкессіздіктер туралы хабарламаны қалыптастыру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025"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алушы деректерінде қателіктер болса; 3–егер авторизациялауды сәтті өтсе</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1"/>
        <w:gridCol w:w="3204"/>
        <w:gridCol w:w="2948"/>
        <w:gridCol w:w="3205"/>
      </w:tblGrid>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147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 қалыптастырады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куәландыру (қол қою) үшін ЭЦҚ таңдау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шынайылығының расталмауына байланысты бас тарту туралы хабарламаны қалыптастырады</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сәтті аяқталуы туралы хабарландырудың көрінуі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2025"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төлемесе;</w:t>
            </w:r>
            <w:r>
              <w:br/>
            </w:r>
            <w:r>
              <w:rPr>
                <w:rFonts w:ascii="Times New Roman"/>
                <w:b w:val="false"/>
                <w:i w:val="false"/>
                <w:color w:val="000000"/>
                <w:sz w:val="20"/>
              </w:rPr>
              <w:t>
6–егер төлесе</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7–егер ЭЦҚ-да қате болса; 8–егер ЭЦҚ қатесіз болса</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0"/>
        <w:gridCol w:w="3833"/>
        <w:gridCol w:w="3833"/>
        <w:gridCol w:w="2512"/>
      </w:tblGrid>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147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ЭЦҚ арқылы куәландыру (қол қою)</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АЖ-дағы электрондық құжатты (алушының сұрау салуын) тіркеу және "Е-лицензиялау" МДҚ АЖ-дағы сұрау салуды өңдеу</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АЖ-дағы алушының деректеріндегі сәйкессіздіктерге байланысты бас тарту туралы хабарламаны қалыптастыру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025"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10–алушының біліктілік талаптарына және лицензия беру негіздеріне сәйкестігін қызмет берушінің тексеруі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Қызмет беруші арқылы ҚФБ</w:t>
      </w:r>
      <w:r>
        <w:br/>
      </w:r>
      <w:r>
        <w:rPr>
          <w:rFonts w:ascii="Times New Roman"/>
          <w:b/>
          <w:i w:val="false"/>
          <w:color w:val="000000"/>
        </w:rPr>
        <w:t>
әрекеттерінің кезектілігінің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0"/>
        <w:gridCol w:w="3304"/>
        <w:gridCol w:w="3172"/>
        <w:gridCol w:w="2512"/>
      </w:tblGrid>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r>
      <w:tr>
        <w:trPr>
          <w:trHeight w:val="3465"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 операция) атауы және олардың сипаты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авторизациялаудан өтеді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қателіктердің болуына байланысты бас тарту туралы хабарламаны қалыптастырады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қызметкерінің қызметті таңдауы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w:t>
            </w:r>
            <w:r>
              <w:br/>
            </w:r>
            <w:r>
              <w:rPr>
                <w:rFonts w:ascii="Times New Roman"/>
                <w:b w:val="false"/>
                <w:i w:val="false"/>
                <w:color w:val="000000"/>
                <w:sz w:val="20"/>
              </w:rPr>
              <w:t>
өкімдік шешім)</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r>
      <w:tr>
        <w:trPr>
          <w:trHeight w:val="39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335"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1–қызмет беруші қызметкерінің логині мен паролі деректерінің шынайылылығын "Е-лицензиялау" МДҚ АЖ-де тексеру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9"/>
        <w:gridCol w:w="5012"/>
        <w:gridCol w:w="3447"/>
      </w:tblGrid>
      <w:tr>
        <w:trPr>
          <w:trHeight w:val="30"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r>
      <w:tr>
        <w:trPr>
          <w:trHeight w:val="3465"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ЖТ МДҚ/ЗТ МДҚ алушы-ның деректерін тексеруге жолдау</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 болуына байланысты бас тарту туралы хабарламаны қалыптастыру</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енгізу арқылы сұраныс нысанын толтыру</w:t>
            </w:r>
          </w:p>
        </w:tc>
      </w:tr>
      <w:tr>
        <w:trPr>
          <w:trHeight w:val="30"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r>
      <w:tr>
        <w:trPr>
          <w:trHeight w:val="390"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1335"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алушы деректерінде қателіктер болса; 6–егер авторизациялау сәтті өтсе</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8"/>
        <w:gridCol w:w="5328"/>
        <w:gridCol w:w="3172"/>
      </w:tblGrid>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r>
      <w:tr>
        <w:trPr>
          <w:trHeight w:val="1935"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"Е-лицензиялау" МДҚ АЖ-де тіркеу және "Е-лицензиялау" МДҚ АЖ-де қызметті өңдеу</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АЖ-дағы алушының деректерінде қателіктердің болуына байланысты сұрау салынған электрондық мемлекеттік қызметті көрсетуден бас тарту туралы хабарламаны қалыптастыру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9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35"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"Е-лицензиялау" МДҚ АЖ-де сұрау салу бойынша деректер болмаса;</w:t>
            </w:r>
            <w:r>
              <w:br/>
            </w:r>
            <w:r>
              <w:rPr>
                <w:rFonts w:ascii="Times New Roman"/>
                <w:b w:val="false"/>
                <w:i w:val="false"/>
                <w:color w:val="000000"/>
                <w:sz w:val="20"/>
              </w:rPr>
              <w:t>
9–егер сұрау салу бойынша деректер табылса</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4" w:id="6"/>
    <w:p>
      <w:pPr>
        <w:spacing w:after="0"/>
        <w:ind w:left="0"/>
        <w:jc w:val="both"/>
      </w:pPr>
      <w:r>
        <w:rPr>
          <w:rFonts w:ascii="Times New Roman"/>
          <w:b w:val="false"/>
          <w:i w:val="false"/>
          <w:color w:val="000000"/>
          <w:sz w:val="28"/>
        </w:rPr>
        <w:t>
"Ветеринария саласындағы қызметпен</w:t>
      </w:r>
      <w:r>
        <w:br/>
      </w:r>
      <w:r>
        <w:rPr>
          <w:rFonts w:ascii="Times New Roman"/>
          <w:b w:val="false"/>
          <w:i w:val="false"/>
          <w:color w:val="000000"/>
          <w:sz w:val="28"/>
        </w:rPr>
        <w:t>
айналысуға лицензияны беру, қайта</w:t>
      </w:r>
      <w:r>
        <w:br/>
      </w:r>
      <w:r>
        <w:rPr>
          <w:rFonts w:ascii="Times New Roman"/>
          <w:b w:val="false"/>
          <w:i w:val="false"/>
          <w:color w:val="000000"/>
          <w:sz w:val="28"/>
        </w:rPr>
        <w:t>
ресімдеу, лицензияның телнұсқасын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6"/>
    <w:p>
      <w:pPr>
        <w:spacing w:after="0"/>
        <w:ind w:left="0"/>
        <w:jc w:val="left"/>
      </w:pPr>
      <w:r>
        <w:rPr>
          <w:rFonts w:ascii="Times New Roman"/>
          <w:b/>
          <w:i w:val="false"/>
          <w:color w:val="000000"/>
        </w:rPr>
        <w:t xml:space="preserve"> ЭҮП арқылы электрондық мемлекеттік</w:t>
      </w:r>
      <w:r>
        <w:br/>
      </w:r>
      <w:r>
        <w:rPr>
          <w:rFonts w:ascii="Times New Roman"/>
          <w:b/>
          <w:i w:val="false"/>
          <w:color w:val="000000"/>
        </w:rPr>
        <w:t>
қызметті көрсету кезіндегі</w:t>
      </w:r>
      <w:r>
        <w:br/>
      </w:r>
      <w:r>
        <w:rPr>
          <w:rFonts w:ascii="Times New Roman"/>
          <w:b/>
          <w:i w:val="false"/>
          <w:color w:val="000000"/>
        </w:rPr>
        <w:t>
функционалды өзара іс-қимылдың</w:t>
      </w:r>
      <w:r>
        <w:br/>
      </w:r>
      <w:r>
        <w:rPr>
          <w:rFonts w:ascii="Times New Roman"/>
          <w:b/>
          <w:i w:val="false"/>
          <w:color w:val="000000"/>
        </w:rPr>
        <w:t>
№ 1 диаграммасы</w:t>
      </w:r>
    </w:p>
    <w:p>
      <w:pPr>
        <w:spacing w:after="0"/>
        <w:ind w:left="0"/>
        <w:jc w:val="both"/>
      </w:pPr>
      <w:r>
        <w:drawing>
          <wp:inline distT="0" distB="0" distL="0" distR="0">
            <wp:extent cx="88900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90000" cy="4559300"/>
                    </a:xfrm>
                    <a:prstGeom prst="rect">
                      <a:avLst/>
                    </a:prstGeom>
                  </pic:spPr>
                </pic:pic>
              </a:graphicData>
            </a:graphic>
          </wp:inline>
        </w:drawing>
      </w:r>
    </w:p>
    <w:p>
      <w:pPr>
        <w:spacing w:after="0"/>
        <w:ind w:left="0"/>
        <w:jc w:val="left"/>
      </w:pPr>
      <w:r>
        <w:rPr>
          <w:rFonts w:ascii="Times New Roman"/>
          <w:b/>
          <w:i w:val="false"/>
          <w:color w:val="000000"/>
        </w:rPr>
        <w:t xml:space="preserve"> Қызмет көрсету арқылы электрондық</w:t>
      </w:r>
      <w:r>
        <w:br/>
      </w:r>
      <w:r>
        <w:rPr>
          <w:rFonts w:ascii="Times New Roman"/>
          <w:b/>
          <w:i w:val="false"/>
          <w:color w:val="000000"/>
        </w:rPr>
        <w:t>
мемлекеттік қызметті көрсету кезіндегі</w:t>
      </w:r>
      <w:r>
        <w:br/>
      </w:r>
      <w:r>
        <w:rPr>
          <w:rFonts w:ascii="Times New Roman"/>
          <w:b/>
          <w:i w:val="false"/>
          <w:color w:val="000000"/>
        </w:rPr>
        <w:t>
функционалды өзара іс-қимылдың</w:t>
      </w:r>
      <w:r>
        <w:br/>
      </w:r>
      <w:r>
        <w:rPr>
          <w:rFonts w:ascii="Times New Roman"/>
          <w:b/>
          <w:i w:val="false"/>
          <w:color w:val="000000"/>
        </w:rPr>
        <w:t>
№ 2 диаграммасы</w:t>
      </w:r>
    </w:p>
    <w:p>
      <w:pPr>
        <w:spacing w:after="0"/>
        <w:ind w:left="0"/>
        <w:jc w:val="both"/>
      </w:pPr>
      <w:r>
        <w:drawing>
          <wp:inline distT="0" distB="0" distL="0" distR="0">
            <wp:extent cx="87122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12200" cy="49149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72517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51700" cy="5588000"/>
                    </a:xfrm>
                    <a:prstGeom prst="rect">
                      <a:avLst/>
                    </a:prstGeom>
                  </pic:spPr>
                </pic:pic>
              </a:graphicData>
            </a:graphic>
          </wp:inline>
        </w:drawing>
      </w:r>
    </w:p>
    <w:bookmarkStart w:name="z15" w:id="7"/>
    <w:p>
      <w:pPr>
        <w:spacing w:after="0"/>
        <w:ind w:left="0"/>
        <w:jc w:val="both"/>
      </w:pPr>
      <w:r>
        <w:rPr>
          <w:rFonts w:ascii="Times New Roman"/>
          <w:b w:val="false"/>
          <w:i w:val="false"/>
          <w:color w:val="000000"/>
          <w:sz w:val="28"/>
        </w:rPr>
        <w:t>
"Ветеринария саласындағы қызметпен</w:t>
      </w:r>
      <w:r>
        <w:br/>
      </w:r>
      <w:r>
        <w:rPr>
          <w:rFonts w:ascii="Times New Roman"/>
          <w:b w:val="false"/>
          <w:i w:val="false"/>
          <w:color w:val="000000"/>
          <w:sz w:val="28"/>
        </w:rPr>
        <w:t>
айналысуға лицензияны беру, қайта</w:t>
      </w:r>
      <w:r>
        <w:br/>
      </w:r>
      <w:r>
        <w:rPr>
          <w:rFonts w:ascii="Times New Roman"/>
          <w:b w:val="false"/>
          <w:i w:val="false"/>
          <w:color w:val="000000"/>
          <w:sz w:val="28"/>
        </w:rPr>
        <w:t>
ресімдеу, лицензияның телнұсқасын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7"/>
    <w:p>
      <w:pPr>
        <w:spacing w:after="0"/>
        <w:ind w:left="0"/>
        <w:jc w:val="both"/>
      </w:pPr>
      <w:r>
        <w:rPr>
          <w:rFonts w:ascii="Times New Roman"/>
          <w:b w:val="false"/>
          <w:i w:val="false"/>
          <w:color w:val="000000"/>
          <w:sz w:val="28"/>
        </w:rPr>
        <w:t>Электрондық мемлекеттік қызметтің:</w:t>
      </w:r>
      <w:r>
        <w:br/>
      </w:r>
      <w:r>
        <w:rPr>
          <w:rFonts w:ascii="Times New Roman"/>
          <w:b w:val="false"/>
          <w:i w:val="false"/>
          <w:color w:val="000000"/>
          <w:sz w:val="28"/>
        </w:rPr>
        <w:t>
"сапа" және "қол жетімділік" көрсеткіштерін</w:t>
      </w:r>
      <w:r>
        <w:br/>
      </w:r>
      <w:r>
        <w:rPr>
          <w:rFonts w:ascii="Times New Roman"/>
          <w:b w:val="false"/>
          <w:i w:val="false"/>
          <w:color w:val="000000"/>
          <w:sz w:val="28"/>
        </w:rPr>
        <w:t>
анықтауға арналған сауалнама нысаны</w:t>
      </w:r>
    </w:p>
    <w:p>
      <w:pPr>
        <w:spacing w:after="0"/>
        <w:ind w:left="0"/>
        <w:jc w:val="left"/>
      </w:pPr>
      <w:r>
        <w:rPr>
          <w:rFonts w:ascii="Times New Roman"/>
          <w:b/>
          <w:i w:val="false"/>
          <w:color w:val="000000"/>
        </w:rPr>
        <w:t xml:space="preserve"> ________________________________________</w:t>
      </w:r>
    </w:p>
    <w:p>
      <w:pPr>
        <w:spacing w:after="0"/>
        <w:ind w:left="0"/>
        <w:jc w:val="both"/>
      </w:pPr>
      <w:r>
        <w:rPr>
          <w:rFonts w:ascii="Times New Roman"/>
          <w:b w:val="false"/>
          <w:i w:val="false"/>
          <w:color w:val="000000"/>
          <w:sz w:val="28"/>
        </w:rPr>
        <w:t>(қызметтің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үдерісінің сапасына және нәтижесіне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p>
    <w:bookmarkStart w:name="z16" w:id="8"/>
    <w:p>
      <w:pPr>
        <w:spacing w:after="0"/>
        <w:ind w:left="0"/>
        <w:jc w:val="both"/>
      </w:pPr>
      <w:r>
        <w:rPr>
          <w:rFonts w:ascii="Times New Roman"/>
          <w:b w:val="false"/>
          <w:i w:val="false"/>
          <w:color w:val="000000"/>
          <w:sz w:val="28"/>
        </w:rPr>
        <w:t>
2013 жылғы 29 наурыздағы № 41</w:t>
      </w:r>
      <w:r>
        <w:br/>
      </w:r>
      <w:r>
        <w:rPr>
          <w:rFonts w:ascii="Times New Roman"/>
          <w:b w:val="false"/>
          <w:i w:val="false"/>
          <w:color w:val="000000"/>
          <w:sz w:val="28"/>
        </w:rPr>
        <w:t>
облыс әкімдігінің қаулысымен</w:t>
      </w:r>
      <w:r>
        <w:br/>
      </w:r>
      <w:r>
        <w:rPr>
          <w:rFonts w:ascii="Times New Roman"/>
          <w:b w:val="false"/>
          <w:i w:val="false"/>
          <w:color w:val="000000"/>
          <w:sz w:val="28"/>
        </w:rPr>
        <w:t>
бекітілген</w:t>
      </w:r>
    </w:p>
    <w:bookmarkEnd w:id="8"/>
    <w:p>
      <w:pPr>
        <w:spacing w:after="0"/>
        <w:ind w:left="0"/>
        <w:jc w:val="left"/>
      </w:pPr>
      <w:r>
        <w:rPr>
          <w:rFonts w:ascii="Times New Roman"/>
          <w:b/>
          <w:i w:val="false"/>
          <w:color w:val="000000"/>
        </w:rPr>
        <w:t xml:space="preserve"> "Астық қолхаттарын бере отырып,</w:t>
      </w:r>
      <w:r>
        <w:br/>
      </w:r>
      <w:r>
        <w:rPr>
          <w:rFonts w:ascii="Times New Roman"/>
          <w:b/>
          <w:i w:val="false"/>
          <w:color w:val="000000"/>
        </w:rPr>
        <w:t>
қойма қызметі бойынша қызметтер</w:t>
      </w:r>
      <w:r>
        <w:br/>
      </w:r>
      <w:r>
        <w:rPr>
          <w:rFonts w:ascii="Times New Roman"/>
          <w:b/>
          <w:i w:val="false"/>
          <w:color w:val="000000"/>
        </w:rPr>
        <w:t>
көрсетуге лицензия беру, қайта ресімдеу,</w:t>
      </w:r>
      <w:r>
        <w:br/>
      </w:r>
      <w:r>
        <w:rPr>
          <w:rFonts w:ascii="Times New Roman"/>
          <w:b/>
          <w:i w:val="false"/>
          <w:color w:val="000000"/>
        </w:rPr>
        <w:t>
лицензияның телнұсқасын беру"</w:t>
      </w:r>
      <w:r>
        <w:br/>
      </w:r>
      <w:r>
        <w:rPr>
          <w:rFonts w:ascii="Times New Roman"/>
          <w:b/>
          <w:i w:val="false"/>
          <w:color w:val="000000"/>
        </w:rPr>
        <w:t>
электрондық мемлекеттік қызмет</w:t>
      </w:r>
      <w:r>
        <w:br/>
      </w:r>
      <w:r>
        <w:rPr>
          <w:rFonts w:ascii="Times New Roman"/>
          <w:b/>
          <w:i w:val="false"/>
          <w:color w:val="000000"/>
        </w:rPr>
        <w:t>
регламенті</w:t>
      </w:r>
    </w:p>
    <w:bookmarkStart w:name="z17" w:id="9"/>
    <w:p>
      <w:pPr>
        <w:spacing w:after="0"/>
        <w:ind w:left="0"/>
        <w:jc w:val="left"/>
      </w:pPr>
      <w:r>
        <w:rPr>
          <w:rFonts w:ascii="Times New Roman"/>
          <w:b/>
          <w:i w:val="false"/>
          <w:color w:val="000000"/>
        </w:rPr>
        <w:t xml:space="preserve"> 
1. Жалпы ережелер</w:t>
      </w:r>
    </w:p>
    <w:bookmarkEnd w:id="9"/>
    <w:p>
      <w:pPr>
        <w:spacing w:after="0"/>
        <w:ind w:left="0"/>
        <w:jc w:val="both"/>
      </w:pPr>
      <w:r>
        <w:rPr>
          <w:rFonts w:ascii="Times New Roman"/>
          <w:b w:val="false"/>
          <w:i w:val="false"/>
          <w:color w:val="000000"/>
          <w:sz w:val="28"/>
        </w:rPr>
        <w:t>      1. "Астық қолхаттарын бере отырып, қойма қызметі бойынша қызметтер көрсетуге лицензия беру, қайта ресімдеу, лицензияның телнұсқасын беру" электрондық мемлекеттік қызметі (бұдан әрі – электрондық мемлекеттік қызмет) "Батыс Қазақстан облысының ауыл шаруашылығы басқармасы" мемлекеттік мекемесімен (бұдан әрі – қызмет беруші), сондай-ақ www.e.gov.kz мекен-жайы бойынша "электрондық үкімет" веб-порталы және www.elicense.kz мекен-жайы бойынша "Е-лицензиялау" веб-порталы (бұдан әрі – ЭҮП) арқылы көрсетіледі.</w:t>
      </w:r>
      <w:r>
        <w:br/>
      </w:r>
      <w:r>
        <w:rPr>
          <w:rFonts w:ascii="Times New Roman"/>
          <w:b w:val="false"/>
          <w:i w:val="false"/>
          <w:color w:val="000000"/>
          <w:sz w:val="28"/>
        </w:rPr>
        <w:t>
      2. Электрондық мемлекеттік қызмет Қазақстан Республикасы Үкіметінің 2012 жылғы 31 тамыздағы № 1108 қаулысымен бекітілген "Астық қолхаттарын бере отырып, қойма қызметі бойынша қызметтер көрсетуге лицензия беру, қайта ресімдеу, лицензияның телнұсқасын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3. Электрондық мемлекеттік қызметті автоматтандыру дәрежесі: ішінара автоматтандырылған.</w:t>
      </w:r>
      <w:r>
        <w:br/>
      </w:r>
      <w:r>
        <w:rPr>
          <w:rFonts w:ascii="Times New Roman"/>
          <w:b w:val="false"/>
          <w:i w:val="false"/>
          <w:color w:val="000000"/>
          <w:sz w:val="28"/>
        </w:rPr>
        <w:t>
      4. Электрондық мемлекеттік қызметті көрсету түрі: транзакциялық.</w:t>
      </w:r>
      <w:r>
        <w:br/>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2) ақпараттық жүйе – аппараттық-бағдарламалық кешенді қолдана отырып,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3) алушы – оған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4) бизнес сәйкестендіру нөмірі – заңды тұлға (филиал және өкілдікке) және бірлескен кәсіпкерлік түрінде қызметін жүзеге асыратын дара кәсіпкер үшін қалыптастырылатын бірегей нөмір (бұдан әрі – БСН);</w:t>
      </w:r>
      <w:r>
        <w:br/>
      </w:r>
      <w:r>
        <w:rPr>
          <w:rFonts w:ascii="Times New Roman"/>
          <w:b w:val="false"/>
          <w:i w:val="false"/>
          <w:color w:val="000000"/>
          <w:sz w:val="28"/>
        </w:rPr>
        <w:t>
      5) бірыңғай нотариаттық ақпараттық жүйе – бұл нотариаттық қызметті автоматтандыруға және әділет органдары мен нотариаттық палаталардың өзара іс-қимылына арналған аппараттық-бағдарламалық кешен (бұдан әрі – БНАЖ).</w:t>
      </w:r>
      <w:r>
        <w:br/>
      </w:r>
      <w:r>
        <w:rPr>
          <w:rFonts w:ascii="Times New Roman"/>
          <w:b w:val="false"/>
          <w:i w:val="false"/>
          <w:color w:val="000000"/>
          <w:sz w:val="28"/>
        </w:rPr>
        <w:t>
      6) "Е-лицензиялау" веб-порталы – берілген, қайта ресімделген, уақытша тоқтатылған, қайта жаңартылған және қолданылуы тоқтатылған лицензиялар, сондай-ақ лицензияланатын қызмет түрін (шағын түрін) жүзеге асыратын лицензиаттың филиалдары, өкілдіктері (нысандары, пункттері, учаскелері) туралы мәліметтері бар, лицензиар беретін лицензиялардың сәйкестендіру нөмірін орталықтандырып қалыптастыратын ақпараттық жүйе (бұдан әрі – "Е-лицензиялау" МДҚ АЖ);</w:t>
      </w:r>
      <w:r>
        <w:br/>
      </w:r>
      <w:r>
        <w:rPr>
          <w:rFonts w:ascii="Times New Roman"/>
          <w:b w:val="false"/>
          <w:i w:val="false"/>
          <w:color w:val="000000"/>
          <w:sz w:val="28"/>
        </w:rPr>
        <w:t>
      7) жеке сәйкестендіру нөмірі – жеке тұлға, оның ішінде өзіндік кәсіпкерлік түрінде қызметін жүзеге асыратын дара кәсіпкер үшін қалыптастырылатын бірегей нөмір (бұдан әрі – ЖСН);</w:t>
      </w:r>
      <w:r>
        <w:br/>
      </w:r>
      <w:r>
        <w:rPr>
          <w:rFonts w:ascii="Times New Roman"/>
          <w:b w:val="false"/>
          <w:i w:val="false"/>
          <w:color w:val="000000"/>
          <w:sz w:val="28"/>
        </w:rPr>
        <w:t>
      8) "Жеке тұлғалар" мемлекеттік деректер қоры – Қазақстан Республикасында жеке тұлғаларды бірыңғай сәйкестендіруді енгізу және олар туралы өзекті және нақты мәліметтерді мемлекеттік басқару органдарына және басқа да субъектілерге олардың өкілеттіктері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МДҚ);</w:t>
      </w:r>
      <w:r>
        <w:br/>
      </w:r>
      <w:r>
        <w:rPr>
          <w:rFonts w:ascii="Times New Roman"/>
          <w:b w:val="false"/>
          <w:i w:val="false"/>
          <w:color w:val="000000"/>
          <w:sz w:val="28"/>
        </w:rPr>
        <w:t>
      9) "Заңды тұлғалар" мемлекеттік деректер қоры – Қазақстан Республикасында заңды тұлғаларды бірыңғай сәйкестендіруді енгізу және олар туралы өзекті және нақты мәліметтерді мемлекеттік басқару органдарына және басқа да субъектілерге олардың өкілеттіктері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МДҚ);</w:t>
      </w:r>
      <w:r>
        <w:br/>
      </w:r>
      <w:r>
        <w:rPr>
          <w:rFonts w:ascii="Times New Roman"/>
          <w:b w:val="false"/>
          <w:i w:val="false"/>
          <w:color w:val="000000"/>
          <w:sz w:val="28"/>
        </w:rPr>
        <w:t>
      10) құрылымдық-функционалдық бірліктер</w:t>
      </w:r>
      <w:r>
        <w:br/>
      </w:r>
      <w:r>
        <w:rPr>
          <w:rFonts w:ascii="Times New Roman"/>
          <w:b w:val="false"/>
          <w:i w:val="false"/>
          <w:color w:val="000000"/>
          <w:sz w:val="28"/>
        </w:rPr>
        <w:t>
(бұдан әрі – ҚФБ) – қызмет көрсету үдерісіне қатысатын мемлекеттік органдардың құрылымдық бөлімдерінің, мекемелердің немесе басқа ұйымдардың тізбесі және ақпараттық жүйелер;</w:t>
      </w:r>
      <w:r>
        <w:br/>
      </w:r>
      <w:r>
        <w:rPr>
          <w:rFonts w:ascii="Times New Roman"/>
          <w:b w:val="false"/>
          <w:i w:val="false"/>
          <w:color w:val="000000"/>
          <w:sz w:val="28"/>
        </w:rPr>
        <w:t>
      11) транзакциялық қызмет – электрондық цифрлық қолтаңбаны қолдана отырып, өзара ақпарат алмасуды талап ететін, алушыларға электрондық ақпараттық ресурстарды ұсыну жөнінде қызмет көрсету;</w:t>
      </w:r>
      <w:r>
        <w:br/>
      </w:r>
      <w:r>
        <w:rPr>
          <w:rFonts w:ascii="Times New Roman"/>
          <w:b w:val="false"/>
          <w:i w:val="false"/>
          <w:color w:val="000000"/>
          <w:sz w:val="28"/>
        </w:rPr>
        <w:t>
      12) электрондық құжат – өзіндегі ақпарат электрондық-цифрлық нысанда ұсынылған және электрондық цифрлық қолтаңба арқылы куәландырылған құжат;</w:t>
      </w:r>
      <w:r>
        <w:br/>
      </w:r>
      <w:r>
        <w:rPr>
          <w:rFonts w:ascii="Times New Roman"/>
          <w:b w:val="false"/>
          <w:i w:val="false"/>
          <w:color w:val="000000"/>
          <w:sz w:val="28"/>
        </w:rPr>
        <w:t>
      13) электрондық лицензия – қағаз жеткізгіштегі лицензияға тең, ақпараттық технологиялар пайдаланыла отырып ресімделетін және берілетін электрондық құжат нысанындағы лицензия;</w:t>
      </w:r>
      <w:r>
        <w:br/>
      </w:r>
      <w:r>
        <w:rPr>
          <w:rFonts w:ascii="Times New Roman"/>
          <w:b w:val="false"/>
          <w:i w:val="false"/>
          <w:color w:val="000000"/>
          <w:sz w:val="28"/>
        </w:rPr>
        <w:t>
      14) электрондық мемлекеттік қызметтер көрсету – ақпараттық технологияларды қолдана отырып, электрондық нысанда мемлекеттік қызметтер көрсету;</w:t>
      </w:r>
      <w:r>
        <w:br/>
      </w:r>
      <w:r>
        <w:rPr>
          <w:rFonts w:ascii="Times New Roman"/>
          <w:b w:val="false"/>
          <w:i w:val="false"/>
          <w:color w:val="000000"/>
          <w:sz w:val="28"/>
        </w:rPr>
        <w:t>
      15) "электрондық үкімет"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w:t>
      </w:r>
      <w:r>
        <w:br/>
      </w:r>
      <w:r>
        <w:rPr>
          <w:rFonts w:ascii="Times New Roman"/>
          <w:b w:val="false"/>
          <w:i w:val="false"/>
          <w:color w:val="000000"/>
          <w:sz w:val="28"/>
        </w:rPr>
        <w:t>
      16) "электрондық үкіметтің" төлем шлюзі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ақпараттық жүйелері арасындағы өзара іс-қимылды қамтамасыз етуге арналған автоматтандырылған ақпараттық жүйе (бұдан әрі – ЭҮТШ);</w:t>
      </w:r>
      <w:r>
        <w:br/>
      </w:r>
      <w:r>
        <w:rPr>
          <w:rFonts w:ascii="Times New Roman"/>
          <w:b w:val="false"/>
          <w:i w:val="false"/>
          <w:color w:val="000000"/>
          <w:sz w:val="28"/>
        </w:rPr>
        <w:t>
      17) "электрондық үкіметтің" шлюзі – электрондық қызметтер көрсетуді іске асыру шеңберінде "электрондық үкіметтің" ақпараттық жүйелерін интеграциялауға арналған ақпараттық жүйе (бұдан әрі – ЭҮШ);</w:t>
      </w:r>
      <w:r>
        <w:br/>
      </w:r>
      <w:r>
        <w:rPr>
          <w:rFonts w:ascii="Times New Roman"/>
          <w:b w:val="false"/>
          <w:i w:val="false"/>
          <w:color w:val="000000"/>
          <w:sz w:val="28"/>
        </w:rPr>
        <w:t>
      18) электрондық цифрлық қолтаңба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 (бұдан әрі – ЭЦҚ);</w:t>
      </w:r>
    </w:p>
    <w:bookmarkStart w:name="z18" w:id="10"/>
    <w:p>
      <w:pPr>
        <w:spacing w:after="0"/>
        <w:ind w:left="0"/>
        <w:jc w:val="left"/>
      </w:pPr>
      <w:r>
        <w:rPr>
          <w:rFonts w:ascii="Times New Roman"/>
          <w:b/>
          <w:i w:val="false"/>
          <w:color w:val="000000"/>
        </w:rPr>
        <w:t xml:space="preserve"> 
2. Қызмет берушінің электрондық</w:t>
      </w:r>
      <w:r>
        <w:br/>
      </w:r>
      <w:r>
        <w:rPr>
          <w:rFonts w:ascii="Times New Roman"/>
          <w:b/>
          <w:i w:val="false"/>
          <w:color w:val="000000"/>
        </w:rPr>
        <w:t>
мемлекеттік қызметті көрсету</w:t>
      </w:r>
      <w:r>
        <w:br/>
      </w:r>
      <w:r>
        <w:rPr>
          <w:rFonts w:ascii="Times New Roman"/>
          <w:b/>
          <w:i w:val="false"/>
          <w:color w:val="000000"/>
        </w:rPr>
        <w:t>
бойынша қызметінің тәртібі</w:t>
      </w:r>
    </w:p>
    <w:bookmarkEnd w:id="10"/>
    <w:p>
      <w:pPr>
        <w:spacing w:after="0"/>
        <w:ind w:left="0"/>
        <w:jc w:val="both"/>
      </w:pPr>
      <w:r>
        <w:rPr>
          <w:rFonts w:ascii="Times New Roman"/>
          <w:b w:val="false"/>
          <w:i w:val="false"/>
          <w:color w:val="000000"/>
          <w:sz w:val="28"/>
        </w:rPr>
        <w:t>      6. Қызмет берушінің ЭҮП арқылы әрбір қадамдық әрекеттері мен шешімдері (электрондық мемлекеттік қызметті көрсету барысындағы функционалдық өзара әрекеттесудің  № 1 диаграммасы) осы Регламентің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алушы өз компьютеріндегі интернет-браузерде сақталған ЭЦҚ тіркеу куәлігінің көмегімен ЭҮП-ге тіркеуді жүзеге асырады (ЭҮП-ге тіркелмеген алушылар үшін жүзеге асырылады);</w:t>
      </w:r>
      <w:r>
        <w:br/>
      </w:r>
      <w:r>
        <w:rPr>
          <w:rFonts w:ascii="Times New Roman"/>
          <w:b w:val="false"/>
          <w:i w:val="false"/>
          <w:color w:val="000000"/>
          <w:sz w:val="28"/>
        </w:rPr>
        <w:t>
      2) 1-үдеріс – ЭЦҚ-ге тіркеу куәлігі бар алушының компьютерінің интернет-браузеріне бекіту, мемлекеттік қызметті тұтыну үшін ЭҮП-ге алушының кілт сөзін енгізу үдерісі (авторизациялау үдерісі);</w:t>
      </w:r>
      <w:r>
        <w:br/>
      </w:r>
      <w:r>
        <w:rPr>
          <w:rFonts w:ascii="Times New Roman"/>
          <w:b w:val="false"/>
          <w:i w:val="false"/>
          <w:color w:val="000000"/>
          <w:sz w:val="28"/>
        </w:rPr>
        <w:t>
      3) 1-шарт – тіркелген алушы туралы деректердің нақтылығын логин (ЖСН/БСН) арқылы ЭҮП-де тексеру;</w:t>
      </w:r>
      <w:r>
        <w:br/>
      </w:r>
      <w:r>
        <w:rPr>
          <w:rFonts w:ascii="Times New Roman"/>
          <w:b w:val="false"/>
          <w:i w:val="false"/>
          <w:color w:val="000000"/>
          <w:sz w:val="28"/>
        </w:rPr>
        <w:t>
      4) 2-үдеріс – алушының деректеріндегі қателерге байланысты авторизация кезінде туындаған сәйкессіздіктер туралы ЭҮП-мен хабарламаны жасақтау;</w:t>
      </w:r>
      <w:r>
        <w:br/>
      </w:r>
      <w:r>
        <w:rPr>
          <w:rFonts w:ascii="Times New Roman"/>
          <w:b w:val="false"/>
          <w:i w:val="false"/>
          <w:color w:val="000000"/>
          <w:sz w:val="28"/>
        </w:rPr>
        <w:t>
      5) 3-үдеріс – алушының осы Регламентте көрсетілген қызметті таңдауы, қызметті көрсетуге арналған сұраныс нысанын экранға шығару және оның құрылымы мен форматтық талаптарын ескере отырып, алушының нысанды толтыруы (деректерді енгізуі), сұраныс нысанына қажетті құжаттарды элекрондық түрде бекітуі.</w:t>
      </w:r>
      <w:r>
        <w:br/>
      </w:r>
      <w:r>
        <w:rPr>
          <w:rFonts w:ascii="Times New Roman"/>
          <w:b w:val="false"/>
          <w:i w:val="false"/>
          <w:color w:val="000000"/>
          <w:sz w:val="28"/>
        </w:rPr>
        <w:t>
      6) 4-үдеріс – ЭҮТШ-де қызметке ақы төлеу, бұдан кейін төлем туралы ақпарат "Е-лицензиялау" МДҚ АЖ-ға келіп түседі;</w:t>
      </w:r>
      <w:r>
        <w:br/>
      </w:r>
      <w:r>
        <w:rPr>
          <w:rFonts w:ascii="Times New Roman"/>
          <w:b w:val="false"/>
          <w:i w:val="false"/>
          <w:color w:val="000000"/>
          <w:sz w:val="28"/>
        </w:rPr>
        <w:t>
      7) 2-шарт - "Е-лицензиялау" МДҚ АЖ-да қызметті көрсету үшін төлем дәйегін тексеру;</w:t>
      </w:r>
      <w:r>
        <w:br/>
      </w:r>
      <w:r>
        <w:rPr>
          <w:rFonts w:ascii="Times New Roman"/>
          <w:b w:val="false"/>
          <w:i w:val="false"/>
          <w:color w:val="000000"/>
          <w:sz w:val="28"/>
        </w:rPr>
        <w:t>
      8) 5-үдеріс – "Е-лицензиялау" МДҚ АЖ-да қызмет көрсету үшін төлемнің болмауына байланысты сұрау салынған қызметтегі сәйкессіздіктер туралы хабарламаны қалыптастыру;</w:t>
      </w:r>
      <w:r>
        <w:br/>
      </w:r>
      <w:r>
        <w:rPr>
          <w:rFonts w:ascii="Times New Roman"/>
          <w:b w:val="false"/>
          <w:i w:val="false"/>
          <w:color w:val="000000"/>
          <w:sz w:val="28"/>
        </w:rPr>
        <w:t>
      9) 6-үдеріс – алушының сұранысын куәландыруы (қол қоюы) үшін ЭЦҚ тіркеу куәлігін таңдауы;</w:t>
      </w:r>
      <w:r>
        <w:br/>
      </w:r>
      <w:r>
        <w:rPr>
          <w:rFonts w:ascii="Times New Roman"/>
          <w:b w:val="false"/>
          <w:i w:val="false"/>
          <w:color w:val="000000"/>
          <w:sz w:val="28"/>
        </w:rPr>
        <w:t>
      10) 3-шарт – ЭҮП-те ЭЦҚ тіркеу куәлігінің әрекет ету мерзімін және тізімде қайтарып алынған (күші жойылған) тіркеу куәліктерінің болмауын, сондай-ақ сауалда көрсетілген ЖСН/БСН және ЭЦҚ тіркеу куәлігінде көрсетілген ЖСН/БСН арасында сәйкестендіру деректерінің сәйкестігін тексеру;</w:t>
      </w:r>
      <w:r>
        <w:br/>
      </w:r>
      <w:r>
        <w:rPr>
          <w:rFonts w:ascii="Times New Roman"/>
          <w:b w:val="false"/>
          <w:i w:val="false"/>
          <w:color w:val="000000"/>
          <w:sz w:val="28"/>
        </w:rPr>
        <w:t>
      11) 7-үдеріс – алушының ЭЦҚ шынайылығының расталмауына байланысты сұрау салынған қызметті көрсетуден бас тарту туралы хабарламаны қалыптастыру;</w:t>
      </w:r>
      <w:r>
        <w:br/>
      </w:r>
      <w:r>
        <w:rPr>
          <w:rFonts w:ascii="Times New Roman"/>
          <w:b w:val="false"/>
          <w:i w:val="false"/>
          <w:color w:val="000000"/>
          <w:sz w:val="28"/>
        </w:rPr>
        <w:t>
      12) 8-үдеріс – алушының қызметті көрсетуге сұраныстың толтырылған нысанын (енгізілген деректерін) ЭЦҚ арқылы куәландыруы (қол қоюы);</w:t>
      </w:r>
      <w:r>
        <w:br/>
      </w:r>
      <w:r>
        <w:rPr>
          <w:rFonts w:ascii="Times New Roman"/>
          <w:b w:val="false"/>
          <w:i w:val="false"/>
          <w:color w:val="000000"/>
          <w:sz w:val="28"/>
        </w:rPr>
        <w:t>
      13) 9-үдеріс – "Е-лицензиялау" МДҚ АЖ-дағы электрондық құжатты (алушының сұранысын) тіркеу және "Е-лицензиялау" МДҚ АЖ-дағы сұранысын өңдеу;</w:t>
      </w:r>
      <w:r>
        <w:br/>
      </w:r>
      <w:r>
        <w:rPr>
          <w:rFonts w:ascii="Times New Roman"/>
          <w:b w:val="false"/>
          <w:i w:val="false"/>
          <w:color w:val="000000"/>
          <w:sz w:val="28"/>
        </w:rPr>
        <w:t>
      14) 4-шарт – алушының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15) 10-үдеріс – "Е-лицензиялау" МДҚ АЖ-дағы алушының деректерінде қателіктерге байланысты сұрау салынған қызметтегі сәйкессіздіктері туралы хабарламаны қалыптастыру;</w:t>
      </w:r>
      <w:r>
        <w:br/>
      </w:r>
      <w:r>
        <w:rPr>
          <w:rFonts w:ascii="Times New Roman"/>
          <w:b w:val="false"/>
          <w:i w:val="false"/>
          <w:color w:val="000000"/>
          <w:sz w:val="28"/>
        </w:rPr>
        <w:t>
      16) 11-үдеріс – алушының ЭҮП-мен қалыптастырылған қызмет нәтижесін (электрондық лицензия) алуы. Электрондық құжат қызмет берушінің уәкілетті тұлғасының ЭЦҚ-ны пайдалана отырып қалыптастырылады.</w:t>
      </w:r>
      <w:r>
        <w:br/>
      </w:r>
      <w:r>
        <w:rPr>
          <w:rFonts w:ascii="Times New Roman"/>
          <w:b w:val="false"/>
          <w:i w:val="false"/>
          <w:color w:val="000000"/>
          <w:sz w:val="28"/>
        </w:rPr>
        <w:t>
      7. Қызмет беруші арқылы әрбір қадамдық әрекетер және шешімдер (электрондық мемлекеттік қызметті көрсету кезіндегі функционалдық өзара әрекеттесудің  № 2 диаграммасы)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қызмет беруші қызметкерінің мемлекеттік қызметті көрсету үшін "Е-лицензиялау" МДҚ АЖ-не логин мен кілт сөзі енгізуі;</w:t>
      </w:r>
      <w:r>
        <w:br/>
      </w:r>
      <w:r>
        <w:rPr>
          <w:rFonts w:ascii="Times New Roman"/>
          <w:b w:val="false"/>
          <w:i w:val="false"/>
          <w:color w:val="000000"/>
          <w:sz w:val="28"/>
        </w:rPr>
        <w:t>
      2) 1-шарт – қызмет берушінің тіркелген қызметкері туралы деректердің шынайылылығын "Е-лицензиялау" МДҚ АЖ-де логин мен кілт сөзін арқылы тексеру;</w:t>
      </w:r>
      <w:r>
        <w:br/>
      </w:r>
      <w:r>
        <w:rPr>
          <w:rFonts w:ascii="Times New Roman"/>
          <w:b w:val="false"/>
          <w:i w:val="false"/>
          <w:color w:val="000000"/>
          <w:sz w:val="28"/>
        </w:rPr>
        <w:t>
      3) 2-үдеріс – қызмет беруші қызметкерінің деректерінде қателіктерге байланысты авторизация кезінде туындаған сәйкессіздіктер хабарламаны "Е-лицензиялау" МДҚ АЖ-де қалыптастыру;</w:t>
      </w:r>
      <w:r>
        <w:br/>
      </w:r>
      <w:r>
        <w:rPr>
          <w:rFonts w:ascii="Times New Roman"/>
          <w:b w:val="false"/>
          <w:i w:val="false"/>
          <w:color w:val="000000"/>
          <w:sz w:val="28"/>
        </w:rPr>
        <w:t>
      4) 3-үдеріс – қызмет беруші қызметкерінің осы Регламентте көрсетілген қызметті таңдауы, қызметті көрсету үшін сұрау салу нысанын экранға шығару және қызмет беруші қызметкерінің алушы деректерін енгізуі;</w:t>
      </w:r>
      <w:r>
        <w:br/>
      </w:r>
      <w:r>
        <w:rPr>
          <w:rFonts w:ascii="Times New Roman"/>
          <w:b w:val="false"/>
          <w:i w:val="false"/>
          <w:color w:val="000000"/>
          <w:sz w:val="28"/>
        </w:rPr>
        <w:t>
      5) 4-үдеріс – ЭҮШ арқылы ЖТ МДҚ/ЗТ МДҚ-ға алушы деректері туралы сұраныс жіберу;</w:t>
      </w:r>
      <w:r>
        <w:br/>
      </w:r>
      <w:r>
        <w:rPr>
          <w:rFonts w:ascii="Times New Roman"/>
          <w:b w:val="false"/>
          <w:i w:val="false"/>
          <w:color w:val="000000"/>
          <w:sz w:val="28"/>
        </w:rPr>
        <w:t>
      6) 2-шарт – ЖТ МДҚ/ЗТ МДҚ-да алушы деректерінің болуын тексеру;</w:t>
      </w:r>
      <w:r>
        <w:br/>
      </w:r>
      <w:r>
        <w:rPr>
          <w:rFonts w:ascii="Times New Roman"/>
          <w:b w:val="false"/>
          <w:i w:val="false"/>
          <w:color w:val="000000"/>
          <w:sz w:val="28"/>
        </w:rPr>
        <w:t>
      7) 5-үдеріс – ЖТ МДҚ/ЗТ МДҚ-да алушы деректерінің болмауына байланысты деректерді алу мүмкін болмауы туралы хабарламаны қалыптастыру;</w:t>
      </w:r>
      <w:r>
        <w:br/>
      </w:r>
      <w:r>
        <w:rPr>
          <w:rFonts w:ascii="Times New Roman"/>
          <w:b w:val="false"/>
          <w:i w:val="false"/>
          <w:color w:val="000000"/>
          <w:sz w:val="28"/>
        </w:rPr>
        <w:t>
      8) 6-үдеріс – қағаз тасығыштағы құжаттардың болуы туралы бөлігінде сұрау салу нысанын толтыруы және қызмет беруші қызметкерінің алушы ұсынған қажетті құжаттарды сканерлеуі және оларды сұраныс нысанына қоса бекітуі;</w:t>
      </w:r>
      <w:r>
        <w:br/>
      </w:r>
      <w:r>
        <w:rPr>
          <w:rFonts w:ascii="Times New Roman"/>
          <w:b w:val="false"/>
          <w:i w:val="false"/>
          <w:color w:val="000000"/>
          <w:sz w:val="28"/>
        </w:rPr>
        <w:t>
      9) 7-үдеріс – сұранысты "Е-лицензиялау" МДҚ АЖ-де тіркеу және "Е-лицензиялау" МДҚ АЖ-де қызметті өңдеу;</w:t>
      </w:r>
      <w:r>
        <w:br/>
      </w:r>
      <w:r>
        <w:rPr>
          <w:rFonts w:ascii="Times New Roman"/>
          <w:b w:val="false"/>
          <w:i w:val="false"/>
          <w:color w:val="000000"/>
          <w:sz w:val="28"/>
        </w:rPr>
        <w:t>
      10) 3-шарт – алушының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11) 8-үдеріс – "Е-лицензиялау" МДҚ АЖ-дағы алушының деректеріндегі қателіктерге байланысты сұрау салынған қызметтегі сәйкессіздіктер туралы хабарламаны қалыптастыру;</w:t>
      </w:r>
      <w:r>
        <w:br/>
      </w:r>
      <w:r>
        <w:rPr>
          <w:rFonts w:ascii="Times New Roman"/>
          <w:b w:val="false"/>
          <w:i w:val="false"/>
          <w:color w:val="000000"/>
          <w:sz w:val="28"/>
        </w:rPr>
        <w:t>
      12) 9-үдеріс – алушының ЭҮП-мен қалыптастырылған қызмет нәтижесін (электрондық лицензия) алуы. Электрондық құжат қызмет берушінің уәкілетті тұлғасының ЭЦҚ-ны пайдалана отырып қалыптастырылады.</w:t>
      </w:r>
      <w:r>
        <w:br/>
      </w:r>
      <w:r>
        <w:rPr>
          <w:rFonts w:ascii="Times New Roman"/>
          <w:b w:val="false"/>
          <w:i w:val="false"/>
          <w:color w:val="000000"/>
          <w:sz w:val="28"/>
        </w:rPr>
        <w:t>
      8. Қызметке сұрау салуды және жауапты толтыру нысандары www.elicense.kz "Е-лицензиялау" веб-порталында келтірілген.</w:t>
      </w:r>
      <w:r>
        <w:br/>
      </w:r>
      <w:r>
        <w:rPr>
          <w:rFonts w:ascii="Times New Roman"/>
          <w:b w:val="false"/>
          <w:i w:val="false"/>
          <w:color w:val="000000"/>
          <w:sz w:val="28"/>
        </w:rPr>
        <w:t>
      9. Алушының электрондық мемлекеттік қызмет бойынша сұрау салуының орындалу мәртебесін тексеру тәсілі: "электрондық үкімет" порталындағы "Қызмет алудың тарихы" бөлімінде, сондай-ақ "Батыс Қазақстан облысының ауыл шаруашылығы басқармасы" мемлекеттік мекемесіне жүгіну.</w:t>
      </w:r>
      <w:r>
        <w:br/>
      </w:r>
      <w:r>
        <w:rPr>
          <w:rFonts w:ascii="Times New Roman"/>
          <w:b w:val="false"/>
          <w:i w:val="false"/>
          <w:color w:val="000000"/>
          <w:sz w:val="28"/>
        </w:rPr>
        <w:t>
      10. Электрондық мемлекеттік қызметті көрсету бойынша қажетті ақпаратты және кеңесті саll-орталықтың 1414 телефоны бойынша алуға болады.</w:t>
      </w:r>
    </w:p>
    <w:bookmarkStart w:name="z19" w:id="11"/>
    <w:p>
      <w:pPr>
        <w:spacing w:after="0"/>
        <w:ind w:left="0"/>
        <w:jc w:val="left"/>
      </w:pPr>
      <w:r>
        <w:rPr>
          <w:rFonts w:ascii="Times New Roman"/>
          <w:b/>
          <w:i w:val="false"/>
          <w:color w:val="000000"/>
        </w:rPr>
        <w:t xml:space="preserve"> 
3. Электрондық мемлекеттік қызметті</w:t>
      </w:r>
      <w:r>
        <w:br/>
      </w:r>
      <w:r>
        <w:rPr>
          <w:rFonts w:ascii="Times New Roman"/>
          <w:b/>
          <w:i w:val="false"/>
          <w:color w:val="000000"/>
        </w:rPr>
        <w:t>
көрсету үдерісінде өзара</w:t>
      </w:r>
      <w:r>
        <w:br/>
      </w:r>
      <w:r>
        <w:rPr>
          <w:rFonts w:ascii="Times New Roman"/>
          <w:b/>
          <w:i w:val="false"/>
          <w:color w:val="000000"/>
        </w:rPr>
        <w:t>
әрекеттесу тәртібінің сипаты</w:t>
      </w:r>
    </w:p>
    <w:bookmarkEnd w:id="11"/>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ЭҮТШ;</w:t>
      </w:r>
      <w:r>
        <w:br/>
      </w:r>
      <w:r>
        <w:rPr>
          <w:rFonts w:ascii="Times New Roman"/>
          <w:b w:val="false"/>
          <w:i w:val="false"/>
          <w:color w:val="000000"/>
          <w:sz w:val="28"/>
        </w:rPr>
        <w:t>
      4) "Е-лицензиялау" МДҚ АЖ;</w:t>
      </w:r>
      <w:r>
        <w:br/>
      </w:r>
      <w:r>
        <w:rPr>
          <w:rFonts w:ascii="Times New Roman"/>
          <w:b w:val="false"/>
          <w:i w:val="false"/>
          <w:color w:val="000000"/>
          <w:sz w:val="28"/>
        </w:rPr>
        <w:t>
      5) ЖТ МДҚ/ЗТ МДҚ;</w:t>
      </w:r>
      <w:r>
        <w:br/>
      </w:r>
      <w:r>
        <w:rPr>
          <w:rFonts w:ascii="Times New Roman"/>
          <w:b w:val="false"/>
          <w:i w:val="false"/>
          <w:color w:val="000000"/>
          <w:sz w:val="28"/>
        </w:rPr>
        <w:t>
      6) алушы;</w:t>
      </w:r>
      <w:r>
        <w:br/>
      </w:r>
      <w:r>
        <w:rPr>
          <w:rFonts w:ascii="Times New Roman"/>
          <w:b w:val="false"/>
          <w:i w:val="false"/>
          <w:color w:val="000000"/>
          <w:sz w:val="28"/>
        </w:rPr>
        <w:t>
      7) қызмет беруші.</w:t>
      </w:r>
      <w:r>
        <w:br/>
      </w:r>
      <w:r>
        <w:rPr>
          <w:rFonts w:ascii="Times New Roman"/>
          <w:b w:val="false"/>
          <w:i w:val="false"/>
          <w:color w:val="000000"/>
          <w:sz w:val="28"/>
        </w:rPr>
        <w:t>
      12. ҚФБ әрекеттер кезектілігінің мәтінді кестелі сипаты ЭҮП арқылы (1 кесте) және қызмет беруші арқылы (2 кесте) әрбір әрекетті орындау мерзімін көрсете отырып,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13. Әрекеттердің олардың сипатына сәйкес қисынды кезектілігі арасындағы өзара байланысты (электрондық мемлекеттік қызметті көрсету үдерісінде) көрсететін диаграмма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14. Алушыларға қызмет көрсету нәтижелері осы Регламентке</w:t>
      </w:r>
      <w:r>
        <w:br/>
      </w:r>
      <w:r>
        <w:rPr>
          <w:rFonts w:ascii="Times New Roman"/>
          <w:b w:val="false"/>
          <w:i w:val="false"/>
          <w:color w:val="000000"/>
          <w:sz w:val="28"/>
        </w:rPr>
        <w:t>
</w:t>
      </w:r>
      <w:r>
        <w:rPr>
          <w:rFonts w:ascii="Times New Roman"/>
          <w:b w:val="false"/>
          <w:i w:val="false"/>
          <w:color w:val="000000"/>
          <w:sz w:val="28"/>
        </w:rPr>
        <w:t>3 қосымшаға</w:t>
      </w:r>
      <w:r>
        <w:rPr>
          <w:rFonts w:ascii="Times New Roman"/>
          <w:b w:val="false"/>
          <w:i w:val="false"/>
          <w:color w:val="000000"/>
          <w:sz w:val="28"/>
        </w:rPr>
        <w:t xml:space="preserve"> сәйкес сапа және қол жетімді көрсеткіштерімен өлшенеді.</w:t>
      </w:r>
      <w:r>
        <w:br/>
      </w:r>
      <w:r>
        <w:rPr>
          <w:rFonts w:ascii="Times New Roman"/>
          <w:b w:val="false"/>
          <w:i w:val="false"/>
          <w:color w:val="000000"/>
          <w:sz w:val="28"/>
        </w:rPr>
        <w:t>
      15. Алушыларға қызмет көрсету үдерісіне қойылатын талаптар:</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 жетімділік (ақпарат пен ресурстар рұқсатсыз ұстап қалудан қорғау).</w:t>
      </w:r>
      <w:r>
        <w:br/>
      </w:r>
      <w:r>
        <w:rPr>
          <w:rFonts w:ascii="Times New Roman"/>
          <w:b w:val="false"/>
          <w:i w:val="false"/>
          <w:color w:val="000000"/>
          <w:sz w:val="28"/>
        </w:rPr>
        <w:t>
      16. Қызмет көрсетудің техникалық шарты: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3) ЭҮП-мен авторизациялау;</w:t>
      </w:r>
      <w:r>
        <w:br/>
      </w:r>
      <w:r>
        <w:rPr>
          <w:rFonts w:ascii="Times New Roman"/>
          <w:b w:val="false"/>
          <w:i w:val="false"/>
          <w:color w:val="000000"/>
          <w:sz w:val="28"/>
        </w:rPr>
        <w:t>
      4) алушының ЭЦҚ болуы;</w:t>
      </w:r>
      <w:r>
        <w:br/>
      </w:r>
      <w:r>
        <w:rPr>
          <w:rFonts w:ascii="Times New Roman"/>
          <w:b w:val="false"/>
          <w:i w:val="false"/>
          <w:color w:val="000000"/>
          <w:sz w:val="28"/>
        </w:rPr>
        <w:t>
      5) екінші деңгейдегі банкте банктік карточкасының немесе ағымдағы шотының болуы.</w:t>
      </w:r>
    </w:p>
    <w:bookmarkStart w:name="z20" w:id="12"/>
    <w:p>
      <w:pPr>
        <w:spacing w:after="0"/>
        <w:ind w:left="0"/>
        <w:jc w:val="both"/>
      </w:pPr>
      <w:r>
        <w:rPr>
          <w:rFonts w:ascii="Times New Roman"/>
          <w:b w:val="false"/>
          <w:i w:val="false"/>
          <w:color w:val="000000"/>
          <w:sz w:val="28"/>
        </w:rPr>
        <w:t>
"Астық қолхаттарын бере отырып,</w:t>
      </w:r>
      <w:r>
        <w:br/>
      </w:r>
      <w:r>
        <w:rPr>
          <w:rFonts w:ascii="Times New Roman"/>
          <w:b w:val="false"/>
          <w:i w:val="false"/>
          <w:color w:val="000000"/>
          <w:sz w:val="28"/>
        </w:rPr>
        <w:t>
қойма қызметі бойынша қызметтер</w:t>
      </w:r>
      <w:r>
        <w:br/>
      </w:r>
      <w:r>
        <w:rPr>
          <w:rFonts w:ascii="Times New Roman"/>
          <w:b w:val="false"/>
          <w:i w:val="false"/>
          <w:color w:val="000000"/>
          <w:sz w:val="28"/>
        </w:rPr>
        <w:t>
көрсетуге лицензия беру, қайта</w:t>
      </w:r>
      <w:r>
        <w:br/>
      </w:r>
      <w:r>
        <w:rPr>
          <w:rFonts w:ascii="Times New Roman"/>
          <w:b w:val="false"/>
          <w:i w:val="false"/>
          <w:color w:val="000000"/>
          <w:sz w:val="28"/>
        </w:rPr>
        <w:t>
ресімдеу, лицензияның телнұсқасын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2"/>
    <w:p>
      <w:pPr>
        <w:spacing w:after="0"/>
        <w:ind w:left="0"/>
        <w:jc w:val="left"/>
      </w:pPr>
      <w:r>
        <w:rPr>
          <w:rFonts w:ascii="Times New Roman"/>
          <w:b/>
          <w:i w:val="false"/>
          <w:color w:val="000000"/>
        </w:rPr>
        <w:t xml:space="preserve"> 1-кесте. ЭҮП арқылы ҚФБ әрекеттерінің</w:t>
      </w:r>
      <w:r>
        <w:br/>
      </w:r>
      <w:r>
        <w:rPr>
          <w:rFonts w:ascii="Times New Roman"/>
          <w:b/>
          <w:i w:val="false"/>
          <w:color w:val="000000"/>
        </w:rPr>
        <w:t>
кезектілігінің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3374"/>
        <w:gridCol w:w="2970"/>
        <w:gridCol w:w="2970"/>
      </w:tblGrid>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r>
      <w:tr>
        <w:trPr>
          <w:trHeight w:val="147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рәсімдер, операция) атауы және олардың сипаты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алушының компьютерінің интернет-</w:t>
            </w:r>
            <w:r>
              <w:br/>
            </w:r>
            <w:r>
              <w:rPr>
                <w:rFonts w:ascii="Times New Roman"/>
                <w:b w:val="false"/>
                <w:i w:val="false"/>
                <w:color w:val="000000"/>
                <w:sz w:val="20"/>
              </w:rPr>
              <w:t>
браузеріне енгізу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деректеріндегі қателіктерге байланысты сәйкессіздіктер туралы хабарламаны қалыптастырады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қажетті құжаттарды элекрондық түрдегі құжаттарды енгізу арқылы сұраныс деректерін қалыптастырады</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қызметтегі сәйкессіздіктер туралы хабарламаны қалыптастыру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025"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алушы деректерінде қателіктер болса; 3–егер авторизациялауды сәтті өтсе</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1"/>
        <w:gridCol w:w="3204"/>
        <w:gridCol w:w="2948"/>
        <w:gridCol w:w="3205"/>
      </w:tblGrid>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147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 қалыптастырады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куәландыру (қол қою) үшін ЭЦҚ таңдау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шынайылығының расталмауына байланысты бас тарту туралы хабарламаны қалыптастырады</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сәтті аяқталуы туралы хабарландырудың көрінуі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2025"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төлемесе;</w:t>
            </w:r>
            <w:r>
              <w:br/>
            </w:r>
            <w:r>
              <w:rPr>
                <w:rFonts w:ascii="Times New Roman"/>
                <w:b w:val="false"/>
                <w:i w:val="false"/>
                <w:color w:val="000000"/>
                <w:sz w:val="20"/>
              </w:rPr>
              <w:t>
6–егер төлесе</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7–егер ЭЦҚ-да қате болса; 8–егер ЭЦҚ қатесіз болса</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0"/>
        <w:gridCol w:w="3833"/>
        <w:gridCol w:w="3833"/>
        <w:gridCol w:w="2512"/>
      </w:tblGrid>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147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ЭЦҚ арқылы куәландыру (қол қою)</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АЖ-дағы электрондық құжатты (алушының сұрау салуын) тіркеу және "Е-лицензиялау" МДҚ АЖ-дағы сұрау салуды өңдеу</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АЖ-дағы алушының деректеріндегі сәйкессіздіктерге байланысты бас тарту туралы хабарламаны қалыптастыру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025"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10–алушының біліктілік талаптарына және лицензия беру негіздеріне сәйкестігін қызмет берушінің тексеруі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Қызмет беруші арқылы ҚФБ</w:t>
      </w:r>
      <w:r>
        <w:br/>
      </w:r>
      <w:r>
        <w:rPr>
          <w:rFonts w:ascii="Times New Roman"/>
          <w:b/>
          <w:i w:val="false"/>
          <w:color w:val="000000"/>
        </w:rPr>
        <w:t>
әрекеттерінің кезектілігінің сипаты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0"/>
        <w:gridCol w:w="3304"/>
        <w:gridCol w:w="3172"/>
        <w:gridCol w:w="2512"/>
      </w:tblGrid>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r>
      <w:tr>
        <w:trPr>
          <w:trHeight w:val="3465"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 операция) атауы және олардың сипаты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авторизациялаудан өтеді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қателіктердің болуына байланысты бас тарту туралы хабарламаны қалыптастырады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қызметкерінің қызметті таңдауы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w:t>
            </w:r>
            <w:r>
              <w:br/>
            </w:r>
            <w:r>
              <w:rPr>
                <w:rFonts w:ascii="Times New Roman"/>
                <w:b w:val="false"/>
                <w:i w:val="false"/>
                <w:color w:val="000000"/>
                <w:sz w:val="20"/>
              </w:rPr>
              <w:t>
өкімдік шешім)</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r>
      <w:tr>
        <w:trPr>
          <w:trHeight w:val="39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335"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1–қызмет беруші қызметкерінің логині мен паролі деректерінің шынайылылығын "Е-лицензиялау" МДҚ АЖ-де тексеру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9"/>
        <w:gridCol w:w="5012"/>
        <w:gridCol w:w="3447"/>
      </w:tblGrid>
      <w:tr>
        <w:trPr>
          <w:trHeight w:val="30"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r>
      <w:tr>
        <w:trPr>
          <w:trHeight w:val="3465"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ЖТ МДҚ/ЗТ МДҚ алушы-ның деректерін тексеруге жолдау</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 болуына байланысты бас тарту туралы хабарламаны қалыптастыру</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енгізу арқылы сұраныс нысанын толтыру</w:t>
            </w:r>
          </w:p>
        </w:tc>
      </w:tr>
      <w:tr>
        <w:trPr>
          <w:trHeight w:val="30"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r>
      <w:tr>
        <w:trPr>
          <w:trHeight w:val="390"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1335"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алушы деректерінде қателіктер болса; 6–егер авторизациялау сәтті өтсе</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8"/>
        <w:gridCol w:w="5328"/>
        <w:gridCol w:w="3172"/>
      </w:tblGrid>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r>
      <w:tr>
        <w:trPr>
          <w:trHeight w:val="1935"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"Е-лицензиялау" МДҚ АЖ-де тіркеу және "Е-лицензиялау" МДҚ АЖ-де қызметті өңдеу</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АЖ-дағы алушының деректерінде қателіктердің болуына байланысты сұрау салынған электрондық мемлекеттік қызметті көрсетуден бас тарту туралы хабарламаны қалыптастыру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9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35"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"Е-лицензиялау" МДҚ АЖ-де сұрау салу бойынша деректер болмаса;</w:t>
            </w:r>
            <w:r>
              <w:br/>
            </w:r>
            <w:r>
              <w:rPr>
                <w:rFonts w:ascii="Times New Roman"/>
                <w:b w:val="false"/>
                <w:i w:val="false"/>
                <w:color w:val="000000"/>
                <w:sz w:val="20"/>
              </w:rPr>
              <w:t>
9–егер сұрау салу бойынша деректер табылса</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1" w:id="13"/>
    <w:p>
      <w:pPr>
        <w:spacing w:after="0"/>
        <w:ind w:left="0"/>
        <w:jc w:val="both"/>
      </w:pPr>
      <w:r>
        <w:rPr>
          <w:rFonts w:ascii="Times New Roman"/>
          <w:b w:val="false"/>
          <w:i w:val="false"/>
          <w:color w:val="000000"/>
          <w:sz w:val="28"/>
        </w:rPr>
        <w:t>
"Астық қолхаттарын бере отырып,</w:t>
      </w:r>
      <w:r>
        <w:br/>
      </w:r>
      <w:r>
        <w:rPr>
          <w:rFonts w:ascii="Times New Roman"/>
          <w:b w:val="false"/>
          <w:i w:val="false"/>
          <w:color w:val="000000"/>
          <w:sz w:val="28"/>
        </w:rPr>
        <w:t>
қойма қызметі бойынша қызметтер</w:t>
      </w:r>
      <w:r>
        <w:br/>
      </w:r>
      <w:r>
        <w:rPr>
          <w:rFonts w:ascii="Times New Roman"/>
          <w:b w:val="false"/>
          <w:i w:val="false"/>
          <w:color w:val="000000"/>
          <w:sz w:val="28"/>
        </w:rPr>
        <w:t>
көрсетуге лицензия беру, қайта</w:t>
      </w:r>
      <w:r>
        <w:br/>
      </w:r>
      <w:r>
        <w:rPr>
          <w:rFonts w:ascii="Times New Roman"/>
          <w:b w:val="false"/>
          <w:i w:val="false"/>
          <w:color w:val="000000"/>
          <w:sz w:val="28"/>
        </w:rPr>
        <w:t>
ресімдеу, лицензияның телнұсқасын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3"/>
    <w:p>
      <w:pPr>
        <w:spacing w:after="0"/>
        <w:ind w:left="0"/>
        <w:jc w:val="left"/>
      </w:pPr>
      <w:r>
        <w:rPr>
          <w:rFonts w:ascii="Times New Roman"/>
          <w:b/>
          <w:i w:val="false"/>
          <w:color w:val="000000"/>
        </w:rPr>
        <w:t xml:space="preserve"> ЭҮП арқылы электрондық мемлекеттік</w:t>
      </w:r>
      <w:r>
        <w:br/>
      </w:r>
      <w:r>
        <w:rPr>
          <w:rFonts w:ascii="Times New Roman"/>
          <w:b/>
          <w:i w:val="false"/>
          <w:color w:val="000000"/>
        </w:rPr>
        <w:t>
қызметті көрсету кезіндегі</w:t>
      </w:r>
      <w:r>
        <w:br/>
      </w:r>
      <w:r>
        <w:rPr>
          <w:rFonts w:ascii="Times New Roman"/>
          <w:b/>
          <w:i w:val="false"/>
          <w:color w:val="000000"/>
        </w:rPr>
        <w:t>
функционалды өзара іс-қимылдың</w:t>
      </w:r>
      <w:r>
        <w:br/>
      </w:r>
      <w:r>
        <w:rPr>
          <w:rFonts w:ascii="Times New Roman"/>
          <w:b/>
          <w:i w:val="false"/>
          <w:color w:val="000000"/>
        </w:rPr>
        <w:t>
№ 1 диаграммасы</w:t>
      </w:r>
    </w:p>
    <w:p>
      <w:pPr>
        <w:spacing w:after="0"/>
        <w:ind w:left="0"/>
        <w:jc w:val="both"/>
      </w:pPr>
      <w:r>
        <w:drawing>
          <wp:inline distT="0" distB="0" distL="0" distR="0">
            <wp:extent cx="88900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890000" cy="4572000"/>
                    </a:xfrm>
                    <a:prstGeom prst="rect">
                      <a:avLst/>
                    </a:prstGeom>
                  </pic:spPr>
                </pic:pic>
              </a:graphicData>
            </a:graphic>
          </wp:inline>
        </w:drawing>
      </w:r>
    </w:p>
    <w:p>
      <w:pPr>
        <w:spacing w:after="0"/>
        <w:ind w:left="0"/>
        <w:jc w:val="left"/>
      </w:pPr>
      <w:r>
        <w:rPr>
          <w:rFonts w:ascii="Times New Roman"/>
          <w:b/>
          <w:i w:val="false"/>
          <w:color w:val="000000"/>
        </w:rPr>
        <w:t xml:space="preserve"> Қызмет көрсету арқылы электрондық</w:t>
      </w:r>
      <w:r>
        <w:br/>
      </w:r>
      <w:r>
        <w:rPr>
          <w:rFonts w:ascii="Times New Roman"/>
          <w:b/>
          <w:i w:val="false"/>
          <w:color w:val="000000"/>
        </w:rPr>
        <w:t>
мемлекеттік қызметті көрсету кезіндегі</w:t>
      </w:r>
      <w:r>
        <w:br/>
      </w:r>
      <w:r>
        <w:rPr>
          <w:rFonts w:ascii="Times New Roman"/>
          <w:b/>
          <w:i w:val="false"/>
          <w:color w:val="000000"/>
        </w:rPr>
        <w:t>
функционалды өзара іс-қимылдың</w:t>
      </w:r>
      <w:r>
        <w:br/>
      </w:r>
      <w:r>
        <w:rPr>
          <w:rFonts w:ascii="Times New Roman"/>
          <w:b/>
          <w:i w:val="false"/>
          <w:color w:val="000000"/>
        </w:rPr>
        <w:t>
№ 2 диаграммасы</w:t>
      </w:r>
    </w:p>
    <w:p>
      <w:pPr>
        <w:spacing w:after="0"/>
        <w:ind w:left="0"/>
        <w:jc w:val="both"/>
      </w:pPr>
      <w:r>
        <w:drawing>
          <wp:inline distT="0" distB="0" distL="0" distR="0">
            <wp:extent cx="90424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42400" cy="51308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72517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51700" cy="5588000"/>
                    </a:xfrm>
                    <a:prstGeom prst="rect">
                      <a:avLst/>
                    </a:prstGeom>
                  </pic:spPr>
                </pic:pic>
              </a:graphicData>
            </a:graphic>
          </wp:inline>
        </w:drawing>
      </w:r>
    </w:p>
    <w:bookmarkStart w:name="z22" w:id="14"/>
    <w:p>
      <w:pPr>
        <w:spacing w:after="0"/>
        <w:ind w:left="0"/>
        <w:jc w:val="both"/>
      </w:pPr>
      <w:r>
        <w:rPr>
          <w:rFonts w:ascii="Times New Roman"/>
          <w:b w:val="false"/>
          <w:i w:val="false"/>
          <w:color w:val="000000"/>
          <w:sz w:val="28"/>
        </w:rPr>
        <w:t>
"Астық қолхаттарын бере отырып,</w:t>
      </w:r>
      <w:r>
        <w:br/>
      </w:r>
      <w:r>
        <w:rPr>
          <w:rFonts w:ascii="Times New Roman"/>
          <w:b w:val="false"/>
          <w:i w:val="false"/>
          <w:color w:val="000000"/>
          <w:sz w:val="28"/>
        </w:rPr>
        <w:t>
қойма қызметі бойынша қызметтер</w:t>
      </w:r>
      <w:r>
        <w:br/>
      </w:r>
      <w:r>
        <w:rPr>
          <w:rFonts w:ascii="Times New Roman"/>
          <w:b w:val="false"/>
          <w:i w:val="false"/>
          <w:color w:val="000000"/>
          <w:sz w:val="28"/>
        </w:rPr>
        <w:t>
көрсетуге лицензия беру, қайта</w:t>
      </w:r>
      <w:r>
        <w:br/>
      </w:r>
      <w:r>
        <w:rPr>
          <w:rFonts w:ascii="Times New Roman"/>
          <w:b w:val="false"/>
          <w:i w:val="false"/>
          <w:color w:val="000000"/>
          <w:sz w:val="28"/>
        </w:rPr>
        <w:t>
ресімдеу, лицензияның телнұсқасын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14"/>
    <w:p>
      <w:pPr>
        <w:spacing w:after="0"/>
        <w:ind w:left="0"/>
        <w:jc w:val="left"/>
      </w:pPr>
      <w:r>
        <w:rPr>
          <w:rFonts w:ascii="Times New Roman"/>
          <w:b/>
          <w:i w:val="false"/>
          <w:color w:val="000000"/>
        </w:rPr>
        <w:t xml:space="preserve"> Электрондық мемлекеттік қызметтің:</w:t>
      </w:r>
      <w:r>
        <w:br/>
      </w:r>
      <w:r>
        <w:rPr>
          <w:rFonts w:ascii="Times New Roman"/>
          <w:b/>
          <w:i w:val="false"/>
          <w:color w:val="000000"/>
        </w:rPr>
        <w:t>
"сапа" және "қол жетімділік" көрсеткіштерін</w:t>
      </w:r>
      <w:r>
        <w:br/>
      </w:r>
      <w:r>
        <w:rPr>
          <w:rFonts w:ascii="Times New Roman"/>
          <w:b/>
          <w:i w:val="false"/>
          <w:color w:val="000000"/>
        </w:rPr>
        <w:t>
анықтауға арналған сауалнама нысаны</w:t>
      </w:r>
      <w:r>
        <w:br/>
      </w:r>
      <w:r>
        <w:rPr>
          <w:rFonts w:ascii="Times New Roman"/>
          <w:b/>
          <w:i w:val="false"/>
          <w:color w:val="000000"/>
        </w:rPr>
        <w:t>
________________________________________</w:t>
      </w:r>
    </w:p>
    <w:p>
      <w:pPr>
        <w:spacing w:after="0"/>
        <w:ind w:left="0"/>
        <w:jc w:val="both"/>
      </w:pPr>
      <w:r>
        <w:rPr>
          <w:rFonts w:ascii="Times New Roman"/>
          <w:b w:val="false"/>
          <w:i w:val="false"/>
          <w:color w:val="000000"/>
          <w:sz w:val="28"/>
        </w:rPr>
        <w:t>(қызметтің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үдерісінің сапасына және нәтижесіне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p>
    <w:bookmarkStart w:name="z23" w:id="15"/>
    <w:p>
      <w:pPr>
        <w:spacing w:after="0"/>
        <w:ind w:left="0"/>
        <w:jc w:val="both"/>
      </w:pPr>
      <w:r>
        <w:rPr>
          <w:rFonts w:ascii="Times New Roman"/>
          <w:b w:val="false"/>
          <w:i w:val="false"/>
          <w:color w:val="000000"/>
          <w:sz w:val="28"/>
        </w:rPr>
        <w:t>
2013 жылғы 29 наурыздағы № 41</w:t>
      </w:r>
      <w:r>
        <w:br/>
      </w:r>
      <w:r>
        <w:rPr>
          <w:rFonts w:ascii="Times New Roman"/>
          <w:b w:val="false"/>
          <w:i w:val="false"/>
          <w:color w:val="000000"/>
          <w:sz w:val="28"/>
        </w:rPr>
        <w:t>
облыс әкімдігінің қаулысымен</w:t>
      </w:r>
      <w:r>
        <w:br/>
      </w:r>
      <w:r>
        <w:rPr>
          <w:rFonts w:ascii="Times New Roman"/>
          <w:b w:val="false"/>
          <w:i w:val="false"/>
          <w:color w:val="000000"/>
          <w:sz w:val="28"/>
        </w:rPr>
        <w:t>
бекітілген</w:t>
      </w:r>
    </w:p>
    <w:bookmarkEnd w:id="15"/>
    <w:p>
      <w:pPr>
        <w:spacing w:after="0"/>
        <w:ind w:left="0"/>
        <w:jc w:val="left"/>
      </w:pPr>
      <w:r>
        <w:rPr>
          <w:rFonts w:ascii="Times New Roman"/>
          <w:b/>
          <w:i w:val="false"/>
          <w:color w:val="000000"/>
        </w:rPr>
        <w:t xml:space="preserve"> "Пестицидтерді (улы химикаттарды)</w:t>
      </w:r>
      <w:r>
        <w:br/>
      </w:r>
      <w:r>
        <w:rPr>
          <w:rFonts w:ascii="Times New Roman"/>
          <w:b/>
          <w:i w:val="false"/>
          <w:color w:val="000000"/>
        </w:rPr>
        <w:t>
сату жөніндегі қызметті жүзеге асыруға</w:t>
      </w:r>
      <w:r>
        <w:br/>
      </w:r>
      <w:r>
        <w:rPr>
          <w:rFonts w:ascii="Times New Roman"/>
          <w:b/>
          <w:i w:val="false"/>
          <w:color w:val="000000"/>
        </w:rPr>
        <w:t>
лицензияны беру, қайта ресімдеу,</w:t>
      </w:r>
      <w:r>
        <w:br/>
      </w:r>
      <w:r>
        <w:rPr>
          <w:rFonts w:ascii="Times New Roman"/>
          <w:b/>
          <w:i w:val="false"/>
          <w:color w:val="000000"/>
        </w:rPr>
        <w:t>
лицензияның телнұсқасын беру"</w:t>
      </w:r>
      <w:r>
        <w:br/>
      </w:r>
      <w:r>
        <w:rPr>
          <w:rFonts w:ascii="Times New Roman"/>
          <w:b/>
          <w:i w:val="false"/>
          <w:color w:val="000000"/>
        </w:rPr>
        <w:t>
электрондық мемлекеттік қызмет</w:t>
      </w:r>
      <w:r>
        <w:br/>
      </w:r>
      <w:r>
        <w:rPr>
          <w:rFonts w:ascii="Times New Roman"/>
          <w:b/>
          <w:i w:val="false"/>
          <w:color w:val="000000"/>
        </w:rPr>
        <w:t>
регламенті</w:t>
      </w:r>
    </w:p>
    <w:bookmarkStart w:name="z24" w:id="16"/>
    <w:p>
      <w:pPr>
        <w:spacing w:after="0"/>
        <w:ind w:left="0"/>
        <w:jc w:val="left"/>
      </w:pPr>
      <w:r>
        <w:rPr>
          <w:rFonts w:ascii="Times New Roman"/>
          <w:b/>
          <w:i w:val="false"/>
          <w:color w:val="000000"/>
        </w:rPr>
        <w:t xml:space="preserve"> 
1. Жалпы ережелер</w:t>
      </w:r>
    </w:p>
    <w:bookmarkEnd w:id="16"/>
    <w:p>
      <w:pPr>
        <w:spacing w:after="0"/>
        <w:ind w:left="0"/>
        <w:jc w:val="both"/>
      </w:pPr>
      <w:r>
        <w:rPr>
          <w:rFonts w:ascii="Times New Roman"/>
          <w:b w:val="false"/>
          <w:i w:val="false"/>
          <w:color w:val="000000"/>
          <w:sz w:val="28"/>
        </w:rPr>
        <w:t>      1. "Пестицидтерді (улы химикаттарды) сату жөніндегі қызметті жүзеге асыруға лицензияны беру, қайта ресімдеу, лицензияның телнұсқасын беру" электрондық мемлекеттік қызметі (бұдан әрі – электрондық мемлекеттік қызмет) "Батыс Қазақстан облысының ауыл шаруашылығы басқармасы" мемлекеттік мекемесімен (бұдан әрі – қызмет беруші), сондай-ақ www.e.gov.kz мекен-жайы бойынша "электрондық үкімет" веб-порталы және www.elicense.kz мекен-жайы бойынша "Е-лицензиялау" веб-порталы (бұдан әрі – ЭҮП) арқылы көрсетіледі.</w:t>
      </w:r>
      <w:r>
        <w:br/>
      </w:r>
      <w:r>
        <w:rPr>
          <w:rFonts w:ascii="Times New Roman"/>
          <w:b w:val="false"/>
          <w:i w:val="false"/>
          <w:color w:val="000000"/>
          <w:sz w:val="28"/>
        </w:rPr>
        <w:t>
      2. Электрондық мемлекеттік қызмет Қазақстан Республикасы Үкіметінің 2012 жылғы 31 тамыздағы № 1108 қаулысымен бекітілген "Пестицидтерді (улы химикаттарды) сату жөніндегі қызметті жүзеге асыруға лицензияны беру, қайта ресімдеу, лицензияның телнұсқасын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3. Электрондық мемлекеттік қызметті автоматтандыру дәрежесі: ішінара автоматтандырылған.</w:t>
      </w:r>
      <w:r>
        <w:br/>
      </w:r>
      <w:r>
        <w:rPr>
          <w:rFonts w:ascii="Times New Roman"/>
          <w:b w:val="false"/>
          <w:i w:val="false"/>
          <w:color w:val="000000"/>
          <w:sz w:val="28"/>
        </w:rPr>
        <w:t>
      4. Электрондық мемлекеттік қызметті көрсету түрі: транзакциялық.</w:t>
      </w:r>
      <w:r>
        <w:br/>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2) ақпараттық жүйе – аппараттық-бағдарламалық кешенді қолдана отырып,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3) алушы – оған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4) бизнес сәйкестендіру нөмірі – заңды тұлға (филиал және өкілдікке) және бірлескен кәсіпкерлік түрінде қызметін жүзеге асыратын дара кәсіпкер үшін қалыптастырылатын бірегей нөмір (бұдан әрі – БСН);</w:t>
      </w:r>
      <w:r>
        <w:br/>
      </w:r>
      <w:r>
        <w:rPr>
          <w:rFonts w:ascii="Times New Roman"/>
          <w:b w:val="false"/>
          <w:i w:val="false"/>
          <w:color w:val="000000"/>
          <w:sz w:val="28"/>
        </w:rPr>
        <w:t>
      5) бірыңғай нотариаттық ақпараттық жүйе – бұл нотариаттық қызметті автоматтандыруға және әділет органдары мен нотариаттық палаталардың өзара іс-қимылына арналған аппараттық-бағдарламалық кешен (бұдан әрі – БНАЖ).</w:t>
      </w:r>
      <w:r>
        <w:br/>
      </w:r>
      <w:r>
        <w:rPr>
          <w:rFonts w:ascii="Times New Roman"/>
          <w:b w:val="false"/>
          <w:i w:val="false"/>
          <w:color w:val="000000"/>
          <w:sz w:val="28"/>
        </w:rPr>
        <w:t>
      6) "Е-лицензиялау" веб-порталы – берілген, қайта ресімделген, уақытша тоқтатылған, қайта жаңартылған және қолданылуы тоқтатылған лицензиялар, сондай-ақ лицензияланатын қызмет түрін (шағын түрін) жүзеге асыратын лицензиаттың филиалдары, өкілдіктері (нысандары, пункттері, учаскелері) туралы мәліметтері бар, лицензиар беретін лицензиялардың сәйкестендіру нөмірін орталықтандырып қалыптастыратын ақпараттық жүйе (бұдан әрі – "Е-лицензиялау" МДҚ АЖ);</w:t>
      </w:r>
      <w:r>
        <w:br/>
      </w:r>
      <w:r>
        <w:rPr>
          <w:rFonts w:ascii="Times New Roman"/>
          <w:b w:val="false"/>
          <w:i w:val="false"/>
          <w:color w:val="000000"/>
          <w:sz w:val="28"/>
        </w:rPr>
        <w:t>
      7) жеке сәйкестендіру нөмірі – жеке тұлға, оның ішінде өзіндік кәсіпкерлік түрінде қызметін жүзеге асыратын дара кәсіпкер үшін қалыптастырылатын бірегей нөмір (бұдан әрі – ЖСН);</w:t>
      </w:r>
      <w:r>
        <w:br/>
      </w:r>
      <w:r>
        <w:rPr>
          <w:rFonts w:ascii="Times New Roman"/>
          <w:b w:val="false"/>
          <w:i w:val="false"/>
          <w:color w:val="000000"/>
          <w:sz w:val="28"/>
        </w:rPr>
        <w:t>
      8) "Жеке тұлғалар" мемлекеттік деректер қоры – Қазақстан Республикасында жеке тұлғаларды бірыңғай сәйкестендіруді енгізу және олар туралы өзекті және нақты мәліметтерді мемлекеттік басқару органдарына және басқа да субъектілерге олардың өкілеттіктері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МДҚ);</w:t>
      </w:r>
      <w:r>
        <w:br/>
      </w:r>
      <w:r>
        <w:rPr>
          <w:rFonts w:ascii="Times New Roman"/>
          <w:b w:val="false"/>
          <w:i w:val="false"/>
          <w:color w:val="000000"/>
          <w:sz w:val="28"/>
        </w:rPr>
        <w:t>
      9) "Заңды тұлғалар" мемлекеттік деректер қоры – Қазақстан Республикасында заңды тұлғаларды бірыңғай сәйкестендіруді енгізу және олар туралы өзекті және нақты мәліметтерді мемлекеттік басқару органдарына және басқа да субъектілерге олардың өкілеттіктері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МДҚ);</w:t>
      </w:r>
      <w:r>
        <w:br/>
      </w:r>
      <w:r>
        <w:rPr>
          <w:rFonts w:ascii="Times New Roman"/>
          <w:b w:val="false"/>
          <w:i w:val="false"/>
          <w:color w:val="000000"/>
          <w:sz w:val="28"/>
        </w:rPr>
        <w:t>
      10) құрылымдық-функционалдық бірліктер (бұдан әрі – ҚФБ) – қызмет көрсету үдерісіне қатысатын мемлекеттік органдардың құрылымдық бөлімдерінің, мекемелердің немесе басқа ұйымдардың тізбесі және ақпараттық жүйелер;</w:t>
      </w:r>
      <w:r>
        <w:br/>
      </w:r>
      <w:r>
        <w:rPr>
          <w:rFonts w:ascii="Times New Roman"/>
          <w:b w:val="false"/>
          <w:i w:val="false"/>
          <w:color w:val="000000"/>
          <w:sz w:val="28"/>
        </w:rPr>
        <w:t>
      11) транзакциялық қызмет – электрондық цифрлық қолтаңбаны қолдана отырып, өзара ақпарат алмасуды талап ететін, алушыларға электрондық ақпараттық ресурстарды ұсыну жөнінде қызмет көрсету;</w:t>
      </w:r>
      <w:r>
        <w:br/>
      </w:r>
      <w:r>
        <w:rPr>
          <w:rFonts w:ascii="Times New Roman"/>
          <w:b w:val="false"/>
          <w:i w:val="false"/>
          <w:color w:val="000000"/>
          <w:sz w:val="28"/>
        </w:rPr>
        <w:t>
      12) электрондық құжат – өзіндегі ақпарат электрондық-цифрлық нысанда ұсынылған және электрондық цифрлық қолтаңба арқылы куәландырылған құжат;</w:t>
      </w:r>
      <w:r>
        <w:br/>
      </w:r>
      <w:r>
        <w:rPr>
          <w:rFonts w:ascii="Times New Roman"/>
          <w:b w:val="false"/>
          <w:i w:val="false"/>
          <w:color w:val="000000"/>
          <w:sz w:val="28"/>
        </w:rPr>
        <w:t>
      13) электрондық лицензия – қағаз жеткізгіштегі лицензияға тең, ақпараттық технологиялар пайдаланыла отырып ресімделетін және берілетін электрондық құжат нысанындағы лицензия;</w:t>
      </w:r>
      <w:r>
        <w:br/>
      </w:r>
      <w:r>
        <w:rPr>
          <w:rFonts w:ascii="Times New Roman"/>
          <w:b w:val="false"/>
          <w:i w:val="false"/>
          <w:color w:val="000000"/>
          <w:sz w:val="28"/>
        </w:rPr>
        <w:t>
      14) электрондық мемлекеттік қызметтер көрсету – ақпараттық технологияларды қолдана отырып, электрондық нысанда мемлекеттік қызметтер көрсету;</w:t>
      </w:r>
      <w:r>
        <w:br/>
      </w:r>
      <w:r>
        <w:rPr>
          <w:rFonts w:ascii="Times New Roman"/>
          <w:b w:val="false"/>
          <w:i w:val="false"/>
          <w:color w:val="000000"/>
          <w:sz w:val="28"/>
        </w:rPr>
        <w:t>
      15) "электрондық үкімет"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w:t>
      </w:r>
      <w:r>
        <w:br/>
      </w:r>
      <w:r>
        <w:rPr>
          <w:rFonts w:ascii="Times New Roman"/>
          <w:b w:val="false"/>
          <w:i w:val="false"/>
          <w:color w:val="000000"/>
          <w:sz w:val="28"/>
        </w:rPr>
        <w:t>
      16) "электрондық үкіметтің" төлем шлюзі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ақпараттық жүйелері арасындағы өзара іс-қимылды қамтамасыз етуге арналған автоматтандырылған ақпараттық жүйе (бұдан әрі – ЭҮТШ);</w:t>
      </w:r>
      <w:r>
        <w:br/>
      </w:r>
      <w:r>
        <w:rPr>
          <w:rFonts w:ascii="Times New Roman"/>
          <w:b w:val="false"/>
          <w:i w:val="false"/>
          <w:color w:val="000000"/>
          <w:sz w:val="28"/>
        </w:rPr>
        <w:t>
      17) "электрондық үкіметтің" шлюзі – электрондық қызметтер көрсетуді іске асыру шеңберінде "электрондық үкіметтің" ақпараттық жүйелерін интеграциялауға арналған ақпараттық жүйе (бұдан әрі – ЭҮШ);</w:t>
      </w:r>
      <w:r>
        <w:br/>
      </w:r>
      <w:r>
        <w:rPr>
          <w:rFonts w:ascii="Times New Roman"/>
          <w:b w:val="false"/>
          <w:i w:val="false"/>
          <w:color w:val="000000"/>
          <w:sz w:val="28"/>
        </w:rPr>
        <w:t>
      18) электрондық цифрлық қолтаңба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 (бұдан әрі – ЭЦҚ);</w:t>
      </w:r>
    </w:p>
    <w:bookmarkStart w:name="z25" w:id="17"/>
    <w:p>
      <w:pPr>
        <w:spacing w:after="0"/>
        <w:ind w:left="0"/>
        <w:jc w:val="left"/>
      </w:pPr>
      <w:r>
        <w:rPr>
          <w:rFonts w:ascii="Times New Roman"/>
          <w:b/>
          <w:i w:val="false"/>
          <w:color w:val="000000"/>
        </w:rPr>
        <w:t xml:space="preserve"> 
2. Қызмет берушінің электрондық</w:t>
      </w:r>
      <w:r>
        <w:br/>
      </w:r>
      <w:r>
        <w:rPr>
          <w:rFonts w:ascii="Times New Roman"/>
          <w:b/>
          <w:i w:val="false"/>
          <w:color w:val="000000"/>
        </w:rPr>
        <w:t>
мемлекеттік қызметті көрсету</w:t>
      </w:r>
      <w:r>
        <w:br/>
      </w:r>
      <w:r>
        <w:rPr>
          <w:rFonts w:ascii="Times New Roman"/>
          <w:b/>
          <w:i w:val="false"/>
          <w:color w:val="000000"/>
        </w:rPr>
        <w:t>
бойынша қызметінің тәртібі</w:t>
      </w:r>
    </w:p>
    <w:bookmarkEnd w:id="17"/>
    <w:p>
      <w:pPr>
        <w:spacing w:after="0"/>
        <w:ind w:left="0"/>
        <w:jc w:val="both"/>
      </w:pPr>
      <w:r>
        <w:rPr>
          <w:rFonts w:ascii="Times New Roman"/>
          <w:b w:val="false"/>
          <w:i w:val="false"/>
          <w:color w:val="000000"/>
          <w:sz w:val="28"/>
        </w:rPr>
        <w:t>      6. Қызмет берушінің ЭҮП арқылы әрбір қадамдық әрекеттері мен шешімдері (электрондық мемлекеттік қызметті көрсету барысындағы функционалдық өзара әрекеттесудің  № 1 диаграммасы) осы Регламентің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алушы өз компьютеріндегі интернет-браузерде сақталған ЭЦҚ тіркеу куәлігінің көмегімен ЭҮП-ге тіркеуді жүзеге асырады (ЭҮП-ге тіркелмеген алушылар үшін жүзеге асырылады);</w:t>
      </w:r>
      <w:r>
        <w:br/>
      </w:r>
      <w:r>
        <w:rPr>
          <w:rFonts w:ascii="Times New Roman"/>
          <w:b w:val="false"/>
          <w:i w:val="false"/>
          <w:color w:val="000000"/>
          <w:sz w:val="28"/>
        </w:rPr>
        <w:t>
      2) 1-үдеріс – ЭЦҚ-ге тіркеу куәлігі бар алушының компьютерінің интернет-браузеріне бекіту, мемлекеттік қызметті тұтыну үшін ЭҮП-ге алушының кілт сөзін енгізу үдерісі (авторизациялау үдерісі);</w:t>
      </w:r>
      <w:r>
        <w:br/>
      </w:r>
      <w:r>
        <w:rPr>
          <w:rFonts w:ascii="Times New Roman"/>
          <w:b w:val="false"/>
          <w:i w:val="false"/>
          <w:color w:val="000000"/>
          <w:sz w:val="28"/>
        </w:rPr>
        <w:t>
      3) 1-шарт – тіркелген алушы туралы деректердің нақтылығын логин (ЖСН/БСН) арқылы ЭҮП-де тексеру;</w:t>
      </w:r>
      <w:r>
        <w:br/>
      </w:r>
      <w:r>
        <w:rPr>
          <w:rFonts w:ascii="Times New Roman"/>
          <w:b w:val="false"/>
          <w:i w:val="false"/>
          <w:color w:val="000000"/>
          <w:sz w:val="28"/>
        </w:rPr>
        <w:t>
      4) 2-үдеріс – алушының деректеріндегі қателерге байланысты авторизация кезінде туындаған сәйкессіздіктер туралы ЭҮП-мен хабарламаны жасақтау;</w:t>
      </w:r>
      <w:r>
        <w:br/>
      </w:r>
      <w:r>
        <w:rPr>
          <w:rFonts w:ascii="Times New Roman"/>
          <w:b w:val="false"/>
          <w:i w:val="false"/>
          <w:color w:val="000000"/>
          <w:sz w:val="28"/>
        </w:rPr>
        <w:t>
      5) 3-үдеріс – алушының осы Регламентте көрсетілген қызметті таңдауы, қызметті көрсетуге арналған сұраныс нысанын экранға шығару және оның құрылымы мен форматтық талаптарын ескере отырып, алушының нысанды толтыруы (деректерді енгізуі), сұраныс нысанына қажетті құжаттарды элекрондық түрде бекітуі.</w:t>
      </w:r>
      <w:r>
        <w:br/>
      </w:r>
      <w:r>
        <w:rPr>
          <w:rFonts w:ascii="Times New Roman"/>
          <w:b w:val="false"/>
          <w:i w:val="false"/>
          <w:color w:val="000000"/>
          <w:sz w:val="28"/>
        </w:rPr>
        <w:t>
      6) 4-үдеріс – ЭҮТШ-де қызметке ақы төлеу, бұдан кейін төлем туралы ақпарат "Е-лицензиялау" МДҚ АЖ-ға келіп түседі;</w:t>
      </w:r>
      <w:r>
        <w:br/>
      </w:r>
      <w:r>
        <w:rPr>
          <w:rFonts w:ascii="Times New Roman"/>
          <w:b w:val="false"/>
          <w:i w:val="false"/>
          <w:color w:val="000000"/>
          <w:sz w:val="28"/>
        </w:rPr>
        <w:t>
      7) 2-шарт - "Е-лицензиялау" МДҚ АЖ-да қызметті көрсету үшін төлем дәйегін тексеру;</w:t>
      </w:r>
      <w:r>
        <w:br/>
      </w:r>
      <w:r>
        <w:rPr>
          <w:rFonts w:ascii="Times New Roman"/>
          <w:b w:val="false"/>
          <w:i w:val="false"/>
          <w:color w:val="000000"/>
          <w:sz w:val="28"/>
        </w:rPr>
        <w:t>
      8) 5-үдеріс – "Е-лицензиялау" МДҚ АЖ-да қызмет көрсету үшін төлемнің болмауына байланысты сұрау салынған қызметтегі сәйкессіздіктер туралы хабарламаны қалыптастыру;</w:t>
      </w:r>
      <w:r>
        <w:br/>
      </w:r>
      <w:r>
        <w:rPr>
          <w:rFonts w:ascii="Times New Roman"/>
          <w:b w:val="false"/>
          <w:i w:val="false"/>
          <w:color w:val="000000"/>
          <w:sz w:val="28"/>
        </w:rPr>
        <w:t>
      9) 6-үдеріс – алушының сұранысын куәландыруы (қол қоюы) үшін ЭЦҚ тіркеу куәлігін таңдауы;</w:t>
      </w:r>
      <w:r>
        <w:br/>
      </w:r>
      <w:r>
        <w:rPr>
          <w:rFonts w:ascii="Times New Roman"/>
          <w:b w:val="false"/>
          <w:i w:val="false"/>
          <w:color w:val="000000"/>
          <w:sz w:val="28"/>
        </w:rPr>
        <w:t>
      10) 3-шарт – ЭҮП-те ЭЦҚ тіркеу куәлігінің әрекет ету мерзімін және тізімде қайтарып алынған (күші жойылған) тіркеу куәліктерінің болмауын, сондай-ақ сауалда көрсетілген ЖСН/БСН және ЭЦҚ тіркеу куәлігінде көрсетілген ЖСН/БСН арасында сәйкестендіру деректерінің сәйкестігін тексеру;</w:t>
      </w:r>
      <w:r>
        <w:br/>
      </w:r>
      <w:r>
        <w:rPr>
          <w:rFonts w:ascii="Times New Roman"/>
          <w:b w:val="false"/>
          <w:i w:val="false"/>
          <w:color w:val="000000"/>
          <w:sz w:val="28"/>
        </w:rPr>
        <w:t>
      11) 7-үдеріс – алушының ЭЦҚ шынайылығының расталмауына байланысты сұрау салынған қызметті көрсетуден бас тарту туралы хабарламаны қалыптастыру;</w:t>
      </w:r>
      <w:r>
        <w:br/>
      </w:r>
      <w:r>
        <w:rPr>
          <w:rFonts w:ascii="Times New Roman"/>
          <w:b w:val="false"/>
          <w:i w:val="false"/>
          <w:color w:val="000000"/>
          <w:sz w:val="28"/>
        </w:rPr>
        <w:t>
      12) 8-үдеріс – алушының қызметті көрсетуге сұраныстың толтырылған нысанын (енгізілген деректерін) ЭЦҚ арқылы куәландыруы (қол қоюы);</w:t>
      </w:r>
      <w:r>
        <w:br/>
      </w:r>
      <w:r>
        <w:rPr>
          <w:rFonts w:ascii="Times New Roman"/>
          <w:b w:val="false"/>
          <w:i w:val="false"/>
          <w:color w:val="000000"/>
          <w:sz w:val="28"/>
        </w:rPr>
        <w:t>
      13) 9-үдеріс – "Е-лицензиялау" МДҚ АЖ-дағы электрондық құжатты (алушының сұранысын) тіркеу және "Е-лицензиялау" МДҚ АЖ-дағы сұранысын өңдеу;</w:t>
      </w:r>
      <w:r>
        <w:br/>
      </w:r>
      <w:r>
        <w:rPr>
          <w:rFonts w:ascii="Times New Roman"/>
          <w:b w:val="false"/>
          <w:i w:val="false"/>
          <w:color w:val="000000"/>
          <w:sz w:val="28"/>
        </w:rPr>
        <w:t>
      14) 4-шарт – алушының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15) 10-үдеріс – "Е-лицензиялау" МДҚ АЖ-дағы алушының деректерінде қателіктерге байланысты сұрау салынған қызметтегі сәйкессіздіктері туралы хабарламаны қалыптастыру;</w:t>
      </w:r>
      <w:r>
        <w:br/>
      </w:r>
      <w:r>
        <w:rPr>
          <w:rFonts w:ascii="Times New Roman"/>
          <w:b w:val="false"/>
          <w:i w:val="false"/>
          <w:color w:val="000000"/>
          <w:sz w:val="28"/>
        </w:rPr>
        <w:t>
      16) 11-үдеріс – алушының ЭҮП-мен қалыптастырылған қызмет нәтижесін (электрондық лицензия) алуы. Электрондық құжат қызмет берушінің уәкілетті тұлғасының ЭЦҚ-ны пайдалана отырып қалыптастырылады.</w:t>
      </w:r>
      <w:r>
        <w:br/>
      </w:r>
      <w:r>
        <w:rPr>
          <w:rFonts w:ascii="Times New Roman"/>
          <w:b w:val="false"/>
          <w:i w:val="false"/>
          <w:color w:val="000000"/>
          <w:sz w:val="28"/>
        </w:rPr>
        <w:t>
      7. Қызмет беруші арқылы әрбір қадамдық әрекетер және шешімдер (электрондық мемлекеттік қызметті көрсету кезіндегі функционалдық өзара әрекеттесудің  № 2 диаграммасы)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қызмет беруші қызметкерінің мемлекеттік қызметті көрсету үшін "Е-лицензиялау" МДҚ АЖ-не логин мен кілт сөзі енгізуі;</w:t>
      </w:r>
      <w:r>
        <w:br/>
      </w:r>
      <w:r>
        <w:rPr>
          <w:rFonts w:ascii="Times New Roman"/>
          <w:b w:val="false"/>
          <w:i w:val="false"/>
          <w:color w:val="000000"/>
          <w:sz w:val="28"/>
        </w:rPr>
        <w:t>
      2) 1-шарт – қызмет берушінің тіркелген қызметкері туралы деректердің шынайылылығын "Е-лицензиялау" МДҚ АЖ-де логин мен кілт сөзін арқылы тексеру;</w:t>
      </w:r>
      <w:r>
        <w:br/>
      </w:r>
      <w:r>
        <w:rPr>
          <w:rFonts w:ascii="Times New Roman"/>
          <w:b w:val="false"/>
          <w:i w:val="false"/>
          <w:color w:val="000000"/>
          <w:sz w:val="28"/>
        </w:rPr>
        <w:t>
      3) 2-үдеріс – қызмет беруші қызметкерінің деректерінде қателіктерге байланысты авторизация кезінде туындаған сәйкессіздіктер хабарламаны "Е-лицензиялау" МДҚ АЖ-де қалыптастыру;</w:t>
      </w:r>
      <w:r>
        <w:br/>
      </w:r>
      <w:r>
        <w:rPr>
          <w:rFonts w:ascii="Times New Roman"/>
          <w:b w:val="false"/>
          <w:i w:val="false"/>
          <w:color w:val="000000"/>
          <w:sz w:val="28"/>
        </w:rPr>
        <w:t>
      4) 3-үдеріс – қызмет беруші қызметкерінің осы Регламентте көрсетілген қызметті таңдауы, қызметті көрсету үшін сұрау салу нысанын экранға шығару және қызмет беруші қызметкерінің алушы деректерін енгізуі;</w:t>
      </w:r>
      <w:r>
        <w:br/>
      </w:r>
      <w:r>
        <w:rPr>
          <w:rFonts w:ascii="Times New Roman"/>
          <w:b w:val="false"/>
          <w:i w:val="false"/>
          <w:color w:val="000000"/>
          <w:sz w:val="28"/>
        </w:rPr>
        <w:t>
      5) 4-үдеріс – ЭҮШ арқылы ЖТ МДҚ/ЗТ МДҚ-ға алушы деректері туралы сұраныс жіберу;</w:t>
      </w:r>
      <w:r>
        <w:br/>
      </w:r>
      <w:r>
        <w:rPr>
          <w:rFonts w:ascii="Times New Roman"/>
          <w:b w:val="false"/>
          <w:i w:val="false"/>
          <w:color w:val="000000"/>
          <w:sz w:val="28"/>
        </w:rPr>
        <w:t>
      6) 2-шарт – ЖТ МДҚ/ЗТ МДҚ-да алушы деректерінің болуын тексеру;</w:t>
      </w:r>
      <w:r>
        <w:br/>
      </w:r>
      <w:r>
        <w:rPr>
          <w:rFonts w:ascii="Times New Roman"/>
          <w:b w:val="false"/>
          <w:i w:val="false"/>
          <w:color w:val="000000"/>
          <w:sz w:val="28"/>
        </w:rPr>
        <w:t>
      7) 5-үдеріс – ЖТ МДҚ/ЗТ МДҚ-да алушы деректерінің болмауына байланысты деректерді алу мүмкін болмауы туралы хабарламаны қалыптастыру;</w:t>
      </w:r>
      <w:r>
        <w:br/>
      </w:r>
      <w:r>
        <w:rPr>
          <w:rFonts w:ascii="Times New Roman"/>
          <w:b w:val="false"/>
          <w:i w:val="false"/>
          <w:color w:val="000000"/>
          <w:sz w:val="28"/>
        </w:rPr>
        <w:t>
      8) 6-үдеріс – қағаз тасығыштағы құжаттардың болуы туралы бөлігінде сұрау салу нысанын толтыруы және қызмет беруші қызметкерінің алушы ұсынған қажетті құжаттарды сканерлеуі және оларды сұраныс нысанына қоса бекітуі;</w:t>
      </w:r>
      <w:r>
        <w:br/>
      </w:r>
      <w:r>
        <w:rPr>
          <w:rFonts w:ascii="Times New Roman"/>
          <w:b w:val="false"/>
          <w:i w:val="false"/>
          <w:color w:val="000000"/>
          <w:sz w:val="28"/>
        </w:rPr>
        <w:t>
      9) 7-үдеріс – сұранысты "Е-лицензиялау" МДҚ АЖ-де тіркеу және "Е-лицензиялау" МДҚ АЖ-де қызметті өңдеу;</w:t>
      </w:r>
      <w:r>
        <w:br/>
      </w:r>
      <w:r>
        <w:rPr>
          <w:rFonts w:ascii="Times New Roman"/>
          <w:b w:val="false"/>
          <w:i w:val="false"/>
          <w:color w:val="000000"/>
          <w:sz w:val="28"/>
        </w:rPr>
        <w:t>
      10) 3-шарт – алушының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11) 8-үдеріс – "Е-лицензиялау" МДҚ АЖ-дағы алушының деректеріндегі қателіктерге байланысты сұрау салынған қызметтегі сәйкессіздіктер туралы хабарламаны қалыптастыру;</w:t>
      </w:r>
      <w:r>
        <w:br/>
      </w:r>
      <w:r>
        <w:rPr>
          <w:rFonts w:ascii="Times New Roman"/>
          <w:b w:val="false"/>
          <w:i w:val="false"/>
          <w:color w:val="000000"/>
          <w:sz w:val="28"/>
        </w:rPr>
        <w:t>
      12) 9-үдеріс – алушының ЭҮП-мен қалыптастырылған қызмет нәтижесін (электрондық лицензия) алуы. Электрондық құжат қызмет берушінің уәкілетті тұлғасының ЭЦҚ-ны пайдалана отырып қалыптастырылады.</w:t>
      </w:r>
      <w:r>
        <w:br/>
      </w:r>
      <w:r>
        <w:rPr>
          <w:rFonts w:ascii="Times New Roman"/>
          <w:b w:val="false"/>
          <w:i w:val="false"/>
          <w:color w:val="000000"/>
          <w:sz w:val="28"/>
        </w:rPr>
        <w:t>
      8. Қызметке сұрау салуды және жауапты толтыру нысандары www.elicense.kz "Е-лицензиялау" веб-порталында келтірілген.</w:t>
      </w:r>
      <w:r>
        <w:br/>
      </w:r>
      <w:r>
        <w:rPr>
          <w:rFonts w:ascii="Times New Roman"/>
          <w:b w:val="false"/>
          <w:i w:val="false"/>
          <w:color w:val="000000"/>
          <w:sz w:val="28"/>
        </w:rPr>
        <w:t>
      9. Алушының электрондық мемлекеттік қызмет бойынша сұрау салуының орындалу мәртебесін тексеру тәсілі: "электрондық үкімет" порталындағы "Қызмет алудың тарихы" бөлімінде, сондай-ақ "Батыс Қазақстан облысының ауыл шаруашылығы басқармасы" мемлекеттік мекемесіне жүгіну.</w:t>
      </w:r>
      <w:r>
        <w:br/>
      </w:r>
      <w:r>
        <w:rPr>
          <w:rFonts w:ascii="Times New Roman"/>
          <w:b w:val="false"/>
          <w:i w:val="false"/>
          <w:color w:val="000000"/>
          <w:sz w:val="28"/>
        </w:rPr>
        <w:t>
      10. Электрондық мемлекеттік қызметті көрсету бойынша қажетті ақпаратты және кеңесті саll-орталықтың 1414 телефоны бойынша алуға болады.</w:t>
      </w:r>
    </w:p>
    <w:bookmarkStart w:name="z26" w:id="18"/>
    <w:p>
      <w:pPr>
        <w:spacing w:after="0"/>
        <w:ind w:left="0"/>
        <w:jc w:val="left"/>
      </w:pPr>
      <w:r>
        <w:rPr>
          <w:rFonts w:ascii="Times New Roman"/>
          <w:b/>
          <w:i w:val="false"/>
          <w:color w:val="000000"/>
        </w:rPr>
        <w:t xml:space="preserve"> 
3. Электрондық мемлекеттік қызметті</w:t>
      </w:r>
      <w:r>
        <w:br/>
      </w:r>
      <w:r>
        <w:rPr>
          <w:rFonts w:ascii="Times New Roman"/>
          <w:b/>
          <w:i w:val="false"/>
          <w:color w:val="000000"/>
        </w:rPr>
        <w:t>
көрсету үдерісінде өзара</w:t>
      </w:r>
      <w:r>
        <w:br/>
      </w:r>
      <w:r>
        <w:rPr>
          <w:rFonts w:ascii="Times New Roman"/>
          <w:b/>
          <w:i w:val="false"/>
          <w:color w:val="000000"/>
        </w:rPr>
        <w:t>
әрекеттесу тәртібінің сипаты</w:t>
      </w:r>
    </w:p>
    <w:bookmarkEnd w:id="18"/>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ЭҮТШ;</w:t>
      </w:r>
      <w:r>
        <w:br/>
      </w:r>
      <w:r>
        <w:rPr>
          <w:rFonts w:ascii="Times New Roman"/>
          <w:b w:val="false"/>
          <w:i w:val="false"/>
          <w:color w:val="000000"/>
          <w:sz w:val="28"/>
        </w:rPr>
        <w:t>
      4) "Е-лицензиялау" МДҚ АЖ;</w:t>
      </w:r>
      <w:r>
        <w:br/>
      </w:r>
      <w:r>
        <w:rPr>
          <w:rFonts w:ascii="Times New Roman"/>
          <w:b w:val="false"/>
          <w:i w:val="false"/>
          <w:color w:val="000000"/>
          <w:sz w:val="28"/>
        </w:rPr>
        <w:t>
      5) ЖТ МДҚ/ЗТ МДҚ;</w:t>
      </w:r>
      <w:r>
        <w:br/>
      </w:r>
      <w:r>
        <w:rPr>
          <w:rFonts w:ascii="Times New Roman"/>
          <w:b w:val="false"/>
          <w:i w:val="false"/>
          <w:color w:val="000000"/>
          <w:sz w:val="28"/>
        </w:rPr>
        <w:t>
      6) алушы;</w:t>
      </w:r>
      <w:r>
        <w:br/>
      </w:r>
      <w:r>
        <w:rPr>
          <w:rFonts w:ascii="Times New Roman"/>
          <w:b w:val="false"/>
          <w:i w:val="false"/>
          <w:color w:val="000000"/>
          <w:sz w:val="28"/>
        </w:rPr>
        <w:t>
      7) қызмет беруші.</w:t>
      </w:r>
      <w:r>
        <w:br/>
      </w:r>
      <w:r>
        <w:rPr>
          <w:rFonts w:ascii="Times New Roman"/>
          <w:b w:val="false"/>
          <w:i w:val="false"/>
          <w:color w:val="000000"/>
          <w:sz w:val="28"/>
        </w:rPr>
        <w:t>
      12. ҚФБ әрекеттер кезектілігінің мәтінді кестелі сипаты ЭҮП арқылы (1 кесте) және қызмет беруші арқылы (2 кесте) әрбір әрекетті орындау мерзімін көрсете отырып,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13. Әрекеттердің олардың сипатына сәйкес қисынды кезектілігі арасындағы өзара байланысты (электрондық мемлекеттік қызметті көрсету үдерісінде) көрсететін диаграмма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14. Алушыларға қызмет көрсету нәтижелері осы Регламентке</w:t>
      </w:r>
      <w:r>
        <w:br/>
      </w:r>
      <w:r>
        <w:rPr>
          <w:rFonts w:ascii="Times New Roman"/>
          <w:b w:val="false"/>
          <w:i w:val="false"/>
          <w:color w:val="000000"/>
          <w:sz w:val="28"/>
        </w:rPr>
        <w:t>
</w:t>
      </w:r>
      <w:r>
        <w:rPr>
          <w:rFonts w:ascii="Times New Roman"/>
          <w:b w:val="false"/>
          <w:i w:val="false"/>
          <w:color w:val="000000"/>
          <w:sz w:val="28"/>
        </w:rPr>
        <w:t>3 қосымшаға</w:t>
      </w:r>
      <w:r>
        <w:rPr>
          <w:rFonts w:ascii="Times New Roman"/>
          <w:b w:val="false"/>
          <w:i w:val="false"/>
          <w:color w:val="000000"/>
          <w:sz w:val="28"/>
        </w:rPr>
        <w:t xml:space="preserve"> сәйкес сапа және қол жетімді көрсеткіштерімен өлшенеді.</w:t>
      </w:r>
      <w:r>
        <w:br/>
      </w:r>
      <w:r>
        <w:rPr>
          <w:rFonts w:ascii="Times New Roman"/>
          <w:b w:val="false"/>
          <w:i w:val="false"/>
          <w:color w:val="000000"/>
          <w:sz w:val="28"/>
        </w:rPr>
        <w:t>
      15. Алушыларға қызмет көрсету үдерісіне қойылатын талаптар:</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 жетімділік (ақпарат пен ресурстар рұқсатсыз ұстап қалудан қорғау).</w:t>
      </w:r>
      <w:r>
        <w:br/>
      </w:r>
      <w:r>
        <w:rPr>
          <w:rFonts w:ascii="Times New Roman"/>
          <w:b w:val="false"/>
          <w:i w:val="false"/>
          <w:color w:val="000000"/>
          <w:sz w:val="28"/>
        </w:rPr>
        <w:t>
      16. Қызмет көрсетудің техникалық шарты: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3) ЭҮП-мен авторизациялау;</w:t>
      </w:r>
      <w:r>
        <w:br/>
      </w:r>
      <w:r>
        <w:rPr>
          <w:rFonts w:ascii="Times New Roman"/>
          <w:b w:val="false"/>
          <w:i w:val="false"/>
          <w:color w:val="000000"/>
          <w:sz w:val="28"/>
        </w:rPr>
        <w:t>
      4) алушының ЭЦҚ болуы;</w:t>
      </w:r>
      <w:r>
        <w:br/>
      </w:r>
      <w:r>
        <w:rPr>
          <w:rFonts w:ascii="Times New Roman"/>
          <w:b w:val="false"/>
          <w:i w:val="false"/>
          <w:color w:val="000000"/>
          <w:sz w:val="28"/>
        </w:rPr>
        <w:t>
      5) екінші деңгейдегі банкте банктік карточкасының немесе ағымдағы шотының болуы.</w:t>
      </w:r>
    </w:p>
    <w:bookmarkStart w:name="z27" w:id="19"/>
    <w:p>
      <w:pPr>
        <w:spacing w:after="0"/>
        <w:ind w:left="0"/>
        <w:jc w:val="both"/>
      </w:pPr>
      <w:r>
        <w:rPr>
          <w:rFonts w:ascii="Times New Roman"/>
          <w:b w:val="false"/>
          <w:i w:val="false"/>
          <w:color w:val="000000"/>
          <w:sz w:val="28"/>
        </w:rPr>
        <w:t>
"Пестицидтерді (улы химикаттарды) сату</w:t>
      </w:r>
      <w:r>
        <w:br/>
      </w:r>
      <w:r>
        <w:rPr>
          <w:rFonts w:ascii="Times New Roman"/>
          <w:b w:val="false"/>
          <w:i w:val="false"/>
          <w:color w:val="000000"/>
          <w:sz w:val="28"/>
        </w:rPr>
        <w:t>
жөніндегі қызметті жүзеге асыруға</w:t>
      </w:r>
      <w:r>
        <w:br/>
      </w:r>
      <w:r>
        <w:rPr>
          <w:rFonts w:ascii="Times New Roman"/>
          <w:b w:val="false"/>
          <w:i w:val="false"/>
          <w:color w:val="000000"/>
          <w:sz w:val="28"/>
        </w:rPr>
        <w:t>
лицензияны беру, қайта ресімдеу,</w:t>
      </w:r>
      <w:r>
        <w:br/>
      </w:r>
      <w:r>
        <w:rPr>
          <w:rFonts w:ascii="Times New Roman"/>
          <w:b w:val="false"/>
          <w:i w:val="false"/>
          <w:color w:val="000000"/>
          <w:sz w:val="28"/>
        </w:rPr>
        <w:t>
лицензияның телнұсқасын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9"/>
    <w:p>
      <w:pPr>
        <w:spacing w:after="0"/>
        <w:ind w:left="0"/>
        <w:jc w:val="left"/>
      </w:pPr>
      <w:r>
        <w:rPr>
          <w:rFonts w:ascii="Times New Roman"/>
          <w:b/>
          <w:i w:val="false"/>
          <w:color w:val="000000"/>
        </w:rPr>
        <w:t xml:space="preserve"> 1-кесте. ЭҮП арқылы ҚФБ әрекеттерінің</w:t>
      </w:r>
      <w:r>
        <w:br/>
      </w:r>
      <w:r>
        <w:rPr>
          <w:rFonts w:ascii="Times New Roman"/>
          <w:b/>
          <w:i w:val="false"/>
          <w:color w:val="000000"/>
        </w:rPr>
        <w:t>
кезектілігінің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3374"/>
        <w:gridCol w:w="2970"/>
        <w:gridCol w:w="2970"/>
      </w:tblGrid>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r>
      <w:tr>
        <w:trPr>
          <w:trHeight w:val="147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рәсімдер, операция) атауы және олардың сипаты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алушының компьютерінің интернет-</w:t>
            </w:r>
            <w:r>
              <w:br/>
            </w:r>
            <w:r>
              <w:rPr>
                <w:rFonts w:ascii="Times New Roman"/>
                <w:b w:val="false"/>
                <w:i w:val="false"/>
                <w:color w:val="000000"/>
                <w:sz w:val="20"/>
              </w:rPr>
              <w:t>
браузеріне енгізу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деректеріндегі қателіктерге байланысты сәйкессіздіктер туралы хабарламаны қалыптастырады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қажетті құжаттарды элекрондық түрдегі құжаттарды енгізу арқылы сұраныс деректерін қалыптастырады</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қызметтегі сәйкессіздіктер туралы хабарламаны қалыптастыру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025"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алушы деректерінде қателіктер болса; 3–егер авторизациялауды сәтті өтсе</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1"/>
        <w:gridCol w:w="3204"/>
        <w:gridCol w:w="2948"/>
        <w:gridCol w:w="3205"/>
      </w:tblGrid>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147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 қалыптастырады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куәландыру (қол қою) үшін ЭЦҚ таңдау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шынайылығының расталмауына байланысты бас тарту туралы хабарламаны қалыптастырады</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сәтті аяқталуы туралы хабарландырудың көрінуі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2025"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төлемесе;</w:t>
            </w:r>
            <w:r>
              <w:br/>
            </w:r>
            <w:r>
              <w:rPr>
                <w:rFonts w:ascii="Times New Roman"/>
                <w:b w:val="false"/>
                <w:i w:val="false"/>
                <w:color w:val="000000"/>
                <w:sz w:val="20"/>
              </w:rPr>
              <w:t>
6–егер төлесе</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7–егер ЭЦҚ-да қате болса; 8–егер ЭЦҚ қатесіз болса</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0"/>
        <w:gridCol w:w="3833"/>
        <w:gridCol w:w="3833"/>
        <w:gridCol w:w="2512"/>
      </w:tblGrid>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147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ЭЦҚ арқылы куәландыру (қол қою)</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АЖ-дағы электрондық құжатты (алушының сұрау салуын) тіркеу және "Е-лицензиялау" МДҚ АЖ-дағы сұрау салуды өңдеу</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АЖ-дағы алушының деректеріндегі сәйкессіздіктерге байланысты бас тарту туралы хабарламаны қалыптастыру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025"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10–алушының біліктілік талаптарына және лицензия беру негіздеріне сәйкестігін қызмет берушінің тексеруі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Қызмет беруші арқылы ҚФБ</w:t>
      </w:r>
      <w:r>
        <w:br/>
      </w:r>
      <w:r>
        <w:rPr>
          <w:rFonts w:ascii="Times New Roman"/>
          <w:b/>
          <w:i w:val="false"/>
          <w:color w:val="000000"/>
        </w:rPr>
        <w:t>
әрекеттерінің кезектілігінің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0"/>
        <w:gridCol w:w="3304"/>
        <w:gridCol w:w="3172"/>
        <w:gridCol w:w="2512"/>
      </w:tblGrid>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r>
      <w:tr>
        <w:trPr>
          <w:trHeight w:val="3465"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 операция) атауы және олардың сипаты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авторизациялаудан өтеді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қателіктердің болуына байланысты бас тарту туралы хабарламаны қалыптастырады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қызметкерінің қызметті таңдауы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w:t>
            </w:r>
            <w:r>
              <w:br/>
            </w:r>
            <w:r>
              <w:rPr>
                <w:rFonts w:ascii="Times New Roman"/>
                <w:b w:val="false"/>
                <w:i w:val="false"/>
                <w:color w:val="000000"/>
                <w:sz w:val="20"/>
              </w:rPr>
              <w:t>
өкімдік шешім)</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r>
      <w:tr>
        <w:trPr>
          <w:trHeight w:val="39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335"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1–қызмет беруші қызметкерінің логині мен паролі деректерінің шынайылылығын "Е-лицензиялау" МДҚ АЖ-де тексеру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9"/>
        <w:gridCol w:w="5012"/>
        <w:gridCol w:w="3447"/>
      </w:tblGrid>
      <w:tr>
        <w:trPr>
          <w:trHeight w:val="30"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r>
      <w:tr>
        <w:trPr>
          <w:trHeight w:val="3465"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ЖТ МДҚ/ЗТ МДҚ алушы-ның деректерін тексеруге жолдау</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 болуына байланысты бас тарту туралы хабарламаны қалыптастыру</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енгізу арқылы сұраныс нысанын толтыру</w:t>
            </w:r>
          </w:p>
        </w:tc>
      </w:tr>
      <w:tr>
        <w:trPr>
          <w:trHeight w:val="30"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r>
      <w:tr>
        <w:trPr>
          <w:trHeight w:val="390"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1335"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алушы деректерінде қателіктер болса; 6–егер авторизациялау сәтті өтсе</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8"/>
        <w:gridCol w:w="5328"/>
        <w:gridCol w:w="3172"/>
      </w:tblGrid>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r>
      <w:tr>
        <w:trPr>
          <w:trHeight w:val="1935"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"Е-лицензиялау" МДҚ АЖ-де тіркеу және "Е-лицензиялау" МДҚ АЖ-де қызметті өңдеу</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АЖ-дағы алушының деректерінде қателіктердің болуына байланысты сұрау салынған электрондық мемлекеттік қызметті көрсетуден бас тарту туралы хабарламаны қалыптастыру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9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35"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"Е-лицензиялау" МДҚ АЖ-де сұрау салу бойынша деректер болмаса;</w:t>
            </w:r>
            <w:r>
              <w:br/>
            </w:r>
            <w:r>
              <w:rPr>
                <w:rFonts w:ascii="Times New Roman"/>
                <w:b w:val="false"/>
                <w:i w:val="false"/>
                <w:color w:val="000000"/>
                <w:sz w:val="20"/>
              </w:rPr>
              <w:t>
9–егер сұрау салу бойынша деректер табылса</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8" w:id="20"/>
    <w:p>
      <w:pPr>
        <w:spacing w:after="0"/>
        <w:ind w:left="0"/>
        <w:jc w:val="both"/>
      </w:pPr>
      <w:r>
        <w:rPr>
          <w:rFonts w:ascii="Times New Roman"/>
          <w:b w:val="false"/>
          <w:i w:val="false"/>
          <w:color w:val="000000"/>
          <w:sz w:val="28"/>
        </w:rPr>
        <w:t>
"Пестицидтерді (улы химикаттарды) сату</w:t>
      </w:r>
      <w:r>
        <w:br/>
      </w:r>
      <w:r>
        <w:rPr>
          <w:rFonts w:ascii="Times New Roman"/>
          <w:b w:val="false"/>
          <w:i w:val="false"/>
          <w:color w:val="000000"/>
          <w:sz w:val="28"/>
        </w:rPr>
        <w:t>
жөніндегі қызметті жүзеге асыруға</w:t>
      </w:r>
      <w:r>
        <w:br/>
      </w:r>
      <w:r>
        <w:rPr>
          <w:rFonts w:ascii="Times New Roman"/>
          <w:b w:val="false"/>
          <w:i w:val="false"/>
          <w:color w:val="000000"/>
          <w:sz w:val="28"/>
        </w:rPr>
        <w:t>
лицензияны беру, қайта ресімдеу,</w:t>
      </w:r>
      <w:r>
        <w:br/>
      </w:r>
      <w:r>
        <w:rPr>
          <w:rFonts w:ascii="Times New Roman"/>
          <w:b w:val="false"/>
          <w:i w:val="false"/>
          <w:color w:val="000000"/>
          <w:sz w:val="28"/>
        </w:rPr>
        <w:t>
лицензияның телнұсқасын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20"/>
    <w:p>
      <w:pPr>
        <w:spacing w:after="0"/>
        <w:ind w:left="0"/>
        <w:jc w:val="left"/>
      </w:pPr>
      <w:r>
        <w:rPr>
          <w:rFonts w:ascii="Times New Roman"/>
          <w:b/>
          <w:i w:val="false"/>
          <w:color w:val="000000"/>
        </w:rPr>
        <w:t xml:space="preserve"> ЭҮП арқылы электрондық мемлекеттік</w:t>
      </w:r>
      <w:r>
        <w:br/>
      </w:r>
      <w:r>
        <w:rPr>
          <w:rFonts w:ascii="Times New Roman"/>
          <w:b/>
          <w:i w:val="false"/>
          <w:color w:val="000000"/>
        </w:rPr>
        <w:t>
қызметті көрсету кезіндегі</w:t>
      </w:r>
      <w:r>
        <w:br/>
      </w:r>
      <w:r>
        <w:rPr>
          <w:rFonts w:ascii="Times New Roman"/>
          <w:b/>
          <w:i w:val="false"/>
          <w:color w:val="000000"/>
        </w:rPr>
        <w:t>
функционалды өзара іс-қимылдың</w:t>
      </w:r>
      <w:r>
        <w:br/>
      </w:r>
      <w:r>
        <w:rPr>
          <w:rFonts w:ascii="Times New Roman"/>
          <w:b/>
          <w:i w:val="false"/>
          <w:color w:val="000000"/>
        </w:rPr>
        <w:t>
№ 1 диаграммасы</w:t>
      </w:r>
    </w:p>
    <w:p>
      <w:pPr>
        <w:spacing w:after="0"/>
        <w:ind w:left="0"/>
        <w:jc w:val="both"/>
      </w:pPr>
      <w:r>
        <w:drawing>
          <wp:inline distT="0" distB="0" distL="0" distR="0">
            <wp:extent cx="8864600" cy="453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864600" cy="4533900"/>
                    </a:xfrm>
                    <a:prstGeom prst="rect">
                      <a:avLst/>
                    </a:prstGeom>
                  </pic:spPr>
                </pic:pic>
              </a:graphicData>
            </a:graphic>
          </wp:inline>
        </w:drawing>
      </w:r>
    </w:p>
    <w:p>
      <w:pPr>
        <w:spacing w:after="0"/>
        <w:ind w:left="0"/>
        <w:jc w:val="left"/>
      </w:pPr>
      <w:r>
        <w:rPr>
          <w:rFonts w:ascii="Times New Roman"/>
          <w:b/>
          <w:i w:val="false"/>
          <w:color w:val="000000"/>
        </w:rPr>
        <w:t xml:space="preserve"> Қызмет көрсету арқылы электрондық</w:t>
      </w:r>
      <w:r>
        <w:br/>
      </w:r>
      <w:r>
        <w:rPr>
          <w:rFonts w:ascii="Times New Roman"/>
          <w:b/>
          <w:i w:val="false"/>
          <w:color w:val="000000"/>
        </w:rPr>
        <w:t>
мемлекеттік қызметті көрсету кезіндегі</w:t>
      </w:r>
      <w:r>
        <w:br/>
      </w:r>
      <w:r>
        <w:rPr>
          <w:rFonts w:ascii="Times New Roman"/>
          <w:b/>
          <w:i w:val="false"/>
          <w:color w:val="000000"/>
        </w:rPr>
        <w:t>
функционалды өзара іс-қимылдың</w:t>
      </w:r>
      <w:r>
        <w:br/>
      </w:r>
      <w:r>
        <w:rPr>
          <w:rFonts w:ascii="Times New Roman"/>
          <w:b/>
          <w:i w:val="false"/>
          <w:color w:val="000000"/>
        </w:rPr>
        <w:t>
№ 2 диаграммасы</w:t>
      </w:r>
    </w:p>
    <w:p>
      <w:pPr>
        <w:spacing w:after="0"/>
        <w:ind w:left="0"/>
        <w:jc w:val="both"/>
      </w:pPr>
      <w:r>
        <w:drawing>
          <wp:inline distT="0" distB="0" distL="0" distR="0">
            <wp:extent cx="89281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928100" cy="50673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72517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251700" cy="5588000"/>
                    </a:xfrm>
                    <a:prstGeom prst="rect">
                      <a:avLst/>
                    </a:prstGeom>
                  </pic:spPr>
                </pic:pic>
              </a:graphicData>
            </a:graphic>
          </wp:inline>
        </w:drawing>
      </w:r>
    </w:p>
    <w:bookmarkStart w:name="z29" w:id="21"/>
    <w:p>
      <w:pPr>
        <w:spacing w:after="0"/>
        <w:ind w:left="0"/>
        <w:jc w:val="both"/>
      </w:pPr>
      <w:r>
        <w:rPr>
          <w:rFonts w:ascii="Times New Roman"/>
          <w:b w:val="false"/>
          <w:i w:val="false"/>
          <w:color w:val="000000"/>
          <w:sz w:val="28"/>
        </w:rPr>
        <w:t>
"Пестицидтерді (улы химикаттарды) сату</w:t>
      </w:r>
      <w:r>
        <w:br/>
      </w:r>
      <w:r>
        <w:rPr>
          <w:rFonts w:ascii="Times New Roman"/>
          <w:b w:val="false"/>
          <w:i w:val="false"/>
          <w:color w:val="000000"/>
          <w:sz w:val="28"/>
        </w:rPr>
        <w:t>
жөніндегі қызметті жүзеге асыруға</w:t>
      </w:r>
      <w:r>
        <w:br/>
      </w:r>
      <w:r>
        <w:rPr>
          <w:rFonts w:ascii="Times New Roman"/>
          <w:b w:val="false"/>
          <w:i w:val="false"/>
          <w:color w:val="000000"/>
          <w:sz w:val="28"/>
        </w:rPr>
        <w:t>
лицензияны беру, қайта ресімдеу,</w:t>
      </w:r>
      <w:r>
        <w:br/>
      </w:r>
      <w:r>
        <w:rPr>
          <w:rFonts w:ascii="Times New Roman"/>
          <w:b w:val="false"/>
          <w:i w:val="false"/>
          <w:color w:val="000000"/>
          <w:sz w:val="28"/>
        </w:rPr>
        <w:t>
лицензияның телнұсқасын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21"/>
    <w:p>
      <w:pPr>
        <w:spacing w:after="0"/>
        <w:ind w:left="0"/>
        <w:jc w:val="both"/>
      </w:pPr>
      <w:r>
        <w:rPr>
          <w:rFonts w:ascii="Times New Roman"/>
          <w:b w:val="false"/>
          <w:i w:val="false"/>
          <w:color w:val="000000"/>
          <w:sz w:val="28"/>
        </w:rPr>
        <w:t>Электрондық мемлекеттік қызметтің:</w:t>
      </w:r>
      <w:r>
        <w:br/>
      </w:r>
      <w:r>
        <w:rPr>
          <w:rFonts w:ascii="Times New Roman"/>
          <w:b w:val="false"/>
          <w:i w:val="false"/>
          <w:color w:val="000000"/>
          <w:sz w:val="28"/>
        </w:rPr>
        <w:t>
"сапа" және "қол жетімділік" көрсеткіштерін</w:t>
      </w:r>
      <w:r>
        <w:br/>
      </w:r>
      <w:r>
        <w:rPr>
          <w:rFonts w:ascii="Times New Roman"/>
          <w:b w:val="false"/>
          <w:i w:val="false"/>
          <w:color w:val="000000"/>
          <w:sz w:val="28"/>
        </w:rPr>
        <w:t>
анықтауға арналған сауалнама нысаны</w:t>
      </w:r>
    </w:p>
    <w:p>
      <w:pPr>
        <w:spacing w:after="0"/>
        <w:ind w:left="0"/>
        <w:jc w:val="left"/>
      </w:pPr>
      <w:r>
        <w:rPr>
          <w:rFonts w:ascii="Times New Roman"/>
          <w:b/>
          <w:i w:val="false"/>
          <w:color w:val="000000"/>
        </w:rPr>
        <w:t xml:space="preserve"> ________________________________________</w:t>
      </w:r>
    </w:p>
    <w:p>
      <w:pPr>
        <w:spacing w:after="0"/>
        <w:ind w:left="0"/>
        <w:jc w:val="both"/>
      </w:pPr>
      <w:r>
        <w:rPr>
          <w:rFonts w:ascii="Times New Roman"/>
          <w:b w:val="false"/>
          <w:i w:val="false"/>
          <w:color w:val="000000"/>
          <w:sz w:val="28"/>
        </w:rPr>
        <w:t>(қызметтің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үдерісінің сапасына және нәтижесіне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p>
    <w:bookmarkStart w:name="z30" w:id="22"/>
    <w:p>
      <w:pPr>
        <w:spacing w:after="0"/>
        <w:ind w:left="0"/>
        <w:jc w:val="both"/>
      </w:pPr>
      <w:r>
        <w:rPr>
          <w:rFonts w:ascii="Times New Roman"/>
          <w:b w:val="false"/>
          <w:i w:val="false"/>
          <w:color w:val="000000"/>
          <w:sz w:val="28"/>
        </w:rPr>
        <w:t>
2013 жылғы 29 наурыздағы № 41</w:t>
      </w:r>
      <w:r>
        <w:br/>
      </w:r>
      <w:r>
        <w:rPr>
          <w:rFonts w:ascii="Times New Roman"/>
          <w:b w:val="false"/>
          <w:i w:val="false"/>
          <w:color w:val="000000"/>
          <w:sz w:val="28"/>
        </w:rPr>
        <w:t>
облыс әкімдігінің қаулысымен</w:t>
      </w:r>
      <w:r>
        <w:br/>
      </w:r>
      <w:r>
        <w:rPr>
          <w:rFonts w:ascii="Times New Roman"/>
          <w:b w:val="false"/>
          <w:i w:val="false"/>
          <w:color w:val="000000"/>
          <w:sz w:val="28"/>
        </w:rPr>
        <w:t>
бекітілген</w:t>
      </w:r>
    </w:p>
    <w:bookmarkEnd w:id="22"/>
    <w:p>
      <w:pPr>
        <w:spacing w:after="0"/>
        <w:ind w:left="0"/>
        <w:jc w:val="left"/>
      </w:pPr>
      <w:r>
        <w:rPr>
          <w:rFonts w:ascii="Times New Roman"/>
          <w:b/>
          <w:i w:val="false"/>
          <w:color w:val="000000"/>
        </w:rPr>
        <w:t xml:space="preserve"> "Пестицидтерді (улы химикаттарды)</w:t>
      </w:r>
      <w:r>
        <w:br/>
      </w:r>
      <w:r>
        <w:rPr>
          <w:rFonts w:ascii="Times New Roman"/>
          <w:b/>
          <w:i w:val="false"/>
          <w:color w:val="000000"/>
        </w:rPr>
        <w:t>
өндіру (формуляциялау) қызметін жүзеге</w:t>
      </w:r>
      <w:r>
        <w:br/>
      </w:r>
      <w:r>
        <w:rPr>
          <w:rFonts w:ascii="Times New Roman"/>
          <w:b/>
          <w:i w:val="false"/>
          <w:color w:val="000000"/>
        </w:rPr>
        <w:t>
асыруға лицензияны беру, қайта ресімдеу,</w:t>
      </w:r>
      <w:r>
        <w:br/>
      </w:r>
      <w:r>
        <w:rPr>
          <w:rFonts w:ascii="Times New Roman"/>
          <w:b/>
          <w:i w:val="false"/>
          <w:color w:val="000000"/>
        </w:rPr>
        <w:t>
лицензияның телнұсқасын беру"</w:t>
      </w:r>
      <w:r>
        <w:br/>
      </w:r>
      <w:r>
        <w:rPr>
          <w:rFonts w:ascii="Times New Roman"/>
          <w:b/>
          <w:i w:val="false"/>
          <w:color w:val="000000"/>
        </w:rPr>
        <w:t>
электрондық мемлекеттік қызмет</w:t>
      </w:r>
      <w:r>
        <w:br/>
      </w:r>
      <w:r>
        <w:rPr>
          <w:rFonts w:ascii="Times New Roman"/>
          <w:b/>
          <w:i w:val="false"/>
          <w:color w:val="000000"/>
        </w:rPr>
        <w:t>
регламенті</w:t>
      </w:r>
    </w:p>
    <w:bookmarkStart w:name="z31" w:id="23"/>
    <w:p>
      <w:pPr>
        <w:spacing w:after="0"/>
        <w:ind w:left="0"/>
        <w:jc w:val="left"/>
      </w:pPr>
      <w:r>
        <w:rPr>
          <w:rFonts w:ascii="Times New Roman"/>
          <w:b/>
          <w:i w:val="false"/>
          <w:color w:val="000000"/>
        </w:rPr>
        <w:t xml:space="preserve"> 
1. Жалпы ережелер</w:t>
      </w:r>
    </w:p>
    <w:bookmarkEnd w:id="23"/>
    <w:p>
      <w:pPr>
        <w:spacing w:after="0"/>
        <w:ind w:left="0"/>
        <w:jc w:val="both"/>
      </w:pPr>
      <w:r>
        <w:rPr>
          <w:rFonts w:ascii="Times New Roman"/>
          <w:b w:val="false"/>
          <w:i w:val="false"/>
          <w:color w:val="000000"/>
          <w:sz w:val="28"/>
        </w:rPr>
        <w:t>      1. "Пестицидтерді (улы химикаттарды) өндіру (формуляциялау) қызметін жүзеге асыруға лицензияны беру, қайта ресімдеу, лицензияның телнұсқасын беру" электрондық мемлекеттік қызметі (бұдан әрі – электрондық мемлекеттік қызмет) "Батыс Қазақстан облысының ауыл шаруашылығы басқармасы" мемлекеттік мекемесімен (бұдан әрі – қызмет беруші), сондай-ақ www.e.gov.kz мекен-жайы бойынша "электрондық үкімет" веб-порталы және www.elicense.kz мекен-жайы бойынша "Е-лицензиялау" веб-порталы (бұдан әрі – ЭҮП) арқылы көрсетіледі.</w:t>
      </w:r>
      <w:r>
        <w:br/>
      </w:r>
      <w:r>
        <w:rPr>
          <w:rFonts w:ascii="Times New Roman"/>
          <w:b w:val="false"/>
          <w:i w:val="false"/>
          <w:color w:val="000000"/>
          <w:sz w:val="28"/>
        </w:rPr>
        <w:t>
      2. Электрондық мемлекеттік қызмет Қазақстан Республикасы Үкіметінің 2012 жылғы 31 тамыздағы  № 1108 қаулысымен бекітілген "Пестицидтерді (улы химикаттарды) өндіру (формуляциялау) қызметін жүзеге асыруға лицензияны беру, қайта ресімдеу, лицензияның телнұсқасын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3. Электрондық мемлекеттік қызметті автоматтандыру дәрежесі: ішінара автоматтандырылған.</w:t>
      </w:r>
      <w:r>
        <w:br/>
      </w:r>
      <w:r>
        <w:rPr>
          <w:rFonts w:ascii="Times New Roman"/>
          <w:b w:val="false"/>
          <w:i w:val="false"/>
          <w:color w:val="000000"/>
          <w:sz w:val="28"/>
        </w:rPr>
        <w:t>
      4. Электрондық мемлекеттік қызметті көрсету түрі: транзакциялық.</w:t>
      </w:r>
      <w:r>
        <w:br/>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2) ақпараттық жүйе – аппараттық-бағдарламалық кешенді қолдана отырып,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3) алушы – оған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4) бизнес сәйкестендіру нөмірі – заңды тұлға (филиал және өкілдікке) және бірлескен кәсіпкерлік түрінде қызметін жүзеге асыратын дара кәсіпкер үшін қалыптастырылатын бірегей нөмір (бұдан әрі – БСН);</w:t>
      </w:r>
      <w:r>
        <w:br/>
      </w:r>
      <w:r>
        <w:rPr>
          <w:rFonts w:ascii="Times New Roman"/>
          <w:b w:val="false"/>
          <w:i w:val="false"/>
          <w:color w:val="000000"/>
          <w:sz w:val="28"/>
        </w:rPr>
        <w:t>
      5) бірыңғай нотариаттық ақпараттық жүйе – бұл нотариаттық қызметті автоматтандыруға және әділет органдары мен нотариаттық палаталардың өзара іс-қимылына арналған аппараттық-бағдарламалық кешен (бұдан әрі – БНАЖ).</w:t>
      </w:r>
      <w:r>
        <w:br/>
      </w:r>
      <w:r>
        <w:rPr>
          <w:rFonts w:ascii="Times New Roman"/>
          <w:b w:val="false"/>
          <w:i w:val="false"/>
          <w:color w:val="000000"/>
          <w:sz w:val="28"/>
        </w:rPr>
        <w:t>
      6) "Е-лицензиялау" веб-порталы – берілген, қайта ресімделген, уақытша тоқтатылған, қайта жаңартылған және қолданылуы тоқтатылған лицензиялар, сондай-ақ лицензияланатын қызмет түрін (шағын түрін) жүзеге асыратын лицензиаттың филиалдары, өкілдіктері (нысандары, пункттері, учаскелері) туралы мәліметтері бар, лицензиар беретін лицензиялардың сәйкестендіру нөмірін орталықтандырып қалыптастыратын ақпараттық жүйе (бұдан әрі – "Е-лицензиялау" МДҚ АЖ);</w:t>
      </w:r>
      <w:r>
        <w:br/>
      </w:r>
      <w:r>
        <w:rPr>
          <w:rFonts w:ascii="Times New Roman"/>
          <w:b w:val="false"/>
          <w:i w:val="false"/>
          <w:color w:val="000000"/>
          <w:sz w:val="28"/>
        </w:rPr>
        <w:t>
      7) жеке сәйкестендіру нөмірі – жеке тұлға, оның ішінде өзіндік кәсіпкерлік түрінде қызметін жүзеге асыратын дара кәсіпкер үшін қалыптастырылатын бірегей нөмір (бұдан әрі – ЖСН);</w:t>
      </w:r>
      <w:r>
        <w:br/>
      </w:r>
      <w:r>
        <w:rPr>
          <w:rFonts w:ascii="Times New Roman"/>
          <w:b w:val="false"/>
          <w:i w:val="false"/>
          <w:color w:val="000000"/>
          <w:sz w:val="28"/>
        </w:rPr>
        <w:t>
      8) "Жеке тұлғалар" мемлекеттік деректер қоры – Қазақстан Республикасында жеке тұлғаларды бірыңғай сәйкестендіруді енгізу және олар туралы өзекті және нақты мәліметтерді мемлекеттік басқару органдарына және басқа да субъектілерге олардың өкілеттіктері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МДҚ);</w:t>
      </w:r>
      <w:r>
        <w:br/>
      </w:r>
      <w:r>
        <w:rPr>
          <w:rFonts w:ascii="Times New Roman"/>
          <w:b w:val="false"/>
          <w:i w:val="false"/>
          <w:color w:val="000000"/>
          <w:sz w:val="28"/>
        </w:rPr>
        <w:t>
      9) "Заңды тұлғалар" мемлекеттік деректер қоры – Қазақстан Республикасында заңды тұлғаларды бірыңғай сәйкестендіруді енгізу және олар туралы өзекті және нақты мәліметтерді мемлекеттік басқару органдарына және басқа да субъектілерге олардың өкілеттіктері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МДҚ);</w:t>
      </w:r>
      <w:r>
        <w:br/>
      </w:r>
      <w:r>
        <w:rPr>
          <w:rFonts w:ascii="Times New Roman"/>
          <w:b w:val="false"/>
          <w:i w:val="false"/>
          <w:color w:val="000000"/>
          <w:sz w:val="28"/>
        </w:rPr>
        <w:t>
      10) құрылымдық-функционалдық бірліктер</w:t>
      </w:r>
      <w:r>
        <w:br/>
      </w:r>
      <w:r>
        <w:rPr>
          <w:rFonts w:ascii="Times New Roman"/>
          <w:b w:val="false"/>
          <w:i w:val="false"/>
          <w:color w:val="000000"/>
          <w:sz w:val="28"/>
        </w:rPr>
        <w:t>
(бұдан әрі – ҚФБ) – қызмет көрсету үдерісіне қатысатын мемлекеттік органдардың құрылымдық бөлімдерінің, мекемелердің немесе басқа ұйымдардың тізбесі және ақпараттық жүйелер;</w:t>
      </w:r>
      <w:r>
        <w:br/>
      </w:r>
      <w:r>
        <w:rPr>
          <w:rFonts w:ascii="Times New Roman"/>
          <w:b w:val="false"/>
          <w:i w:val="false"/>
          <w:color w:val="000000"/>
          <w:sz w:val="28"/>
        </w:rPr>
        <w:t>
      11) транзакциялық қызмет – электрондық цифрлық қолтаңбаны қолдана отырып, өзара ақпарат алмасуды талап ететін, алушыларға электрондық ақпараттық ресурстарды ұсыну жөнінде қызмет көрсету;</w:t>
      </w:r>
      <w:r>
        <w:br/>
      </w:r>
      <w:r>
        <w:rPr>
          <w:rFonts w:ascii="Times New Roman"/>
          <w:b w:val="false"/>
          <w:i w:val="false"/>
          <w:color w:val="000000"/>
          <w:sz w:val="28"/>
        </w:rPr>
        <w:t>
      12) электрондық құжат – өзіндегі ақпарат электрондық-цифрлық нысанда ұсынылған және электрондық цифрлық қолтаңба арқылы куәландырылған құжат;</w:t>
      </w:r>
      <w:r>
        <w:br/>
      </w:r>
      <w:r>
        <w:rPr>
          <w:rFonts w:ascii="Times New Roman"/>
          <w:b w:val="false"/>
          <w:i w:val="false"/>
          <w:color w:val="000000"/>
          <w:sz w:val="28"/>
        </w:rPr>
        <w:t>
      13) электрондық лицензия – қағаз жеткізгіштегі лицензияға тең, ақпараттық технологиялар пайдаланыла отырып ресімделетін және берілетін электрондық құжат нысанындағы лицензия;</w:t>
      </w:r>
      <w:r>
        <w:br/>
      </w:r>
      <w:r>
        <w:rPr>
          <w:rFonts w:ascii="Times New Roman"/>
          <w:b w:val="false"/>
          <w:i w:val="false"/>
          <w:color w:val="000000"/>
          <w:sz w:val="28"/>
        </w:rPr>
        <w:t>
      14) электрондық мемлекеттік қызметтер көрсету – ақпараттық технологияларды қолдана отырып, электрондық нысанда мемлекеттік қызметтер көрсету;</w:t>
      </w:r>
      <w:r>
        <w:br/>
      </w:r>
      <w:r>
        <w:rPr>
          <w:rFonts w:ascii="Times New Roman"/>
          <w:b w:val="false"/>
          <w:i w:val="false"/>
          <w:color w:val="000000"/>
          <w:sz w:val="28"/>
        </w:rPr>
        <w:t>
      15) "электрондық үкімет"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w:t>
      </w:r>
      <w:r>
        <w:br/>
      </w:r>
      <w:r>
        <w:rPr>
          <w:rFonts w:ascii="Times New Roman"/>
          <w:b w:val="false"/>
          <w:i w:val="false"/>
          <w:color w:val="000000"/>
          <w:sz w:val="28"/>
        </w:rPr>
        <w:t>
      16) "электрондық үкіметтің" төлем шлюзі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ақпараттық жүйелері арасындағы өзара іс-қимылды қамтамасыз етуге арналған автоматтандырылған ақпараттық жүйе (бұдан әрі – ЭҮТШ);</w:t>
      </w:r>
      <w:r>
        <w:br/>
      </w:r>
      <w:r>
        <w:rPr>
          <w:rFonts w:ascii="Times New Roman"/>
          <w:b w:val="false"/>
          <w:i w:val="false"/>
          <w:color w:val="000000"/>
          <w:sz w:val="28"/>
        </w:rPr>
        <w:t>
      17) "электрондық үкіметтің" шлюзі – электрондық қызметтер көрсетуді іске асыру шеңберінде "электрондық үкіметтің" ақпараттық жүйелерін интеграциялауға арналған ақпараттық жүйе (бұдан әрі – ЭҮШ);</w:t>
      </w:r>
      <w:r>
        <w:br/>
      </w:r>
      <w:r>
        <w:rPr>
          <w:rFonts w:ascii="Times New Roman"/>
          <w:b w:val="false"/>
          <w:i w:val="false"/>
          <w:color w:val="000000"/>
          <w:sz w:val="28"/>
        </w:rPr>
        <w:t>
      18) электрондық цифрлық қолтаңба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 (бұдан әрі – ЭЦҚ);</w:t>
      </w:r>
    </w:p>
    <w:bookmarkStart w:name="z32" w:id="24"/>
    <w:p>
      <w:pPr>
        <w:spacing w:after="0"/>
        <w:ind w:left="0"/>
        <w:jc w:val="left"/>
      </w:pPr>
      <w:r>
        <w:rPr>
          <w:rFonts w:ascii="Times New Roman"/>
          <w:b/>
          <w:i w:val="false"/>
          <w:color w:val="000000"/>
        </w:rPr>
        <w:t xml:space="preserve"> 
2. Қызмет берушінің электрондық</w:t>
      </w:r>
      <w:r>
        <w:br/>
      </w:r>
      <w:r>
        <w:rPr>
          <w:rFonts w:ascii="Times New Roman"/>
          <w:b/>
          <w:i w:val="false"/>
          <w:color w:val="000000"/>
        </w:rPr>
        <w:t>
мемлекеттік қызметті көрсету</w:t>
      </w:r>
      <w:r>
        <w:br/>
      </w:r>
      <w:r>
        <w:rPr>
          <w:rFonts w:ascii="Times New Roman"/>
          <w:b/>
          <w:i w:val="false"/>
          <w:color w:val="000000"/>
        </w:rPr>
        <w:t>
бойынша қызметінің тәртібі</w:t>
      </w:r>
    </w:p>
    <w:bookmarkEnd w:id="24"/>
    <w:p>
      <w:pPr>
        <w:spacing w:after="0"/>
        <w:ind w:left="0"/>
        <w:jc w:val="both"/>
      </w:pPr>
      <w:r>
        <w:rPr>
          <w:rFonts w:ascii="Times New Roman"/>
          <w:b w:val="false"/>
          <w:i w:val="false"/>
          <w:color w:val="000000"/>
          <w:sz w:val="28"/>
        </w:rPr>
        <w:t>      6. Қызмет берушінің ЭҮП арқылы әрбір қадамдық әрекеттері мен шешімдері (электрондық мемлекеттік қызметті көрсету барысындағы функционалдық өзара әрекеттесудің  № 1 диаграммасы) осы Регламентің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алушы өз компьютеріндегі интернет-браузерде сақталған ЭЦҚ тіркеу куәлігінің көмегімен ЭҮП-ге тіркеуді жүзеге асырады (ЭҮП-ге тіркелмеген алушылар үшін жүзеге асырылады);</w:t>
      </w:r>
      <w:r>
        <w:br/>
      </w:r>
      <w:r>
        <w:rPr>
          <w:rFonts w:ascii="Times New Roman"/>
          <w:b w:val="false"/>
          <w:i w:val="false"/>
          <w:color w:val="000000"/>
          <w:sz w:val="28"/>
        </w:rPr>
        <w:t>
      2) 1-үдеріс – ЭЦҚ-ге тіркеу куәлігі бар алушының компьютерінің интернет-браузеріне бекіту, мемлекеттік қызметті тұтыну үшін ЭҮП-ге алушының кілт сөзін енгізу үдерісі (авторизациялау үдерісі);</w:t>
      </w:r>
      <w:r>
        <w:br/>
      </w:r>
      <w:r>
        <w:rPr>
          <w:rFonts w:ascii="Times New Roman"/>
          <w:b w:val="false"/>
          <w:i w:val="false"/>
          <w:color w:val="000000"/>
          <w:sz w:val="28"/>
        </w:rPr>
        <w:t>
      3) 1-шарт – тіркелген алушы туралы деректердің нақтылығын логин (ЖСН/БСН) арқылы ЭҮП-де тексеру;</w:t>
      </w:r>
      <w:r>
        <w:br/>
      </w:r>
      <w:r>
        <w:rPr>
          <w:rFonts w:ascii="Times New Roman"/>
          <w:b w:val="false"/>
          <w:i w:val="false"/>
          <w:color w:val="000000"/>
          <w:sz w:val="28"/>
        </w:rPr>
        <w:t>
      4) 2-үдеріс – алушының деректеріндегі қателерге байланысты авторизация кезінде туындаған сәйкессіздіктер туралы ЭҮП-мен хабарламаны жасақтау;</w:t>
      </w:r>
      <w:r>
        <w:br/>
      </w:r>
      <w:r>
        <w:rPr>
          <w:rFonts w:ascii="Times New Roman"/>
          <w:b w:val="false"/>
          <w:i w:val="false"/>
          <w:color w:val="000000"/>
          <w:sz w:val="28"/>
        </w:rPr>
        <w:t>
      5) 3-үдеріс – алушының осы Регламентте көрсетілген қызметті таңдауы, қызметті көрсетуге арналған сұраныс нысанын экранға шығару және оның құрылымы мен форматтық талаптарын ескере отырып, алушының нысанды толтыруы (деректерді енгізуі), сұраныс нысанына қажетті құжаттарды элекрондық түрде бекітуі.</w:t>
      </w:r>
      <w:r>
        <w:br/>
      </w:r>
      <w:r>
        <w:rPr>
          <w:rFonts w:ascii="Times New Roman"/>
          <w:b w:val="false"/>
          <w:i w:val="false"/>
          <w:color w:val="000000"/>
          <w:sz w:val="28"/>
        </w:rPr>
        <w:t>
      6) 4-үдеріс – ЭҮТШ-де қызметке ақы төлеу, бұдан кейін төлем туралы ақпарат "Е-лицензиялау" МДҚ АЖ-ға келіп түседі;</w:t>
      </w:r>
      <w:r>
        <w:br/>
      </w:r>
      <w:r>
        <w:rPr>
          <w:rFonts w:ascii="Times New Roman"/>
          <w:b w:val="false"/>
          <w:i w:val="false"/>
          <w:color w:val="000000"/>
          <w:sz w:val="28"/>
        </w:rPr>
        <w:t>
      7) 2-шарт - "Е-лицензиялау" МДҚ АЖ-да қызметті көрсету үшін төлем дәйегін тексеру;</w:t>
      </w:r>
      <w:r>
        <w:br/>
      </w:r>
      <w:r>
        <w:rPr>
          <w:rFonts w:ascii="Times New Roman"/>
          <w:b w:val="false"/>
          <w:i w:val="false"/>
          <w:color w:val="000000"/>
          <w:sz w:val="28"/>
        </w:rPr>
        <w:t>
      8) 5-үдеріс – "Е-лицензиялау" МДҚ АЖ-да қызмет көрсету үшін төлемнің болмауына байланысты сұрау салынған қызметтегі сәйкессіздіктер туралы хабарламаны қалыптастыру;</w:t>
      </w:r>
      <w:r>
        <w:br/>
      </w:r>
      <w:r>
        <w:rPr>
          <w:rFonts w:ascii="Times New Roman"/>
          <w:b w:val="false"/>
          <w:i w:val="false"/>
          <w:color w:val="000000"/>
          <w:sz w:val="28"/>
        </w:rPr>
        <w:t>
      9) 6-үдеріс – алушының сұранысын куәландыруы (қол қоюы) үшін ЭЦҚ тіркеу куәлігін таңдауы;</w:t>
      </w:r>
      <w:r>
        <w:br/>
      </w:r>
      <w:r>
        <w:rPr>
          <w:rFonts w:ascii="Times New Roman"/>
          <w:b w:val="false"/>
          <w:i w:val="false"/>
          <w:color w:val="000000"/>
          <w:sz w:val="28"/>
        </w:rPr>
        <w:t>
      10) 3-шарт – ЭҮП-те ЭЦҚ тіркеу куәлігінің әрекет ету мерзімін және тізімде қайтарып алынған (күші жойылған) тіркеу куәліктерінің болмауын, сондай-ақ сауалда көрсетілген ЖСН/БСН және ЭЦҚ тіркеу куәлігінде көрсетілген ЖСН/БСН арасында сәйкестендіру деректерінің сәйкестігін тексеру;</w:t>
      </w:r>
      <w:r>
        <w:br/>
      </w:r>
      <w:r>
        <w:rPr>
          <w:rFonts w:ascii="Times New Roman"/>
          <w:b w:val="false"/>
          <w:i w:val="false"/>
          <w:color w:val="000000"/>
          <w:sz w:val="28"/>
        </w:rPr>
        <w:t>
      11) 7-үдеріс – алушының ЭЦҚ шынайылығының расталмауына байланысты сұрау салынған қызметті көрсетуден бас тарту туралы хабарламаны қалыптастыру;</w:t>
      </w:r>
      <w:r>
        <w:br/>
      </w:r>
      <w:r>
        <w:rPr>
          <w:rFonts w:ascii="Times New Roman"/>
          <w:b w:val="false"/>
          <w:i w:val="false"/>
          <w:color w:val="000000"/>
          <w:sz w:val="28"/>
        </w:rPr>
        <w:t>
      12) 8-үдеріс – алушының қызметті көрсетуге сұраныстың толтырылған нысанын (енгізілген деректерін) ЭЦҚ арқылы куәландыруы (қол қоюы);</w:t>
      </w:r>
      <w:r>
        <w:br/>
      </w:r>
      <w:r>
        <w:rPr>
          <w:rFonts w:ascii="Times New Roman"/>
          <w:b w:val="false"/>
          <w:i w:val="false"/>
          <w:color w:val="000000"/>
          <w:sz w:val="28"/>
        </w:rPr>
        <w:t>
      13) 9-үдеріс – "Е-лицензиялау" МДҚ АЖ-дағы электрондық құжатты (алушының сұранысын) тіркеу және "Е-лицензиялау" МДҚ АЖ-дағы сұранысын өңдеу;</w:t>
      </w:r>
      <w:r>
        <w:br/>
      </w:r>
      <w:r>
        <w:rPr>
          <w:rFonts w:ascii="Times New Roman"/>
          <w:b w:val="false"/>
          <w:i w:val="false"/>
          <w:color w:val="000000"/>
          <w:sz w:val="28"/>
        </w:rPr>
        <w:t>
      14) 4-шарт – алушының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15) 10-үдеріс – "Е-лицензиялау" МДҚ АЖ-дағы алушының деректерінде қателіктерге байланысты сұрау салынған қызметтегі сәйкессіздіктері туралы хабарламаны қалыптастыру;</w:t>
      </w:r>
      <w:r>
        <w:br/>
      </w:r>
      <w:r>
        <w:rPr>
          <w:rFonts w:ascii="Times New Roman"/>
          <w:b w:val="false"/>
          <w:i w:val="false"/>
          <w:color w:val="000000"/>
          <w:sz w:val="28"/>
        </w:rPr>
        <w:t>
      16) 11-үдеріс – алушының ЭҮП-мен қалыптастырылған қызмет нәтижесін (электрондық лицензия) алуы. Электрондық құжат қызмет берушінің уәкілетті тұлғасының ЭЦҚ-ны пайдалана отырып қалыптастырылады.</w:t>
      </w:r>
      <w:r>
        <w:br/>
      </w:r>
      <w:r>
        <w:rPr>
          <w:rFonts w:ascii="Times New Roman"/>
          <w:b w:val="false"/>
          <w:i w:val="false"/>
          <w:color w:val="000000"/>
          <w:sz w:val="28"/>
        </w:rPr>
        <w:t>
      7. Қызмет беруші арқылы әрбір қадамдық әрекетер және шешімдер (электрондық мемлекеттік қызметті көрсету кезіндегі функционалдық өзара әрекеттесудің  № 2 диаграммасы)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қызмет беруші қызметкерінің мемлекеттік қызметті көрсету үшін "Е-лицензиялау" МДҚ АЖ-не логин мен кілт сөзі енгізуі;</w:t>
      </w:r>
      <w:r>
        <w:br/>
      </w:r>
      <w:r>
        <w:rPr>
          <w:rFonts w:ascii="Times New Roman"/>
          <w:b w:val="false"/>
          <w:i w:val="false"/>
          <w:color w:val="000000"/>
          <w:sz w:val="28"/>
        </w:rPr>
        <w:t>
      2) 1-шарт – қызмет берушінің тіркелген қызметкері туралы деректердің шынайылылығын "Е-лицензиялау" МДҚ АЖ-де логин мен кілт сөзін арқылы тексеру;</w:t>
      </w:r>
      <w:r>
        <w:br/>
      </w:r>
      <w:r>
        <w:rPr>
          <w:rFonts w:ascii="Times New Roman"/>
          <w:b w:val="false"/>
          <w:i w:val="false"/>
          <w:color w:val="000000"/>
          <w:sz w:val="28"/>
        </w:rPr>
        <w:t>
      3) 2-үдеріс – қызмет беруші қызметкерінің деректерінде қателіктерге байланысты авторизация кезінде туындаған сәйкессіздіктер хабарламаны "Е-лицензиялау" МДҚ АЖ-де қалыптастыру;</w:t>
      </w:r>
      <w:r>
        <w:br/>
      </w:r>
      <w:r>
        <w:rPr>
          <w:rFonts w:ascii="Times New Roman"/>
          <w:b w:val="false"/>
          <w:i w:val="false"/>
          <w:color w:val="000000"/>
          <w:sz w:val="28"/>
        </w:rPr>
        <w:t>
      4) 3-үдеріс – қызмет беруші қызметкерінің осы Регламентте көрсетілген қызметті таңдауы, қызметті көрсету үшін сұрау салу нысанын экранға шығару және қызмет беруші қызметкерінің алушы деректерін енгізуі;</w:t>
      </w:r>
      <w:r>
        <w:br/>
      </w:r>
      <w:r>
        <w:rPr>
          <w:rFonts w:ascii="Times New Roman"/>
          <w:b w:val="false"/>
          <w:i w:val="false"/>
          <w:color w:val="000000"/>
          <w:sz w:val="28"/>
        </w:rPr>
        <w:t>
      5) 4-үдеріс – ЭҮШ арқылы ЖТ МДҚ/ЗТ МДҚ-ға алушы деректері туралы сұраныс жіберу;</w:t>
      </w:r>
      <w:r>
        <w:br/>
      </w:r>
      <w:r>
        <w:rPr>
          <w:rFonts w:ascii="Times New Roman"/>
          <w:b w:val="false"/>
          <w:i w:val="false"/>
          <w:color w:val="000000"/>
          <w:sz w:val="28"/>
        </w:rPr>
        <w:t>
      6) 2-шарт – ЖТ МДҚ/ЗТ МДҚ-да алушы деректерінің болуын тексеру;</w:t>
      </w:r>
      <w:r>
        <w:br/>
      </w:r>
      <w:r>
        <w:rPr>
          <w:rFonts w:ascii="Times New Roman"/>
          <w:b w:val="false"/>
          <w:i w:val="false"/>
          <w:color w:val="000000"/>
          <w:sz w:val="28"/>
        </w:rPr>
        <w:t>
      7) 5-үдеріс – ЖТ МДҚ/ЗТ МДҚ-да алушы деректерінің болмауына байланысты деректерді алу мүмкін болмауы туралы хабарламаны қалыптастыру;</w:t>
      </w:r>
      <w:r>
        <w:br/>
      </w:r>
      <w:r>
        <w:rPr>
          <w:rFonts w:ascii="Times New Roman"/>
          <w:b w:val="false"/>
          <w:i w:val="false"/>
          <w:color w:val="000000"/>
          <w:sz w:val="28"/>
        </w:rPr>
        <w:t>
      8) 6-үдеріс – қағаз тасығыштағы құжаттардың болуы туралы бөлігінде сұрау салу нысанын толтыруы және қызмет беруші қызметкерінің алушы ұсынған қажетті құжаттарды сканерлеуі және оларды сұраныс нысанына қоса бекітуі;</w:t>
      </w:r>
      <w:r>
        <w:br/>
      </w:r>
      <w:r>
        <w:rPr>
          <w:rFonts w:ascii="Times New Roman"/>
          <w:b w:val="false"/>
          <w:i w:val="false"/>
          <w:color w:val="000000"/>
          <w:sz w:val="28"/>
        </w:rPr>
        <w:t>
      9) 7-үдеріс – сұранысты "Е-лицензиялау" МДҚ АЖ-де тіркеу және "Е-лицензиялау" МДҚ АЖ-де қызметті өңдеу;</w:t>
      </w:r>
      <w:r>
        <w:br/>
      </w:r>
      <w:r>
        <w:rPr>
          <w:rFonts w:ascii="Times New Roman"/>
          <w:b w:val="false"/>
          <w:i w:val="false"/>
          <w:color w:val="000000"/>
          <w:sz w:val="28"/>
        </w:rPr>
        <w:t>
      10) 3-шарт – алушының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11) 8-үдеріс – "Е-лицензиялау" МДҚ АЖ-дағы алушының деректеріндегі қателіктерге байланысты сұрау салынған қызметтегі сәйкессіздіктер туралы хабарламаны қалыптастыру;</w:t>
      </w:r>
      <w:r>
        <w:br/>
      </w:r>
      <w:r>
        <w:rPr>
          <w:rFonts w:ascii="Times New Roman"/>
          <w:b w:val="false"/>
          <w:i w:val="false"/>
          <w:color w:val="000000"/>
          <w:sz w:val="28"/>
        </w:rPr>
        <w:t>
      12) 9-үдеріс – алушының ЭҮП-мен қалыптастырылған қызмет нәтижесін (электрондық лицензия) алуы. Электрондық құжат қызмет берушінің уәкілетті тұлғасының ЭЦҚ-ны пайдалана отырып қалыптастырылады.</w:t>
      </w:r>
      <w:r>
        <w:br/>
      </w:r>
      <w:r>
        <w:rPr>
          <w:rFonts w:ascii="Times New Roman"/>
          <w:b w:val="false"/>
          <w:i w:val="false"/>
          <w:color w:val="000000"/>
          <w:sz w:val="28"/>
        </w:rPr>
        <w:t>
      8. Қызметке сұрау салуды және жауапты толтыру нысандары www.elicense.kz "Е-лицензиялау" веб-порталында келтірілген.</w:t>
      </w:r>
      <w:r>
        <w:br/>
      </w:r>
      <w:r>
        <w:rPr>
          <w:rFonts w:ascii="Times New Roman"/>
          <w:b w:val="false"/>
          <w:i w:val="false"/>
          <w:color w:val="000000"/>
          <w:sz w:val="28"/>
        </w:rPr>
        <w:t>
      9. Алушының электрондық мемлекеттік қызмет бойынша сұрау салуының орындалу мәртебесін тексеру тәсілі: "электрондық үкімет" порталындағы "Қызмет алудың тарихы" бөлімінде, сондай-ақ "Батыс Қазақстан облысының ауыл шаруашылығы басқармасы" мемлекеттік мекемесіне жүгіну.</w:t>
      </w:r>
      <w:r>
        <w:br/>
      </w:r>
      <w:r>
        <w:rPr>
          <w:rFonts w:ascii="Times New Roman"/>
          <w:b w:val="false"/>
          <w:i w:val="false"/>
          <w:color w:val="000000"/>
          <w:sz w:val="28"/>
        </w:rPr>
        <w:t>
      10. Электрондық мемлекеттік қызметті көрсету бойынша қажетті ақпаратты және кеңесті саll-орталықтың 1414 телефоны бойынша алуға болады.</w:t>
      </w:r>
    </w:p>
    <w:bookmarkStart w:name="z33" w:id="25"/>
    <w:p>
      <w:pPr>
        <w:spacing w:after="0"/>
        <w:ind w:left="0"/>
        <w:jc w:val="left"/>
      </w:pPr>
      <w:r>
        <w:rPr>
          <w:rFonts w:ascii="Times New Roman"/>
          <w:b/>
          <w:i w:val="false"/>
          <w:color w:val="000000"/>
        </w:rPr>
        <w:t xml:space="preserve"> 
3. Электрондық мемлекеттік қызметті</w:t>
      </w:r>
      <w:r>
        <w:br/>
      </w:r>
      <w:r>
        <w:rPr>
          <w:rFonts w:ascii="Times New Roman"/>
          <w:b/>
          <w:i w:val="false"/>
          <w:color w:val="000000"/>
        </w:rPr>
        <w:t>
көрсету үдерісінде өзара</w:t>
      </w:r>
      <w:r>
        <w:br/>
      </w:r>
      <w:r>
        <w:rPr>
          <w:rFonts w:ascii="Times New Roman"/>
          <w:b/>
          <w:i w:val="false"/>
          <w:color w:val="000000"/>
        </w:rPr>
        <w:t>
әрекеттесу тәртібінің сипаты</w:t>
      </w:r>
    </w:p>
    <w:bookmarkEnd w:id="25"/>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ЭҮТШ;</w:t>
      </w:r>
      <w:r>
        <w:br/>
      </w:r>
      <w:r>
        <w:rPr>
          <w:rFonts w:ascii="Times New Roman"/>
          <w:b w:val="false"/>
          <w:i w:val="false"/>
          <w:color w:val="000000"/>
          <w:sz w:val="28"/>
        </w:rPr>
        <w:t>
      4) "Е-лицензиялау" МДҚ АЖ;</w:t>
      </w:r>
      <w:r>
        <w:br/>
      </w:r>
      <w:r>
        <w:rPr>
          <w:rFonts w:ascii="Times New Roman"/>
          <w:b w:val="false"/>
          <w:i w:val="false"/>
          <w:color w:val="000000"/>
          <w:sz w:val="28"/>
        </w:rPr>
        <w:t>
      5) ЖТ МДҚ/ЗТ МДҚ;</w:t>
      </w:r>
      <w:r>
        <w:br/>
      </w:r>
      <w:r>
        <w:rPr>
          <w:rFonts w:ascii="Times New Roman"/>
          <w:b w:val="false"/>
          <w:i w:val="false"/>
          <w:color w:val="000000"/>
          <w:sz w:val="28"/>
        </w:rPr>
        <w:t>
      6) алушы;</w:t>
      </w:r>
      <w:r>
        <w:br/>
      </w:r>
      <w:r>
        <w:rPr>
          <w:rFonts w:ascii="Times New Roman"/>
          <w:b w:val="false"/>
          <w:i w:val="false"/>
          <w:color w:val="000000"/>
          <w:sz w:val="28"/>
        </w:rPr>
        <w:t>
      7) қызмет беруші.</w:t>
      </w:r>
      <w:r>
        <w:br/>
      </w:r>
      <w:r>
        <w:rPr>
          <w:rFonts w:ascii="Times New Roman"/>
          <w:b w:val="false"/>
          <w:i w:val="false"/>
          <w:color w:val="000000"/>
          <w:sz w:val="28"/>
        </w:rPr>
        <w:t>
      12. ҚФБ әрекеттер кезектілігінің мәтінді кестелі сипаты ЭҮП арқылы (1 кесте) және қызмет беруші арқылы (2 кесте) әрбір әрекетті орындау мерзімін көрсете отырып,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13. Әрекеттердің олардың сипатына сәйкес қисынды кезектілігі арасындағы өзара байланысты (электрондық мемлекеттік қызметті көрсету үдерісінде) көрсететін диаграмма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14. Алушыларға қызмет көрсету нәтижелері осы Регламентке</w:t>
      </w:r>
      <w:r>
        <w:br/>
      </w:r>
      <w:r>
        <w:rPr>
          <w:rFonts w:ascii="Times New Roman"/>
          <w:b w:val="false"/>
          <w:i w:val="false"/>
          <w:color w:val="000000"/>
          <w:sz w:val="28"/>
        </w:rPr>
        <w:t>
</w:t>
      </w:r>
      <w:r>
        <w:rPr>
          <w:rFonts w:ascii="Times New Roman"/>
          <w:b w:val="false"/>
          <w:i w:val="false"/>
          <w:color w:val="000000"/>
          <w:sz w:val="28"/>
        </w:rPr>
        <w:t>3 қосымшаға</w:t>
      </w:r>
      <w:r>
        <w:rPr>
          <w:rFonts w:ascii="Times New Roman"/>
          <w:b w:val="false"/>
          <w:i w:val="false"/>
          <w:color w:val="000000"/>
          <w:sz w:val="28"/>
        </w:rPr>
        <w:t xml:space="preserve"> сәйкес сапа және қол жетімді көрсеткіштерімен өлшенеді.</w:t>
      </w:r>
      <w:r>
        <w:br/>
      </w:r>
      <w:r>
        <w:rPr>
          <w:rFonts w:ascii="Times New Roman"/>
          <w:b w:val="false"/>
          <w:i w:val="false"/>
          <w:color w:val="000000"/>
          <w:sz w:val="28"/>
        </w:rPr>
        <w:t>
      15. Алушыларға қызмет көрсету үдерісіне қойылатын талаптар:</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 жетімділік (ақпарат пен ресурстар рұқсатсыз ұстап қалудан қорғау).</w:t>
      </w:r>
      <w:r>
        <w:br/>
      </w:r>
      <w:r>
        <w:rPr>
          <w:rFonts w:ascii="Times New Roman"/>
          <w:b w:val="false"/>
          <w:i w:val="false"/>
          <w:color w:val="000000"/>
          <w:sz w:val="28"/>
        </w:rPr>
        <w:t>
      16. Қызмет көрсетудің техникалық шарты: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3) ЭҮП-мен авторизациялау;</w:t>
      </w:r>
      <w:r>
        <w:br/>
      </w:r>
      <w:r>
        <w:rPr>
          <w:rFonts w:ascii="Times New Roman"/>
          <w:b w:val="false"/>
          <w:i w:val="false"/>
          <w:color w:val="000000"/>
          <w:sz w:val="28"/>
        </w:rPr>
        <w:t>
      4) алушының ЭЦҚ болуы;</w:t>
      </w:r>
      <w:r>
        <w:br/>
      </w:r>
      <w:r>
        <w:rPr>
          <w:rFonts w:ascii="Times New Roman"/>
          <w:b w:val="false"/>
          <w:i w:val="false"/>
          <w:color w:val="000000"/>
          <w:sz w:val="28"/>
        </w:rPr>
        <w:t>
      5) екінші деңгейдегі банкте банктік карточкасының немесе ағымдағы шотының болуы.</w:t>
      </w:r>
    </w:p>
    <w:bookmarkStart w:name="z34" w:id="26"/>
    <w:p>
      <w:pPr>
        <w:spacing w:after="0"/>
        <w:ind w:left="0"/>
        <w:jc w:val="both"/>
      </w:pPr>
      <w:r>
        <w:rPr>
          <w:rFonts w:ascii="Times New Roman"/>
          <w:b w:val="false"/>
          <w:i w:val="false"/>
          <w:color w:val="000000"/>
          <w:sz w:val="28"/>
        </w:rPr>
        <w:t>
"Пестицидтерді (улы химикаттарды)</w:t>
      </w:r>
      <w:r>
        <w:br/>
      </w:r>
      <w:r>
        <w:rPr>
          <w:rFonts w:ascii="Times New Roman"/>
          <w:b w:val="false"/>
          <w:i w:val="false"/>
          <w:color w:val="000000"/>
          <w:sz w:val="28"/>
        </w:rPr>
        <w:t>
өндіру (формуляциялау) қызметін</w:t>
      </w:r>
      <w:r>
        <w:br/>
      </w:r>
      <w:r>
        <w:rPr>
          <w:rFonts w:ascii="Times New Roman"/>
          <w:b w:val="false"/>
          <w:i w:val="false"/>
          <w:color w:val="000000"/>
          <w:sz w:val="28"/>
        </w:rPr>
        <w:t>
жүзеге асыруға лицензияны беру, қайта</w:t>
      </w:r>
      <w:r>
        <w:br/>
      </w:r>
      <w:r>
        <w:rPr>
          <w:rFonts w:ascii="Times New Roman"/>
          <w:b w:val="false"/>
          <w:i w:val="false"/>
          <w:color w:val="000000"/>
          <w:sz w:val="28"/>
        </w:rPr>
        <w:t>
ресімдеу, лицензияның телнұсқасын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26"/>
    <w:p>
      <w:pPr>
        <w:spacing w:after="0"/>
        <w:ind w:left="0"/>
        <w:jc w:val="left"/>
      </w:pPr>
      <w:r>
        <w:rPr>
          <w:rFonts w:ascii="Times New Roman"/>
          <w:b/>
          <w:i w:val="false"/>
          <w:color w:val="000000"/>
        </w:rPr>
        <w:t xml:space="preserve"> 1-кесте. ЭҮП арқылы ҚФБ әрекеттерінің</w:t>
      </w:r>
      <w:r>
        <w:br/>
      </w:r>
      <w:r>
        <w:rPr>
          <w:rFonts w:ascii="Times New Roman"/>
          <w:b/>
          <w:i w:val="false"/>
          <w:color w:val="000000"/>
        </w:rPr>
        <w:t>
кезектілігінің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3374"/>
        <w:gridCol w:w="2970"/>
        <w:gridCol w:w="2970"/>
      </w:tblGrid>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r>
      <w:tr>
        <w:trPr>
          <w:trHeight w:val="147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рәсімдер, операция) атауы және олардың сипаты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алушының компьютерінің интернет-</w:t>
            </w:r>
            <w:r>
              <w:br/>
            </w:r>
            <w:r>
              <w:rPr>
                <w:rFonts w:ascii="Times New Roman"/>
                <w:b w:val="false"/>
                <w:i w:val="false"/>
                <w:color w:val="000000"/>
                <w:sz w:val="20"/>
              </w:rPr>
              <w:t>
браузеріне енгізу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деректеріндегі қателіктерге байланысты сәйкессіздіктер туралы хабарламаны қалыптастырады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қажетті құжаттарды элекрондық түрдегі құжаттарды енгізу арқылы сұраныс деректерін қалыптастырады</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қызметтегі сәйкессіздіктер туралы хабарламаны қалыптастыру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025"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алушы деректерінде қателіктер болса; 3–егер авторизациялауды сәтті өтсе</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1"/>
        <w:gridCol w:w="3204"/>
        <w:gridCol w:w="2948"/>
        <w:gridCol w:w="3205"/>
      </w:tblGrid>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147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 қалыптастырады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куәландыру (қол қою) үшін ЭЦҚ таңдау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шынайылығының расталмауына байланысты бас тарту туралы хабарламаны қалыптастырады</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сәтті аяқталуы туралы хабарландырудың көрінуі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2025"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төлемесе;</w:t>
            </w:r>
            <w:r>
              <w:br/>
            </w:r>
            <w:r>
              <w:rPr>
                <w:rFonts w:ascii="Times New Roman"/>
                <w:b w:val="false"/>
                <w:i w:val="false"/>
                <w:color w:val="000000"/>
                <w:sz w:val="20"/>
              </w:rPr>
              <w:t>
6–егер төлесе</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7–егер ЭЦҚ-да қате болса; 8–егер ЭЦҚ қатесіз болса</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0"/>
        <w:gridCol w:w="3833"/>
        <w:gridCol w:w="3833"/>
        <w:gridCol w:w="2512"/>
      </w:tblGrid>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147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ЭЦҚ арқылы куәландыру (қол қою)</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АЖ-дағы электрондық құжатты (алушының сұрау салуын) тіркеу және "Е-лицензиялау" МДҚ АЖ-дағы сұрау салуды өңдеу</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АЖ-дағы алушының деректеріндегі сәйкессіздіктерге байланысты бас тарту туралы хабарламаны қалыптастыру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025"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10–алушының біліктілік талаптарына және лицензия беру негіздеріне сәйкестігін қызмет берушінің тексеруі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Қызмет беруші арқылы ҚФБ</w:t>
      </w:r>
      <w:r>
        <w:br/>
      </w:r>
      <w:r>
        <w:rPr>
          <w:rFonts w:ascii="Times New Roman"/>
          <w:b/>
          <w:i w:val="false"/>
          <w:color w:val="000000"/>
        </w:rPr>
        <w:t>
әрекеттерінің кезектілігінің сипаты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0"/>
        <w:gridCol w:w="3304"/>
        <w:gridCol w:w="3172"/>
        <w:gridCol w:w="2512"/>
      </w:tblGrid>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r>
      <w:tr>
        <w:trPr>
          <w:trHeight w:val="3465"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 операция) атауы және олардың сипаты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авторизациялаудан өтеді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қателіктердің болуына байланысты бас тарту туралы хабарламаны қалыптастырады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қызметкерінің қызметті таңдауы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w:t>
            </w:r>
            <w:r>
              <w:br/>
            </w:r>
            <w:r>
              <w:rPr>
                <w:rFonts w:ascii="Times New Roman"/>
                <w:b w:val="false"/>
                <w:i w:val="false"/>
                <w:color w:val="000000"/>
                <w:sz w:val="20"/>
              </w:rPr>
              <w:t>
өкімдік шешім)</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r>
      <w:tr>
        <w:trPr>
          <w:trHeight w:val="39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335"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1–қызмет беруші қызметкерінің логині мен паролі деректерінің шынайылылығын "Е-лицензиялау" МДҚ АЖ-де тексеру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9"/>
        <w:gridCol w:w="5012"/>
        <w:gridCol w:w="3447"/>
      </w:tblGrid>
      <w:tr>
        <w:trPr>
          <w:trHeight w:val="30"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r>
      <w:tr>
        <w:trPr>
          <w:trHeight w:val="3465"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ЖТ МДҚ/ЗТ МДҚ алушы-ның деректерін тексеруге жолдау</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 болуына байланысты бас тарту туралы хабарламаны қалыптастыру</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енгізу арқылы сұраныс нысанын толтыру</w:t>
            </w:r>
          </w:p>
        </w:tc>
      </w:tr>
      <w:tr>
        <w:trPr>
          <w:trHeight w:val="30"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r>
      <w:tr>
        <w:trPr>
          <w:trHeight w:val="390"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1335"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алушы деректерінде қателіктер болса; 6–егер авторизациялау сәтті өтсе</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8"/>
        <w:gridCol w:w="5328"/>
        <w:gridCol w:w="3172"/>
      </w:tblGrid>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r>
      <w:tr>
        <w:trPr>
          <w:trHeight w:val="1935"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"Е-лицензиялау" МДҚ АЖ-де тіркеу және "Е-лицензиялау" МДҚ АЖ-де қызметті өңдеу</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АЖ-дағы алушының деректерінде қателіктердің болуына байланысты сұрау салынған электрондық мемлекеттік қызметті көрсетуден бас тарту туралы хабарламаны қалыптастыру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9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35"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"Е-лицензиялау" МДҚ АЖ-де сұрау салу бойынша деректер болмаса;</w:t>
            </w:r>
            <w:r>
              <w:br/>
            </w:r>
            <w:r>
              <w:rPr>
                <w:rFonts w:ascii="Times New Roman"/>
                <w:b w:val="false"/>
                <w:i w:val="false"/>
                <w:color w:val="000000"/>
                <w:sz w:val="20"/>
              </w:rPr>
              <w:t>
9–егер сұрау салу бойынша деректер табылса</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5" w:id="27"/>
    <w:p>
      <w:pPr>
        <w:spacing w:after="0"/>
        <w:ind w:left="0"/>
        <w:jc w:val="both"/>
      </w:pPr>
      <w:r>
        <w:rPr>
          <w:rFonts w:ascii="Times New Roman"/>
          <w:b w:val="false"/>
          <w:i w:val="false"/>
          <w:color w:val="000000"/>
          <w:sz w:val="28"/>
        </w:rPr>
        <w:t>
"Пестицидтерді (улы химикаттарды)</w:t>
      </w:r>
      <w:r>
        <w:br/>
      </w:r>
      <w:r>
        <w:rPr>
          <w:rFonts w:ascii="Times New Roman"/>
          <w:b w:val="false"/>
          <w:i w:val="false"/>
          <w:color w:val="000000"/>
          <w:sz w:val="28"/>
        </w:rPr>
        <w:t>
өндіру (формуляциялау) қызметін</w:t>
      </w:r>
      <w:r>
        <w:br/>
      </w:r>
      <w:r>
        <w:rPr>
          <w:rFonts w:ascii="Times New Roman"/>
          <w:b w:val="false"/>
          <w:i w:val="false"/>
          <w:color w:val="000000"/>
          <w:sz w:val="28"/>
        </w:rPr>
        <w:t>
жүзеге асыруға лицензияны беру, қайта</w:t>
      </w:r>
      <w:r>
        <w:br/>
      </w:r>
      <w:r>
        <w:rPr>
          <w:rFonts w:ascii="Times New Roman"/>
          <w:b w:val="false"/>
          <w:i w:val="false"/>
          <w:color w:val="000000"/>
          <w:sz w:val="28"/>
        </w:rPr>
        <w:t>
ресімдеу, лицензияның телнұсқасын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27"/>
    <w:p>
      <w:pPr>
        <w:spacing w:after="0"/>
        <w:ind w:left="0"/>
        <w:jc w:val="left"/>
      </w:pPr>
      <w:r>
        <w:rPr>
          <w:rFonts w:ascii="Times New Roman"/>
          <w:b/>
          <w:i w:val="false"/>
          <w:color w:val="000000"/>
        </w:rPr>
        <w:t xml:space="preserve"> ЭҮП арқылы электрондық мемлекеттік қызметті</w:t>
      </w:r>
      <w:r>
        <w:br/>
      </w:r>
      <w:r>
        <w:rPr>
          <w:rFonts w:ascii="Times New Roman"/>
          <w:b/>
          <w:i w:val="false"/>
          <w:color w:val="000000"/>
        </w:rPr>
        <w:t>
көрсету кезіндегі функционалды өзара</w:t>
      </w:r>
      <w:r>
        <w:br/>
      </w:r>
      <w:r>
        <w:rPr>
          <w:rFonts w:ascii="Times New Roman"/>
          <w:b/>
          <w:i w:val="false"/>
          <w:color w:val="000000"/>
        </w:rPr>
        <w:t>
іс-қимылдың № 1 диаграммасы</w:t>
      </w:r>
    </w:p>
    <w:p>
      <w:pPr>
        <w:spacing w:after="0"/>
        <w:ind w:left="0"/>
        <w:jc w:val="both"/>
      </w:pPr>
      <w:r>
        <w:drawing>
          <wp:inline distT="0" distB="0" distL="0" distR="0">
            <wp:extent cx="87249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724900" cy="4419600"/>
                    </a:xfrm>
                    <a:prstGeom prst="rect">
                      <a:avLst/>
                    </a:prstGeom>
                  </pic:spPr>
                </pic:pic>
              </a:graphicData>
            </a:graphic>
          </wp:inline>
        </w:drawing>
      </w:r>
    </w:p>
    <w:p>
      <w:pPr>
        <w:spacing w:after="0"/>
        <w:ind w:left="0"/>
        <w:jc w:val="left"/>
      </w:pPr>
      <w:r>
        <w:rPr>
          <w:rFonts w:ascii="Times New Roman"/>
          <w:b/>
          <w:i w:val="false"/>
          <w:color w:val="000000"/>
        </w:rPr>
        <w:t xml:space="preserve"> Қызмет көрсету арқылы электрондық</w:t>
      </w:r>
      <w:r>
        <w:br/>
      </w:r>
      <w:r>
        <w:rPr>
          <w:rFonts w:ascii="Times New Roman"/>
          <w:b/>
          <w:i w:val="false"/>
          <w:color w:val="000000"/>
        </w:rPr>
        <w:t>
мемлекеттік қызметті көрсету кезіндегі</w:t>
      </w:r>
      <w:r>
        <w:br/>
      </w:r>
      <w:r>
        <w:rPr>
          <w:rFonts w:ascii="Times New Roman"/>
          <w:b/>
          <w:i w:val="false"/>
          <w:color w:val="000000"/>
        </w:rPr>
        <w:t>
функционалды өзара іс-қимылдың</w:t>
      </w:r>
      <w:r>
        <w:br/>
      </w:r>
      <w:r>
        <w:rPr>
          <w:rFonts w:ascii="Times New Roman"/>
          <w:b/>
          <w:i w:val="false"/>
          <w:color w:val="000000"/>
        </w:rPr>
        <w:t>
№ 2 диаграммасы</w:t>
      </w:r>
    </w:p>
    <w:p>
      <w:pPr>
        <w:spacing w:after="0"/>
        <w:ind w:left="0"/>
        <w:jc w:val="both"/>
      </w:pPr>
      <w:r>
        <w:drawing>
          <wp:inline distT="0" distB="0" distL="0" distR="0">
            <wp:extent cx="88011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801100" cy="49657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72517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251700" cy="5588000"/>
                    </a:xfrm>
                    <a:prstGeom prst="rect">
                      <a:avLst/>
                    </a:prstGeom>
                  </pic:spPr>
                </pic:pic>
              </a:graphicData>
            </a:graphic>
          </wp:inline>
        </w:drawing>
      </w:r>
    </w:p>
    <w:bookmarkStart w:name="z36" w:id="28"/>
    <w:p>
      <w:pPr>
        <w:spacing w:after="0"/>
        <w:ind w:left="0"/>
        <w:jc w:val="both"/>
      </w:pPr>
      <w:r>
        <w:rPr>
          <w:rFonts w:ascii="Times New Roman"/>
          <w:b w:val="false"/>
          <w:i w:val="false"/>
          <w:color w:val="000000"/>
          <w:sz w:val="28"/>
        </w:rPr>
        <w:t>
"Пестицидтерді (улы химикаттарды)</w:t>
      </w:r>
      <w:r>
        <w:br/>
      </w:r>
      <w:r>
        <w:rPr>
          <w:rFonts w:ascii="Times New Roman"/>
          <w:b w:val="false"/>
          <w:i w:val="false"/>
          <w:color w:val="000000"/>
          <w:sz w:val="28"/>
        </w:rPr>
        <w:t>
өндіру (формуляциялау) қызметін</w:t>
      </w:r>
      <w:r>
        <w:br/>
      </w:r>
      <w:r>
        <w:rPr>
          <w:rFonts w:ascii="Times New Roman"/>
          <w:b w:val="false"/>
          <w:i w:val="false"/>
          <w:color w:val="000000"/>
          <w:sz w:val="28"/>
        </w:rPr>
        <w:t>
жүзеге асыруға лицензияны беру, қайта</w:t>
      </w:r>
      <w:r>
        <w:br/>
      </w:r>
      <w:r>
        <w:rPr>
          <w:rFonts w:ascii="Times New Roman"/>
          <w:b w:val="false"/>
          <w:i w:val="false"/>
          <w:color w:val="000000"/>
          <w:sz w:val="28"/>
        </w:rPr>
        <w:t>
ресімдеу, лицензияның телнұсқасын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28"/>
    <w:p>
      <w:pPr>
        <w:spacing w:after="0"/>
        <w:ind w:left="0"/>
        <w:jc w:val="both"/>
      </w:pPr>
      <w:r>
        <w:rPr>
          <w:rFonts w:ascii="Times New Roman"/>
          <w:b w:val="false"/>
          <w:i w:val="false"/>
          <w:color w:val="000000"/>
          <w:sz w:val="28"/>
        </w:rPr>
        <w:t>Электрондық мемлекеттік қызметтің:</w:t>
      </w:r>
      <w:r>
        <w:br/>
      </w:r>
      <w:r>
        <w:rPr>
          <w:rFonts w:ascii="Times New Roman"/>
          <w:b w:val="false"/>
          <w:i w:val="false"/>
          <w:color w:val="000000"/>
          <w:sz w:val="28"/>
        </w:rPr>
        <w:t>
"сапа" және "қол жетімділік" көрсеткіштерін</w:t>
      </w:r>
      <w:r>
        <w:br/>
      </w:r>
      <w:r>
        <w:rPr>
          <w:rFonts w:ascii="Times New Roman"/>
          <w:b w:val="false"/>
          <w:i w:val="false"/>
          <w:color w:val="000000"/>
          <w:sz w:val="28"/>
        </w:rPr>
        <w:t>
анықтауға арналған сауалнама нысаны</w:t>
      </w:r>
    </w:p>
    <w:p>
      <w:pPr>
        <w:spacing w:after="0"/>
        <w:ind w:left="0"/>
        <w:jc w:val="left"/>
      </w:pPr>
      <w:r>
        <w:rPr>
          <w:rFonts w:ascii="Times New Roman"/>
          <w:b/>
          <w:i w:val="false"/>
          <w:color w:val="000000"/>
        </w:rPr>
        <w:t xml:space="preserve"> 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үдерісінің сапасына және нәтижесіне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p>
    <w:bookmarkStart w:name="z37" w:id="29"/>
    <w:p>
      <w:pPr>
        <w:spacing w:after="0"/>
        <w:ind w:left="0"/>
        <w:jc w:val="both"/>
      </w:pPr>
      <w:r>
        <w:rPr>
          <w:rFonts w:ascii="Times New Roman"/>
          <w:b w:val="false"/>
          <w:i w:val="false"/>
          <w:color w:val="000000"/>
          <w:sz w:val="28"/>
        </w:rPr>
        <w:t>
2013 жылғы 29 наурыздағы № 41</w:t>
      </w:r>
      <w:r>
        <w:br/>
      </w:r>
      <w:r>
        <w:rPr>
          <w:rFonts w:ascii="Times New Roman"/>
          <w:b w:val="false"/>
          <w:i w:val="false"/>
          <w:color w:val="000000"/>
          <w:sz w:val="28"/>
        </w:rPr>
        <w:t>
облыс әкімдігінің қаулысымен</w:t>
      </w:r>
      <w:r>
        <w:br/>
      </w:r>
      <w:r>
        <w:rPr>
          <w:rFonts w:ascii="Times New Roman"/>
          <w:b w:val="false"/>
          <w:i w:val="false"/>
          <w:color w:val="000000"/>
          <w:sz w:val="28"/>
        </w:rPr>
        <w:t>
бекітілген</w:t>
      </w:r>
    </w:p>
    <w:bookmarkEnd w:id="29"/>
    <w:p>
      <w:pPr>
        <w:spacing w:after="0"/>
        <w:ind w:left="0"/>
        <w:jc w:val="left"/>
      </w:pPr>
      <w:r>
        <w:rPr>
          <w:rFonts w:ascii="Times New Roman"/>
          <w:b/>
          <w:i w:val="false"/>
          <w:color w:val="000000"/>
        </w:rPr>
        <w:t xml:space="preserve"> "Аэрозольдық және фумигациялық</w:t>
      </w:r>
      <w:r>
        <w:br/>
      </w:r>
      <w:r>
        <w:rPr>
          <w:rFonts w:ascii="Times New Roman"/>
          <w:b/>
          <w:i w:val="false"/>
          <w:color w:val="000000"/>
        </w:rPr>
        <w:t>
тәсілдермен пестицидтерді (улы</w:t>
      </w:r>
      <w:r>
        <w:br/>
      </w:r>
      <w:r>
        <w:rPr>
          <w:rFonts w:ascii="Times New Roman"/>
          <w:b/>
          <w:i w:val="false"/>
          <w:color w:val="000000"/>
        </w:rPr>
        <w:t>
химикаттарды) қолдану жөніндегі</w:t>
      </w:r>
      <w:r>
        <w:br/>
      </w:r>
      <w:r>
        <w:rPr>
          <w:rFonts w:ascii="Times New Roman"/>
          <w:b/>
          <w:i w:val="false"/>
          <w:color w:val="000000"/>
        </w:rPr>
        <w:t>
қызметті жүзеге асыруға лицензияны</w:t>
      </w:r>
      <w:r>
        <w:br/>
      </w:r>
      <w:r>
        <w:rPr>
          <w:rFonts w:ascii="Times New Roman"/>
          <w:b/>
          <w:i w:val="false"/>
          <w:color w:val="000000"/>
        </w:rPr>
        <w:t>
беру, қайта ресімдеу,</w:t>
      </w:r>
      <w:r>
        <w:br/>
      </w:r>
      <w:r>
        <w:rPr>
          <w:rFonts w:ascii="Times New Roman"/>
          <w:b/>
          <w:i w:val="false"/>
          <w:color w:val="000000"/>
        </w:rPr>
        <w:t>
лицензияның телнұсқасын беру"</w:t>
      </w:r>
      <w:r>
        <w:br/>
      </w:r>
      <w:r>
        <w:rPr>
          <w:rFonts w:ascii="Times New Roman"/>
          <w:b/>
          <w:i w:val="false"/>
          <w:color w:val="000000"/>
        </w:rPr>
        <w:t>
электрондық мемлекеттік қызмет</w:t>
      </w:r>
      <w:r>
        <w:br/>
      </w:r>
      <w:r>
        <w:rPr>
          <w:rFonts w:ascii="Times New Roman"/>
          <w:b/>
          <w:i w:val="false"/>
          <w:color w:val="000000"/>
        </w:rPr>
        <w:t>
регламенті</w:t>
      </w:r>
    </w:p>
    <w:bookmarkStart w:name="z38" w:id="30"/>
    <w:p>
      <w:pPr>
        <w:spacing w:after="0"/>
        <w:ind w:left="0"/>
        <w:jc w:val="left"/>
      </w:pPr>
      <w:r>
        <w:rPr>
          <w:rFonts w:ascii="Times New Roman"/>
          <w:b/>
          <w:i w:val="false"/>
          <w:color w:val="000000"/>
        </w:rPr>
        <w:t xml:space="preserve"> 
1. Жалпы ережелер</w:t>
      </w:r>
    </w:p>
    <w:bookmarkEnd w:id="30"/>
    <w:p>
      <w:pPr>
        <w:spacing w:after="0"/>
        <w:ind w:left="0"/>
        <w:jc w:val="both"/>
      </w:pPr>
      <w:r>
        <w:rPr>
          <w:rFonts w:ascii="Times New Roman"/>
          <w:b w:val="false"/>
          <w:i w:val="false"/>
          <w:color w:val="000000"/>
          <w:sz w:val="28"/>
        </w:rPr>
        <w:t>      1. "Аэрозольдық және фумигациялық тәсілдермен пестицидтерді (улы химикаттарды) қолдану жөніндегі қызметті жүзеге асыруға лицензияны беру, қайта ресімдеу, лицензияның телнұсқасын беру" электрондық мемлекеттік қызметі (бұдан әрі – электрондық мемлекеттік қызмет) "Батыс Қазақстан облысының ауыл шаруашылығы басқармасы" мемлекеттік мекемесімен (бұдан әрі – қызмет беруші), сондай-ақ www.e.gov.kz мекен-жайы бойынша "электрондық үкімет" веб-порталы және www.elicense.kz мекен-жайы бойынша "Е-лицензиялау" веб-порталы (бұдан әрі – ЭҮП) арқылы көрсетіледі.</w:t>
      </w:r>
      <w:r>
        <w:br/>
      </w:r>
      <w:r>
        <w:rPr>
          <w:rFonts w:ascii="Times New Roman"/>
          <w:b w:val="false"/>
          <w:i w:val="false"/>
          <w:color w:val="000000"/>
          <w:sz w:val="28"/>
        </w:rPr>
        <w:t>
      2. Электрондық мемлекеттік қызмет Қазақстан Республикасы Үкіметінің 2012 жылғы 31 тамыздағы  № 1108 қаулысымен бекітілген "Аэрозольдық және фумигациялық тәсілдермен пестицидтерді (улы химикаттарды) қолдану жөніндегі қызметті жүзеге асыруға лицензияны беру, қайта ресімдеу, лицензияның телнұсқасын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3. Электрондық мемлекеттік қызметті автоматтандыру дәрежесі: ішінара автоматтандырылған.</w:t>
      </w:r>
      <w:r>
        <w:br/>
      </w:r>
      <w:r>
        <w:rPr>
          <w:rFonts w:ascii="Times New Roman"/>
          <w:b w:val="false"/>
          <w:i w:val="false"/>
          <w:color w:val="000000"/>
          <w:sz w:val="28"/>
        </w:rPr>
        <w:t>
      4. Электрондық мемлекеттік қызметті көрсету түрі: транзакциялық.</w:t>
      </w:r>
      <w:r>
        <w:br/>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2) ақпараттық жүйе – аппараттық-бағдарламалық кешенді қолдана отырып,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3) алушы – оған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4) бизнес сәйкестендіру нөмірі – заңды тұлға (филиал және өкілдікке) және бірлескен кәсіпкерлік түрінде қызметін жүзеге асыратын дара кәсіпкер үшін қалыптастырылатын бірегей нөмір (бұдан әрі – БСН);</w:t>
      </w:r>
      <w:r>
        <w:br/>
      </w:r>
      <w:r>
        <w:rPr>
          <w:rFonts w:ascii="Times New Roman"/>
          <w:b w:val="false"/>
          <w:i w:val="false"/>
          <w:color w:val="000000"/>
          <w:sz w:val="28"/>
        </w:rPr>
        <w:t>
      5) бірыңғай нотариаттық ақпараттық жүйе – бұл нотариаттық қызметті автоматтандыруға және әділет органдары мен нотариаттық палаталардың өзара іс-қимылына арналған аппараттық-бағдарламалық кешен (бұдан әрі – БНАЖ).</w:t>
      </w:r>
      <w:r>
        <w:br/>
      </w:r>
      <w:r>
        <w:rPr>
          <w:rFonts w:ascii="Times New Roman"/>
          <w:b w:val="false"/>
          <w:i w:val="false"/>
          <w:color w:val="000000"/>
          <w:sz w:val="28"/>
        </w:rPr>
        <w:t>
      6) "Е-лицензиялау" веб-порталы – берілген, қайта ресімделген, уақытша тоқтатылған, қайта жаңартылған және қолданылуы тоқтатылған лицензиялар, сондай-ақ лицензияланатын қызмет түрін (шағын түрін) жүзеге асыратын лицензиаттың филиалдары, өкілдіктері (нысандары, пункттері, учаскелері) туралы мәліметтері бар, лицензиар беретін лицензиялардың сәйкестендіру нөмірін орталықтандырып қалыптастыратын ақпараттық жүйе (бұдан әрі – "Е-лицензиялау" МДҚ АЖ);</w:t>
      </w:r>
      <w:r>
        <w:br/>
      </w:r>
      <w:r>
        <w:rPr>
          <w:rFonts w:ascii="Times New Roman"/>
          <w:b w:val="false"/>
          <w:i w:val="false"/>
          <w:color w:val="000000"/>
          <w:sz w:val="28"/>
        </w:rPr>
        <w:t>
      7) жеке сәйкестендіру нөмірі – жеке тұлға, оның ішінде өзіндік кәсіпкерлік түрінде қызметін жүзеге асыратын дара кәсіпкер үшін қалыптастырылатын бірегей нөмір (бұдан әрі – ЖСН);</w:t>
      </w:r>
      <w:r>
        <w:br/>
      </w:r>
      <w:r>
        <w:rPr>
          <w:rFonts w:ascii="Times New Roman"/>
          <w:b w:val="false"/>
          <w:i w:val="false"/>
          <w:color w:val="000000"/>
          <w:sz w:val="28"/>
        </w:rPr>
        <w:t>
      8) "Жеке тұлғалар" мемлекеттік деректер қоры – Қазақстан Республикасында жеке тұлғаларды бірыңғай сәйкестендіруді енгізу және олар туралы өзекті және нақты мәліметтерді мемлекеттік басқару органдарына және басқа да субъектілерге олардың өкілеттіктері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МДҚ);</w:t>
      </w:r>
      <w:r>
        <w:br/>
      </w:r>
      <w:r>
        <w:rPr>
          <w:rFonts w:ascii="Times New Roman"/>
          <w:b w:val="false"/>
          <w:i w:val="false"/>
          <w:color w:val="000000"/>
          <w:sz w:val="28"/>
        </w:rPr>
        <w:t>
      9) "Заңды тұлғалар" мемлекеттік деректер қоры – Қазақстан Республикасында заңды тұлғаларды бірыңғай сәйкестендіруді енгізу және олар туралы өзекті және нақты мәліметтерді мемлекеттік басқару органдарына және басқа да субъектілерге олардың өкілеттіктері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МДҚ);</w:t>
      </w:r>
      <w:r>
        <w:br/>
      </w:r>
      <w:r>
        <w:rPr>
          <w:rFonts w:ascii="Times New Roman"/>
          <w:b w:val="false"/>
          <w:i w:val="false"/>
          <w:color w:val="000000"/>
          <w:sz w:val="28"/>
        </w:rPr>
        <w:t>
      10) құрылымдық-функционалдық бірліктер (бұдан әрі – ҚФБ) – қызмет көрсету үдерісіне қатысатын мемлекеттік органдардың құрылымдық бөлімдерінің, мекемелердің немесе басқа ұйымдардың тізбесі және ақпараттық жүйелер;</w:t>
      </w:r>
      <w:r>
        <w:br/>
      </w:r>
      <w:r>
        <w:rPr>
          <w:rFonts w:ascii="Times New Roman"/>
          <w:b w:val="false"/>
          <w:i w:val="false"/>
          <w:color w:val="000000"/>
          <w:sz w:val="28"/>
        </w:rPr>
        <w:t>
      11) транзакциялық қызмет – электрондық цифрлық қолтаңбаны қолдана отырып, өзара ақпарат алмасуды талап ететін, алушыларға электрондық ақпараттық ресурстарды ұсыну жөнінде қызмет көрсету;</w:t>
      </w:r>
      <w:r>
        <w:br/>
      </w:r>
      <w:r>
        <w:rPr>
          <w:rFonts w:ascii="Times New Roman"/>
          <w:b w:val="false"/>
          <w:i w:val="false"/>
          <w:color w:val="000000"/>
          <w:sz w:val="28"/>
        </w:rPr>
        <w:t>
      12) электрондық құжат – өзіндегі ақпарат электрондық-цифрлық нысанда ұсынылған және электрондық цифрлық қолтаңба арқылы куәландырылған құжат;</w:t>
      </w:r>
      <w:r>
        <w:br/>
      </w:r>
      <w:r>
        <w:rPr>
          <w:rFonts w:ascii="Times New Roman"/>
          <w:b w:val="false"/>
          <w:i w:val="false"/>
          <w:color w:val="000000"/>
          <w:sz w:val="28"/>
        </w:rPr>
        <w:t>
      13) электрондық лицензия – қағаз жеткізгіштегі лицензияға тең, ақпараттық технологиялар пайдаланыла отырып ресімделетін және берілетін электрондық құжат нысанындағы лицензия;</w:t>
      </w:r>
      <w:r>
        <w:br/>
      </w:r>
      <w:r>
        <w:rPr>
          <w:rFonts w:ascii="Times New Roman"/>
          <w:b w:val="false"/>
          <w:i w:val="false"/>
          <w:color w:val="000000"/>
          <w:sz w:val="28"/>
        </w:rPr>
        <w:t>
      14) электрондық мемлекеттік қызметтер көрсету – ақпараттық технологияларды қолдана отырып, электрондық нысанда мемлекеттік қызметтер көрсету;</w:t>
      </w:r>
      <w:r>
        <w:br/>
      </w:r>
      <w:r>
        <w:rPr>
          <w:rFonts w:ascii="Times New Roman"/>
          <w:b w:val="false"/>
          <w:i w:val="false"/>
          <w:color w:val="000000"/>
          <w:sz w:val="28"/>
        </w:rPr>
        <w:t>
      15) "электрондық үкімет"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w:t>
      </w:r>
      <w:r>
        <w:br/>
      </w:r>
      <w:r>
        <w:rPr>
          <w:rFonts w:ascii="Times New Roman"/>
          <w:b w:val="false"/>
          <w:i w:val="false"/>
          <w:color w:val="000000"/>
          <w:sz w:val="28"/>
        </w:rPr>
        <w:t>
      16) "электрондық үкіметтің" төлем шлюзі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ақпараттық жүйелері арасындағы өзара іс-қимылды қамтамасыз етуге арналған автоматтандырылған ақпараттық жүйе (бұдан әрі – ЭҮТШ);</w:t>
      </w:r>
      <w:r>
        <w:br/>
      </w:r>
      <w:r>
        <w:rPr>
          <w:rFonts w:ascii="Times New Roman"/>
          <w:b w:val="false"/>
          <w:i w:val="false"/>
          <w:color w:val="000000"/>
          <w:sz w:val="28"/>
        </w:rPr>
        <w:t>
      17) "электрондық үкіметтің" шлюзі – электрондық қызметтер көрсетуді іске асыру шеңберінде "электрондық үкіметтің" ақпараттық жүйелерін интеграциялауға арналған ақпараттық жүйе (бұдан әрі – ЭҮШ);</w:t>
      </w:r>
      <w:r>
        <w:br/>
      </w:r>
      <w:r>
        <w:rPr>
          <w:rFonts w:ascii="Times New Roman"/>
          <w:b w:val="false"/>
          <w:i w:val="false"/>
          <w:color w:val="000000"/>
          <w:sz w:val="28"/>
        </w:rPr>
        <w:t>
      18) электрондық цифрлық қолтаңба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 (бұдан әрі – ЭЦҚ);</w:t>
      </w:r>
    </w:p>
    <w:bookmarkStart w:name="z39" w:id="31"/>
    <w:p>
      <w:pPr>
        <w:spacing w:after="0"/>
        <w:ind w:left="0"/>
        <w:jc w:val="left"/>
      </w:pPr>
      <w:r>
        <w:rPr>
          <w:rFonts w:ascii="Times New Roman"/>
          <w:b/>
          <w:i w:val="false"/>
          <w:color w:val="000000"/>
        </w:rPr>
        <w:t xml:space="preserve"> 
2. Қызмет берушінің электрондық</w:t>
      </w:r>
      <w:r>
        <w:br/>
      </w:r>
      <w:r>
        <w:rPr>
          <w:rFonts w:ascii="Times New Roman"/>
          <w:b/>
          <w:i w:val="false"/>
          <w:color w:val="000000"/>
        </w:rPr>
        <w:t>
мемлекеттік қызметті көрсету</w:t>
      </w:r>
      <w:r>
        <w:br/>
      </w:r>
      <w:r>
        <w:rPr>
          <w:rFonts w:ascii="Times New Roman"/>
          <w:b/>
          <w:i w:val="false"/>
          <w:color w:val="000000"/>
        </w:rPr>
        <w:t>
бойынша қызметінің тәртібі</w:t>
      </w:r>
    </w:p>
    <w:bookmarkEnd w:id="31"/>
    <w:p>
      <w:pPr>
        <w:spacing w:after="0"/>
        <w:ind w:left="0"/>
        <w:jc w:val="both"/>
      </w:pPr>
      <w:r>
        <w:rPr>
          <w:rFonts w:ascii="Times New Roman"/>
          <w:b w:val="false"/>
          <w:i w:val="false"/>
          <w:color w:val="000000"/>
          <w:sz w:val="28"/>
        </w:rPr>
        <w:t>      6. Қызмет берушінің ЭҮП арқылы әрбір қадамдық әрекеттері мен шешімдері (электрондық мемлекеттік қызметті көрсету барысындағы функционалдық өзара әрекеттесудің  № 1 диаграммасы) осы Регламентің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алушы өз компьютеріндегі интернет-браузерде сақталған ЭЦҚ тіркеу куәлігінің көмегімен ЭҮП-ге тіркеуді жүзеге асырады (ЭҮП-ге тіркелмеген алушылар үшін жүзеге асырылады);</w:t>
      </w:r>
      <w:r>
        <w:br/>
      </w:r>
      <w:r>
        <w:rPr>
          <w:rFonts w:ascii="Times New Roman"/>
          <w:b w:val="false"/>
          <w:i w:val="false"/>
          <w:color w:val="000000"/>
          <w:sz w:val="28"/>
        </w:rPr>
        <w:t>
      2) 1-үдеріс – ЭЦҚ-ге тіркеу куәлігі бар алушының компьютерінің интернет-браузеріне бекіту, мемлекеттік қызметті тұтыну үшін ЭҮП-ге алушының кілт сөзін енгізу үдерісі (авторизациялау үдерісі);</w:t>
      </w:r>
      <w:r>
        <w:br/>
      </w:r>
      <w:r>
        <w:rPr>
          <w:rFonts w:ascii="Times New Roman"/>
          <w:b w:val="false"/>
          <w:i w:val="false"/>
          <w:color w:val="000000"/>
          <w:sz w:val="28"/>
        </w:rPr>
        <w:t>
      3) 1-шарт – тіркелген алушы туралы деректердің нақтылығын логин (ЖСН/БСН) арқылы ЭҮП-де тексеру;</w:t>
      </w:r>
      <w:r>
        <w:br/>
      </w:r>
      <w:r>
        <w:rPr>
          <w:rFonts w:ascii="Times New Roman"/>
          <w:b w:val="false"/>
          <w:i w:val="false"/>
          <w:color w:val="000000"/>
          <w:sz w:val="28"/>
        </w:rPr>
        <w:t>
      4) 2-үдеріс – алушының деректеріндегі қателерге байланысты авторизация кезінде туындаған сәйкессіздіктер туралы ЭҮП-мен хабарламаны жасақтау;</w:t>
      </w:r>
      <w:r>
        <w:br/>
      </w:r>
      <w:r>
        <w:rPr>
          <w:rFonts w:ascii="Times New Roman"/>
          <w:b w:val="false"/>
          <w:i w:val="false"/>
          <w:color w:val="000000"/>
          <w:sz w:val="28"/>
        </w:rPr>
        <w:t>
      5) 3-үдеріс – алушының осы Регламентте көрсетілген қызметті таңдауы, қызметті көрсетуге арналған сұраныс нысанын экранға шығару және оның құрылымы мен форматтық талаптарын ескере отырып, алушының нысанды толтыруы (деректерді енгізуі), сұраныс нысанына қажетті құжаттарды элекрондық түрде бекітуі.</w:t>
      </w:r>
      <w:r>
        <w:br/>
      </w:r>
      <w:r>
        <w:rPr>
          <w:rFonts w:ascii="Times New Roman"/>
          <w:b w:val="false"/>
          <w:i w:val="false"/>
          <w:color w:val="000000"/>
          <w:sz w:val="28"/>
        </w:rPr>
        <w:t>
      6) 4-үдеріс – ЭҮТШ-де қызметке ақы төлеу, бұдан кейін төлем туралы ақпарат "Е-лицензиялау" МДҚ АЖ-ға келіп түседі;</w:t>
      </w:r>
      <w:r>
        <w:br/>
      </w:r>
      <w:r>
        <w:rPr>
          <w:rFonts w:ascii="Times New Roman"/>
          <w:b w:val="false"/>
          <w:i w:val="false"/>
          <w:color w:val="000000"/>
          <w:sz w:val="28"/>
        </w:rPr>
        <w:t>
      7) 2-шарт - "Е-лицензиялау" МДҚ АЖ-да қызметті көрсету үшін төлем дәйегін тексеру;</w:t>
      </w:r>
      <w:r>
        <w:br/>
      </w:r>
      <w:r>
        <w:rPr>
          <w:rFonts w:ascii="Times New Roman"/>
          <w:b w:val="false"/>
          <w:i w:val="false"/>
          <w:color w:val="000000"/>
          <w:sz w:val="28"/>
        </w:rPr>
        <w:t>
      8) 5-үдеріс – "Е-лицензиялау" МДҚ АЖ-да қызмет көрсету үшін төлемнің болмауына байланысты сұрау салынған қызметтегі сәйкессіздіктер туралы хабарламаны қалыптастыру;</w:t>
      </w:r>
      <w:r>
        <w:br/>
      </w:r>
      <w:r>
        <w:rPr>
          <w:rFonts w:ascii="Times New Roman"/>
          <w:b w:val="false"/>
          <w:i w:val="false"/>
          <w:color w:val="000000"/>
          <w:sz w:val="28"/>
        </w:rPr>
        <w:t>
      9) 6-үдеріс – алушының сұранысын куәландыруы (қол қоюы) үшін ЭЦҚ тіркеу куәлігін таңдауы;</w:t>
      </w:r>
      <w:r>
        <w:br/>
      </w:r>
      <w:r>
        <w:rPr>
          <w:rFonts w:ascii="Times New Roman"/>
          <w:b w:val="false"/>
          <w:i w:val="false"/>
          <w:color w:val="000000"/>
          <w:sz w:val="28"/>
        </w:rPr>
        <w:t>
      10) 3-шарт – ЭҮП-те ЭЦҚ тіркеу куәлігінің әрекет ету мерзімін және тізімде қайтарып алынған (күші жойылған) тіркеу куәліктерінің болмауын, сондай-ақ сауалда көрсетілген ЖСН/БСН және ЭЦҚ тіркеу куәлігінде көрсетілген ЖСН/БСН арасында сәйкестендіру деректерінің сәйкестігін тексеру;</w:t>
      </w:r>
      <w:r>
        <w:br/>
      </w:r>
      <w:r>
        <w:rPr>
          <w:rFonts w:ascii="Times New Roman"/>
          <w:b w:val="false"/>
          <w:i w:val="false"/>
          <w:color w:val="000000"/>
          <w:sz w:val="28"/>
        </w:rPr>
        <w:t>
      11) 7-үдеріс – алушының ЭЦҚ шынайылығының расталмауына байланысты сұрау салынған қызметті көрсетуден бас тарту туралы хабарламаны қалыптастыру;</w:t>
      </w:r>
      <w:r>
        <w:br/>
      </w:r>
      <w:r>
        <w:rPr>
          <w:rFonts w:ascii="Times New Roman"/>
          <w:b w:val="false"/>
          <w:i w:val="false"/>
          <w:color w:val="000000"/>
          <w:sz w:val="28"/>
        </w:rPr>
        <w:t>
      12) 8-үдеріс – алушының қызметті көрсетуге сұраныстың толтырылған нысанын (енгізілген деректерін) ЭЦҚ арқылы куәландыруы (қол қоюы);</w:t>
      </w:r>
      <w:r>
        <w:br/>
      </w:r>
      <w:r>
        <w:rPr>
          <w:rFonts w:ascii="Times New Roman"/>
          <w:b w:val="false"/>
          <w:i w:val="false"/>
          <w:color w:val="000000"/>
          <w:sz w:val="28"/>
        </w:rPr>
        <w:t>
      13) 9-үдеріс – "Е-лицензиялау" МДҚ АЖ-дағы электрондық құжатты (алушының сұранысын) тіркеу және "Е-лицензиялау" МДҚ АЖ-дағы сұранысын өңдеу;</w:t>
      </w:r>
      <w:r>
        <w:br/>
      </w:r>
      <w:r>
        <w:rPr>
          <w:rFonts w:ascii="Times New Roman"/>
          <w:b w:val="false"/>
          <w:i w:val="false"/>
          <w:color w:val="000000"/>
          <w:sz w:val="28"/>
        </w:rPr>
        <w:t>
      14) 4-шарт – алушының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15) 10-үдеріс – "Е-лицензиялау" МДҚ АЖ-дағы алушының деректерінде қателіктерге байланысты сұрау салынған қызметтегі сәйкессіздіктері туралы хабарламаны қалыптастыру;</w:t>
      </w:r>
      <w:r>
        <w:br/>
      </w:r>
      <w:r>
        <w:rPr>
          <w:rFonts w:ascii="Times New Roman"/>
          <w:b w:val="false"/>
          <w:i w:val="false"/>
          <w:color w:val="000000"/>
          <w:sz w:val="28"/>
        </w:rPr>
        <w:t>
      16) 11-үдеріс – алушының ЭҮП-мен қалыптастырылған қызмет нәтижесін (электрондық лицензия) алуы. Электрондық құжат қызмет берушінің уәкілетті тұлғасының ЭЦҚ-ны пайдалана отырып қалыптастырылады.</w:t>
      </w:r>
      <w:r>
        <w:br/>
      </w:r>
      <w:r>
        <w:rPr>
          <w:rFonts w:ascii="Times New Roman"/>
          <w:b w:val="false"/>
          <w:i w:val="false"/>
          <w:color w:val="000000"/>
          <w:sz w:val="28"/>
        </w:rPr>
        <w:t>
      7. Қызмет беруші арқылы әрбір қадамдық әрекетер және шешімдер (электрондық мемлекеттік қызметті көрсету кезіндегі функционалдық өзара әрекеттесудің  № 2 диаграммасы)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қызмет беруші қызметкерінің мемлекеттік қызметті көрсету үшін "Е-лицензиялау" МДҚ АЖ-не логин мен кілт сөзі енгізуі;</w:t>
      </w:r>
      <w:r>
        <w:br/>
      </w:r>
      <w:r>
        <w:rPr>
          <w:rFonts w:ascii="Times New Roman"/>
          <w:b w:val="false"/>
          <w:i w:val="false"/>
          <w:color w:val="000000"/>
          <w:sz w:val="28"/>
        </w:rPr>
        <w:t>
      2) 1-шарт – қызмет берушінің тіркелген қызметкері туралы деректердің шынайылылығын "Е-лицензиялау" МДҚ АЖ-де логин мен кілт сөзін арқылы тексеру;</w:t>
      </w:r>
      <w:r>
        <w:br/>
      </w:r>
      <w:r>
        <w:rPr>
          <w:rFonts w:ascii="Times New Roman"/>
          <w:b w:val="false"/>
          <w:i w:val="false"/>
          <w:color w:val="000000"/>
          <w:sz w:val="28"/>
        </w:rPr>
        <w:t>
      3) 2-үдеріс – қызмет беруші қызметкерінің деректерінде қателіктерге байланысты авторизация кезінде туындаған сәйкессіздіктер хабарламаны "Е-лицензиялау" МДҚ АЖ-де қалыптастыру;</w:t>
      </w:r>
      <w:r>
        <w:br/>
      </w:r>
      <w:r>
        <w:rPr>
          <w:rFonts w:ascii="Times New Roman"/>
          <w:b w:val="false"/>
          <w:i w:val="false"/>
          <w:color w:val="000000"/>
          <w:sz w:val="28"/>
        </w:rPr>
        <w:t>
      4) 3-үдеріс – қызмет беруші қызметкерінің осы Регламентте көрсетілген қызметті таңдауы, қызметті көрсету үшін сұрау салу нысанын экранға шығару және қызмет беруші қызметкерінің алушы деректерін енгізуі;</w:t>
      </w:r>
      <w:r>
        <w:br/>
      </w:r>
      <w:r>
        <w:rPr>
          <w:rFonts w:ascii="Times New Roman"/>
          <w:b w:val="false"/>
          <w:i w:val="false"/>
          <w:color w:val="000000"/>
          <w:sz w:val="28"/>
        </w:rPr>
        <w:t>
      5) 4-үдеріс – ЭҮШ арқылы ЖТ МДҚ/ЗТ МДҚ-ға алушы деректері туралы сұраныс жіберу;</w:t>
      </w:r>
      <w:r>
        <w:br/>
      </w:r>
      <w:r>
        <w:rPr>
          <w:rFonts w:ascii="Times New Roman"/>
          <w:b w:val="false"/>
          <w:i w:val="false"/>
          <w:color w:val="000000"/>
          <w:sz w:val="28"/>
        </w:rPr>
        <w:t>
      6) 2-шарт – ЖТ МДҚ/ЗТ МДҚ-да алушы деректерінің болуын тексеру;</w:t>
      </w:r>
      <w:r>
        <w:br/>
      </w:r>
      <w:r>
        <w:rPr>
          <w:rFonts w:ascii="Times New Roman"/>
          <w:b w:val="false"/>
          <w:i w:val="false"/>
          <w:color w:val="000000"/>
          <w:sz w:val="28"/>
        </w:rPr>
        <w:t>
      7) 5-үдеріс – ЖТ МДҚ/ЗТ МДҚ-да алушы деректерінің болмауына байланысты деректерді алу мүмкін болмауы туралы хабарламаны қалыптастыру;</w:t>
      </w:r>
      <w:r>
        <w:br/>
      </w:r>
      <w:r>
        <w:rPr>
          <w:rFonts w:ascii="Times New Roman"/>
          <w:b w:val="false"/>
          <w:i w:val="false"/>
          <w:color w:val="000000"/>
          <w:sz w:val="28"/>
        </w:rPr>
        <w:t>
      8) 6-үдеріс – қағаз тасығыштағы құжаттардың болуы туралы бөлігінде сұрау салу нысанын толтыруы және қызмет беруші қызметкерінің алушы ұсынған қажетті құжаттарды сканерлеуі және оларды сұраныс нысанына қоса бекітуі;</w:t>
      </w:r>
      <w:r>
        <w:br/>
      </w:r>
      <w:r>
        <w:rPr>
          <w:rFonts w:ascii="Times New Roman"/>
          <w:b w:val="false"/>
          <w:i w:val="false"/>
          <w:color w:val="000000"/>
          <w:sz w:val="28"/>
        </w:rPr>
        <w:t>
      9) 7-үдеріс – сұранысты "Е-лицензиялау" МДҚ АЖ-де тіркеу және "Е-лицензиялау" МДҚ АЖ-де қызметті өңдеу;</w:t>
      </w:r>
      <w:r>
        <w:br/>
      </w:r>
      <w:r>
        <w:rPr>
          <w:rFonts w:ascii="Times New Roman"/>
          <w:b w:val="false"/>
          <w:i w:val="false"/>
          <w:color w:val="000000"/>
          <w:sz w:val="28"/>
        </w:rPr>
        <w:t>
      10) 3-шарт – алушының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11) 8-үдеріс – "Е-лицензиялау" МДҚ АЖ-дағы алушының деректеріндегі қателіктерге байланысты сұрау салынған қызметтегі сәйкессіздіктер туралы хабарламаны қалыптастыру;</w:t>
      </w:r>
      <w:r>
        <w:br/>
      </w:r>
      <w:r>
        <w:rPr>
          <w:rFonts w:ascii="Times New Roman"/>
          <w:b w:val="false"/>
          <w:i w:val="false"/>
          <w:color w:val="000000"/>
          <w:sz w:val="28"/>
        </w:rPr>
        <w:t>
      12) 9-үдеріс – алушының ЭҮП-мен қалыптастырылған қызмет нәтижесін (электрондық лицензия) алуы. Электрондық құжат қызмет берушінің уәкілетті тұлғасының ЭЦҚ-ны пайдалана отырып қалыптастырылады.</w:t>
      </w:r>
      <w:r>
        <w:br/>
      </w:r>
      <w:r>
        <w:rPr>
          <w:rFonts w:ascii="Times New Roman"/>
          <w:b w:val="false"/>
          <w:i w:val="false"/>
          <w:color w:val="000000"/>
          <w:sz w:val="28"/>
        </w:rPr>
        <w:t>
      8. Қызметке сұрау салуды және жауапты толтыру нысандары www.elicense.kz "Е-лицензиялау" веб-порталында келтірілген.</w:t>
      </w:r>
      <w:r>
        <w:br/>
      </w:r>
      <w:r>
        <w:rPr>
          <w:rFonts w:ascii="Times New Roman"/>
          <w:b w:val="false"/>
          <w:i w:val="false"/>
          <w:color w:val="000000"/>
          <w:sz w:val="28"/>
        </w:rPr>
        <w:t>
      9. Алушының электрондық мемлекеттік қызмет бойынша сұрау салуының орындалу мәртебесін тексеру тәсілі: "электрондық үкімет" порталындағы "Қызмет алудың тарихы" бөлімінде, сондай-ақ "Батыс Қазақстан облысының ауыл шаруашылығы басқармасы" мемлекеттік мекемесіне жүгіну.</w:t>
      </w:r>
      <w:r>
        <w:br/>
      </w:r>
      <w:r>
        <w:rPr>
          <w:rFonts w:ascii="Times New Roman"/>
          <w:b w:val="false"/>
          <w:i w:val="false"/>
          <w:color w:val="000000"/>
          <w:sz w:val="28"/>
        </w:rPr>
        <w:t>
      10. Электрондық мемлекеттік қызметті көрсету бойынша қажетті ақпаратты және кеңесті саll-орталықтың 1414 телефоны бойынша алуға болады.</w:t>
      </w:r>
    </w:p>
    <w:bookmarkStart w:name="z40" w:id="32"/>
    <w:p>
      <w:pPr>
        <w:spacing w:after="0"/>
        <w:ind w:left="0"/>
        <w:jc w:val="left"/>
      </w:pPr>
      <w:r>
        <w:rPr>
          <w:rFonts w:ascii="Times New Roman"/>
          <w:b/>
          <w:i w:val="false"/>
          <w:color w:val="000000"/>
        </w:rPr>
        <w:t xml:space="preserve"> 
3. Электрондық мемлекеттік қызметті</w:t>
      </w:r>
      <w:r>
        <w:br/>
      </w:r>
      <w:r>
        <w:rPr>
          <w:rFonts w:ascii="Times New Roman"/>
          <w:b/>
          <w:i w:val="false"/>
          <w:color w:val="000000"/>
        </w:rPr>
        <w:t>
көрсету үдерісінде өзара</w:t>
      </w:r>
      <w:r>
        <w:br/>
      </w:r>
      <w:r>
        <w:rPr>
          <w:rFonts w:ascii="Times New Roman"/>
          <w:b/>
          <w:i w:val="false"/>
          <w:color w:val="000000"/>
        </w:rPr>
        <w:t>
әрекеттесу тәртібінің сипаты</w:t>
      </w:r>
    </w:p>
    <w:bookmarkEnd w:id="32"/>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ЭҮТШ;</w:t>
      </w:r>
      <w:r>
        <w:br/>
      </w:r>
      <w:r>
        <w:rPr>
          <w:rFonts w:ascii="Times New Roman"/>
          <w:b w:val="false"/>
          <w:i w:val="false"/>
          <w:color w:val="000000"/>
          <w:sz w:val="28"/>
        </w:rPr>
        <w:t>
      4) "Е-лицензиялау" МДҚ АЖ;</w:t>
      </w:r>
      <w:r>
        <w:br/>
      </w:r>
      <w:r>
        <w:rPr>
          <w:rFonts w:ascii="Times New Roman"/>
          <w:b w:val="false"/>
          <w:i w:val="false"/>
          <w:color w:val="000000"/>
          <w:sz w:val="28"/>
        </w:rPr>
        <w:t>
      5) ЖТ МДҚ/ЗТ МДҚ;</w:t>
      </w:r>
      <w:r>
        <w:br/>
      </w:r>
      <w:r>
        <w:rPr>
          <w:rFonts w:ascii="Times New Roman"/>
          <w:b w:val="false"/>
          <w:i w:val="false"/>
          <w:color w:val="000000"/>
          <w:sz w:val="28"/>
        </w:rPr>
        <w:t>
      6) алушы;</w:t>
      </w:r>
      <w:r>
        <w:br/>
      </w:r>
      <w:r>
        <w:rPr>
          <w:rFonts w:ascii="Times New Roman"/>
          <w:b w:val="false"/>
          <w:i w:val="false"/>
          <w:color w:val="000000"/>
          <w:sz w:val="28"/>
        </w:rPr>
        <w:t>
      7) қызмет беруші.</w:t>
      </w:r>
      <w:r>
        <w:br/>
      </w:r>
      <w:r>
        <w:rPr>
          <w:rFonts w:ascii="Times New Roman"/>
          <w:b w:val="false"/>
          <w:i w:val="false"/>
          <w:color w:val="000000"/>
          <w:sz w:val="28"/>
        </w:rPr>
        <w:t>
      12. ҚФБ әрекеттер кезектілігінің мәтінді кестелі сипаты ЭҮП арқылы (1 кесте) және қызмет беруші арқылы (2 кесте) әрбір әрекетті орындау мерзімін көрсете отырып,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13. Әрекеттердің олардың сипатына сәйкес қисынды кезектілігі арасындағы өзара байланысты (электрондық мемлекеттік қызметті көрсету үдерісінде) көрсететін диаграмма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14. Алушыларға қызмет көрсету нәтижелері осы Регламентке</w:t>
      </w:r>
      <w:r>
        <w:br/>
      </w:r>
      <w:r>
        <w:rPr>
          <w:rFonts w:ascii="Times New Roman"/>
          <w:b w:val="false"/>
          <w:i w:val="false"/>
          <w:color w:val="000000"/>
          <w:sz w:val="28"/>
        </w:rPr>
        <w:t>
</w:t>
      </w:r>
      <w:r>
        <w:rPr>
          <w:rFonts w:ascii="Times New Roman"/>
          <w:b w:val="false"/>
          <w:i w:val="false"/>
          <w:color w:val="000000"/>
          <w:sz w:val="28"/>
        </w:rPr>
        <w:t>3 қосымшаға</w:t>
      </w:r>
      <w:r>
        <w:rPr>
          <w:rFonts w:ascii="Times New Roman"/>
          <w:b w:val="false"/>
          <w:i w:val="false"/>
          <w:color w:val="000000"/>
          <w:sz w:val="28"/>
        </w:rPr>
        <w:t xml:space="preserve"> сәйкес сапа және қол жетімді көрсеткіштерімен өлшенеді.</w:t>
      </w:r>
      <w:r>
        <w:br/>
      </w:r>
      <w:r>
        <w:rPr>
          <w:rFonts w:ascii="Times New Roman"/>
          <w:b w:val="false"/>
          <w:i w:val="false"/>
          <w:color w:val="000000"/>
          <w:sz w:val="28"/>
        </w:rPr>
        <w:t>
      15. Алушыларға қызмет көрсету үдерісіне қойылатын талаптар:</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 жетімділік (ақпарат пен ресурстар рұқсатсыз ұстап қалудан қорғау).</w:t>
      </w:r>
      <w:r>
        <w:br/>
      </w:r>
      <w:r>
        <w:rPr>
          <w:rFonts w:ascii="Times New Roman"/>
          <w:b w:val="false"/>
          <w:i w:val="false"/>
          <w:color w:val="000000"/>
          <w:sz w:val="28"/>
        </w:rPr>
        <w:t>
      16. Қызмет көрсетудің техникалық шарты: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3) ЭҮП-мен авторизациялау;</w:t>
      </w:r>
      <w:r>
        <w:br/>
      </w:r>
      <w:r>
        <w:rPr>
          <w:rFonts w:ascii="Times New Roman"/>
          <w:b w:val="false"/>
          <w:i w:val="false"/>
          <w:color w:val="000000"/>
          <w:sz w:val="28"/>
        </w:rPr>
        <w:t>
      4) алушының ЭЦҚ болуы;</w:t>
      </w:r>
      <w:r>
        <w:br/>
      </w:r>
      <w:r>
        <w:rPr>
          <w:rFonts w:ascii="Times New Roman"/>
          <w:b w:val="false"/>
          <w:i w:val="false"/>
          <w:color w:val="000000"/>
          <w:sz w:val="28"/>
        </w:rPr>
        <w:t>
      5) екінші деңгейдегі банкте банктік карточкасының немесе ағымдағы шотының болуы.</w:t>
      </w:r>
    </w:p>
    <w:bookmarkStart w:name="z41" w:id="33"/>
    <w:p>
      <w:pPr>
        <w:spacing w:after="0"/>
        <w:ind w:left="0"/>
        <w:jc w:val="both"/>
      </w:pPr>
      <w:r>
        <w:rPr>
          <w:rFonts w:ascii="Times New Roman"/>
          <w:b w:val="false"/>
          <w:i w:val="false"/>
          <w:color w:val="000000"/>
          <w:sz w:val="28"/>
        </w:rPr>
        <w:t>
"Аэрозольдық және фумигациялық</w:t>
      </w:r>
      <w:r>
        <w:br/>
      </w:r>
      <w:r>
        <w:rPr>
          <w:rFonts w:ascii="Times New Roman"/>
          <w:b w:val="false"/>
          <w:i w:val="false"/>
          <w:color w:val="000000"/>
          <w:sz w:val="28"/>
        </w:rPr>
        <w:t>
тәсілдермен пестицидтерді (улы</w:t>
      </w:r>
      <w:r>
        <w:br/>
      </w:r>
      <w:r>
        <w:rPr>
          <w:rFonts w:ascii="Times New Roman"/>
          <w:b w:val="false"/>
          <w:i w:val="false"/>
          <w:color w:val="000000"/>
          <w:sz w:val="28"/>
        </w:rPr>
        <w:t>
химикаттарды) қолдану жөніндегі</w:t>
      </w:r>
      <w:r>
        <w:br/>
      </w:r>
      <w:r>
        <w:rPr>
          <w:rFonts w:ascii="Times New Roman"/>
          <w:b w:val="false"/>
          <w:i w:val="false"/>
          <w:color w:val="000000"/>
          <w:sz w:val="28"/>
        </w:rPr>
        <w:t>
қызметті жүзеге асыруға лицензияны</w:t>
      </w:r>
      <w:r>
        <w:br/>
      </w:r>
      <w:r>
        <w:rPr>
          <w:rFonts w:ascii="Times New Roman"/>
          <w:b w:val="false"/>
          <w:i w:val="false"/>
          <w:color w:val="000000"/>
          <w:sz w:val="28"/>
        </w:rPr>
        <w:t>
беру, қайта ресімдеу, лицензияның</w:t>
      </w:r>
      <w:r>
        <w:br/>
      </w:r>
      <w:r>
        <w:rPr>
          <w:rFonts w:ascii="Times New Roman"/>
          <w:b w:val="false"/>
          <w:i w:val="false"/>
          <w:color w:val="000000"/>
          <w:sz w:val="28"/>
        </w:rPr>
        <w:t>
телнұсқасын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33"/>
    <w:p>
      <w:pPr>
        <w:spacing w:after="0"/>
        <w:ind w:left="0"/>
        <w:jc w:val="left"/>
      </w:pPr>
      <w:r>
        <w:rPr>
          <w:rFonts w:ascii="Times New Roman"/>
          <w:b/>
          <w:i w:val="false"/>
          <w:color w:val="000000"/>
        </w:rPr>
        <w:t xml:space="preserve"> 1-кесте. ЭҮП арқылы ҚФБ әрекеттерінің</w:t>
      </w:r>
      <w:r>
        <w:br/>
      </w:r>
      <w:r>
        <w:rPr>
          <w:rFonts w:ascii="Times New Roman"/>
          <w:b/>
          <w:i w:val="false"/>
          <w:color w:val="000000"/>
        </w:rPr>
        <w:t>
кезектілігінің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3374"/>
        <w:gridCol w:w="2970"/>
        <w:gridCol w:w="2970"/>
      </w:tblGrid>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r>
      <w:tr>
        <w:trPr>
          <w:trHeight w:val="147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рәсімдер, операция) атауы және олардың сипаты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алушының компьютерінің интернет-</w:t>
            </w:r>
            <w:r>
              <w:br/>
            </w:r>
            <w:r>
              <w:rPr>
                <w:rFonts w:ascii="Times New Roman"/>
                <w:b w:val="false"/>
                <w:i w:val="false"/>
                <w:color w:val="000000"/>
                <w:sz w:val="20"/>
              </w:rPr>
              <w:t>
браузеріне енгізу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деректеріндегі қателіктерге байланысты сәйкессіздіктер туралы хабарламаны қалыптастырады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қажетті құжаттарды элекрондық түрдегі құжаттарды енгізу арқылы сұраныс деректерін қалыптастырады</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қызметтегі сәйкессіздіктер туралы хабарламаны қалыптастыру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025"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алушы деректерінде қателіктер болса; 3–егер авторизациялауды сәтті өтсе</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1"/>
        <w:gridCol w:w="3204"/>
        <w:gridCol w:w="2948"/>
        <w:gridCol w:w="3205"/>
      </w:tblGrid>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147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 қалыптастырады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куәландыру (қол қою) үшін ЭЦҚ таңдау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шынайылығының расталмауына байланысты бас тарту туралы хабарламаны қалыптастырады</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сәтті аяқталуы туралы хабарландырудың көрінуі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2025"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төлемесе;</w:t>
            </w:r>
            <w:r>
              <w:br/>
            </w:r>
            <w:r>
              <w:rPr>
                <w:rFonts w:ascii="Times New Roman"/>
                <w:b w:val="false"/>
                <w:i w:val="false"/>
                <w:color w:val="000000"/>
                <w:sz w:val="20"/>
              </w:rPr>
              <w:t>
6–егер төлесе</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7–егер ЭЦҚ-да қате болса; 8–егер ЭЦҚ қатесіз болса</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0"/>
        <w:gridCol w:w="3833"/>
        <w:gridCol w:w="3833"/>
        <w:gridCol w:w="2512"/>
      </w:tblGrid>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147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ЭЦҚ арқылы куәландыру (қол қою)</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АЖ-дағы электрондық құжатты (алушының сұрау салуын) тіркеу және "Е-лицензиялау" МДҚ АЖ-дағы сұрау салуды өңдеу</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АЖ-дағы алушының деректеріндегі сәйкессіздіктерге байланысты бас тарту туралы хабарламаны қалыптастыру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025"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10–алушының біліктілік талаптарына және лицензия беру негіздеріне сәйкестігін қызмет берушінің тексеруі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Қызмет беруші арқылы ҚФБ</w:t>
      </w:r>
      <w:r>
        <w:br/>
      </w:r>
      <w:r>
        <w:rPr>
          <w:rFonts w:ascii="Times New Roman"/>
          <w:b/>
          <w:i w:val="false"/>
          <w:color w:val="000000"/>
        </w:rPr>
        <w:t>
әрекеттерінің кезектілігінің сипаты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0"/>
        <w:gridCol w:w="3304"/>
        <w:gridCol w:w="3172"/>
        <w:gridCol w:w="2512"/>
      </w:tblGrid>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r>
      <w:tr>
        <w:trPr>
          <w:trHeight w:val="3465"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 операция) атауы және олардың сипаты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авторизациялаудан өтеді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қателіктердің болуына байланысты бас тарту туралы хабарламаны қалыптастырады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қызметкерінің қызметті таңдауы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w:t>
            </w:r>
            <w:r>
              <w:br/>
            </w:r>
            <w:r>
              <w:rPr>
                <w:rFonts w:ascii="Times New Roman"/>
                <w:b w:val="false"/>
                <w:i w:val="false"/>
                <w:color w:val="000000"/>
                <w:sz w:val="20"/>
              </w:rPr>
              <w:t>
өкімдік шешім)</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r>
      <w:tr>
        <w:trPr>
          <w:trHeight w:val="39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335"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1–қызмет беруші қызметкерінің логині мен паролі деректерінің шынайылылығын "Е-лицензиялау" МДҚ АЖ-де тексеру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9"/>
        <w:gridCol w:w="5012"/>
        <w:gridCol w:w="3447"/>
      </w:tblGrid>
      <w:tr>
        <w:trPr>
          <w:trHeight w:val="30"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r>
      <w:tr>
        <w:trPr>
          <w:trHeight w:val="3465"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ЖТ МДҚ/ЗТ МДҚ алушы-ның деректерін тексеруге жолдау</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 болуына байланысты бас тарту туралы хабарламаны қалыптастыру</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енгізу арқылы сұраныс нысанын толтыру</w:t>
            </w:r>
          </w:p>
        </w:tc>
      </w:tr>
      <w:tr>
        <w:trPr>
          <w:trHeight w:val="30"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қалыптасқаны туралы хабарландырудың көрінуі</w:t>
            </w:r>
          </w:p>
        </w:tc>
      </w:tr>
      <w:tr>
        <w:trPr>
          <w:trHeight w:val="390"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1335" w:hRule="atLeast"/>
        </w:trPr>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алушы деректерінде қателіктер болса; 6–егер авторизациялау сәтті өтсе</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8"/>
        <w:gridCol w:w="5328"/>
        <w:gridCol w:w="3172"/>
      </w:tblGrid>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r>
      <w:tr>
        <w:trPr>
          <w:trHeight w:val="1935"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"Е-лицензиялау" МДҚ АЖ-де тіркеу және "Е-лицензиялау" МДҚ АЖ-де қызметті өңдеу</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АЖ-дағы алушының деректерінде қателіктердің болуына байланысты сұрау салынған электрондық мемлекеттік қызметті көрсетуден бас тарту туралы хабарламаны қалыптастыру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 электрондық мемлекеттік қызметтен бас тарту туралы хабарламаны қалыптастыру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9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35"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"Е-лицензиялау" МДҚ АЖ-де сұрау салу бойынша деректер болмаса;</w:t>
            </w:r>
            <w:r>
              <w:br/>
            </w:r>
            <w:r>
              <w:rPr>
                <w:rFonts w:ascii="Times New Roman"/>
                <w:b w:val="false"/>
                <w:i w:val="false"/>
                <w:color w:val="000000"/>
                <w:sz w:val="20"/>
              </w:rPr>
              <w:t>
9–егер сұрау салу бойынша деректер табылса</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2" w:id="34"/>
    <w:p>
      <w:pPr>
        <w:spacing w:after="0"/>
        <w:ind w:left="0"/>
        <w:jc w:val="both"/>
      </w:pPr>
      <w:r>
        <w:rPr>
          <w:rFonts w:ascii="Times New Roman"/>
          <w:b w:val="false"/>
          <w:i w:val="false"/>
          <w:color w:val="000000"/>
          <w:sz w:val="28"/>
        </w:rPr>
        <w:t>
"Аэрозольдық және фумигациялық</w:t>
      </w:r>
      <w:r>
        <w:br/>
      </w:r>
      <w:r>
        <w:rPr>
          <w:rFonts w:ascii="Times New Roman"/>
          <w:b w:val="false"/>
          <w:i w:val="false"/>
          <w:color w:val="000000"/>
          <w:sz w:val="28"/>
        </w:rPr>
        <w:t>
тәсілдермен пестицидтерді (улы</w:t>
      </w:r>
      <w:r>
        <w:br/>
      </w:r>
      <w:r>
        <w:rPr>
          <w:rFonts w:ascii="Times New Roman"/>
          <w:b w:val="false"/>
          <w:i w:val="false"/>
          <w:color w:val="000000"/>
          <w:sz w:val="28"/>
        </w:rPr>
        <w:t>
химикаттарды) қолдану жөніндегі</w:t>
      </w:r>
      <w:r>
        <w:br/>
      </w:r>
      <w:r>
        <w:rPr>
          <w:rFonts w:ascii="Times New Roman"/>
          <w:b w:val="false"/>
          <w:i w:val="false"/>
          <w:color w:val="000000"/>
          <w:sz w:val="28"/>
        </w:rPr>
        <w:t>
қызметті жүзеге асыруға лицензияны</w:t>
      </w:r>
      <w:r>
        <w:br/>
      </w:r>
      <w:r>
        <w:rPr>
          <w:rFonts w:ascii="Times New Roman"/>
          <w:b w:val="false"/>
          <w:i w:val="false"/>
          <w:color w:val="000000"/>
          <w:sz w:val="28"/>
        </w:rPr>
        <w:t>
беру, қайта ресімдеу, лицензияның</w:t>
      </w:r>
      <w:r>
        <w:br/>
      </w:r>
      <w:r>
        <w:rPr>
          <w:rFonts w:ascii="Times New Roman"/>
          <w:b w:val="false"/>
          <w:i w:val="false"/>
          <w:color w:val="000000"/>
          <w:sz w:val="28"/>
        </w:rPr>
        <w:t>
телнұсқасын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34"/>
    <w:p>
      <w:pPr>
        <w:spacing w:after="0"/>
        <w:ind w:left="0"/>
        <w:jc w:val="left"/>
      </w:pPr>
      <w:r>
        <w:rPr>
          <w:rFonts w:ascii="Times New Roman"/>
          <w:b/>
          <w:i w:val="false"/>
          <w:color w:val="000000"/>
        </w:rPr>
        <w:t xml:space="preserve"> ЭҮП арқылы электрондық мемлекеттік</w:t>
      </w:r>
      <w:r>
        <w:br/>
      </w:r>
      <w:r>
        <w:rPr>
          <w:rFonts w:ascii="Times New Roman"/>
          <w:b/>
          <w:i w:val="false"/>
          <w:color w:val="000000"/>
        </w:rPr>
        <w:t>
қызметті көрсету кезіндегі</w:t>
      </w:r>
      <w:r>
        <w:br/>
      </w:r>
      <w:r>
        <w:rPr>
          <w:rFonts w:ascii="Times New Roman"/>
          <w:b/>
          <w:i w:val="false"/>
          <w:color w:val="000000"/>
        </w:rPr>
        <w:t>
функционалды өзара іс-қимылдың</w:t>
      </w:r>
      <w:r>
        <w:br/>
      </w:r>
      <w:r>
        <w:rPr>
          <w:rFonts w:ascii="Times New Roman"/>
          <w:b/>
          <w:i w:val="false"/>
          <w:color w:val="000000"/>
        </w:rPr>
        <w:t>
№ 1 диаграммасы</w:t>
      </w:r>
    </w:p>
    <w:p>
      <w:pPr>
        <w:spacing w:after="0"/>
        <w:ind w:left="0"/>
        <w:jc w:val="both"/>
      </w:pPr>
      <w:r>
        <w:drawing>
          <wp:inline distT="0" distB="0" distL="0" distR="0">
            <wp:extent cx="8826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826500" cy="4470400"/>
                    </a:xfrm>
                    <a:prstGeom prst="rect">
                      <a:avLst/>
                    </a:prstGeom>
                  </pic:spPr>
                </pic:pic>
              </a:graphicData>
            </a:graphic>
          </wp:inline>
        </w:drawing>
      </w:r>
    </w:p>
    <w:p>
      <w:pPr>
        <w:spacing w:after="0"/>
        <w:ind w:left="0"/>
        <w:jc w:val="left"/>
      </w:pPr>
      <w:r>
        <w:rPr>
          <w:rFonts w:ascii="Times New Roman"/>
          <w:b/>
          <w:i w:val="false"/>
          <w:color w:val="000000"/>
        </w:rPr>
        <w:t xml:space="preserve"> Қызмет көрсету арқылы электрондық</w:t>
      </w:r>
      <w:r>
        <w:br/>
      </w:r>
      <w:r>
        <w:rPr>
          <w:rFonts w:ascii="Times New Roman"/>
          <w:b/>
          <w:i w:val="false"/>
          <w:color w:val="000000"/>
        </w:rPr>
        <w:t>
мемлекеттік қызметті көрсету кезіндегі</w:t>
      </w:r>
      <w:r>
        <w:br/>
      </w:r>
      <w:r>
        <w:rPr>
          <w:rFonts w:ascii="Times New Roman"/>
          <w:b/>
          <w:i w:val="false"/>
          <w:color w:val="000000"/>
        </w:rPr>
        <w:t>
функционалды өзара іс-қимылдың</w:t>
      </w:r>
      <w:r>
        <w:br/>
      </w:r>
      <w:r>
        <w:rPr>
          <w:rFonts w:ascii="Times New Roman"/>
          <w:b/>
          <w:i w:val="false"/>
          <w:color w:val="000000"/>
        </w:rPr>
        <w:t>
№ 2 диаграммасы</w:t>
      </w:r>
    </w:p>
    <w:p>
      <w:pPr>
        <w:spacing w:after="0"/>
        <w:ind w:left="0"/>
        <w:jc w:val="both"/>
      </w:pPr>
      <w:r>
        <w:drawing>
          <wp:inline distT="0" distB="0" distL="0" distR="0">
            <wp:extent cx="88138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8813800" cy="49657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72517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251700" cy="5588000"/>
                    </a:xfrm>
                    <a:prstGeom prst="rect">
                      <a:avLst/>
                    </a:prstGeom>
                  </pic:spPr>
                </pic:pic>
              </a:graphicData>
            </a:graphic>
          </wp:inline>
        </w:drawing>
      </w:r>
    </w:p>
    <w:bookmarkStart w:name="z43" w:id="35"/>
    <w:p>
      <w:pPr>
        <w:spacing w:after="0"/>
        <w:ind w:left="0"/>
        <w:jc w:val="both"/>
      </w:pPr>
      <w:r>
        <w:rPr>
          <w:rFonts w:ascii="Times New Roman"/>
          <w:b w:val="false"/>
          <w:i w:val="false"/>
          <w:color w:val="000000"/>
          <w:sz w:val="28"/>
        </w:rPr>
        <w:t>
"Аэрозольдық және фумигациялық</w:t>
      </w:r>
      <w:r>
        <w:br/>
      </w:r>
      <w:r>
        <w:rPr>
          <w:rFonts w:ascii="Times New Roman"/>
          <w:b w:val="false"/>
          <w:i w:val="false"/>
          <w:color w:val="000000"/>
          <w:sz w:val="28"/>
        </w:rPr>
        <w:t>
тәсілдермен пестицидтерді (улы</w:t>
      </w:r>
      <w:r>
        <w:br/>
      </w:r>
      <w:r>
        <w:rPr>
          <w:rFonts w:ascii="Times New Roman"/>
          <w:b w:val="false"/>
          <w:i w:val="false"/>
          <w:color w:val="000000"/>
          <w:sz w:val="28"/>
        </w:rPr>
        <w:t>
химикаттарды) қолдану жөніндегі</w:t>
      </w:r>
      <w:r>
        <w:br/>
      </w:r>
      <w:r>
        <w:rPr>
          <w:rFonts w:ascii="Times New Roman"/>
          <w:b w:val="false"/>
          <w:i w:val="false"/>
          <w:color w:val="000000"/>
          <w:sz w:val="28"/>
        </w:rPr>
        <w:t>
қызметті жүзеге асыруға лицензияны</w:t>
      </w:r>
      <w:r>
        <w:br/>
      </w:r>
      <w:r>
        <w:rPr>
          <w:rFonts w:ascii="Times New Roman"/>
          <w:b w:val="false"/>
          <w:i w:val="false"/>
          <w:color w:val="000000"/>
          <w:sz w:val="28"/>
        </w:rPr>
        <w:t>
беру, қайта ресімдеу, лицензияның</w:t>
      </w:r>
      <w:r>
        <w:br/>
      </w:r>
      <w:r>
        <w:rPr>
          <w:rFonts w:ascii="Times New Roman"/>
          <w:b w:val="false"/>
          <w:i w:val="false"/>
          <w:color w:val="000000"/>
          <w:sz w:val="28"/>
        </w:rPr>
        <w:t>
телнұсқасын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35"/>
    <w:p>
      <w:pPr>
        <w:spacing w:after="0"/>
        <w:ind w:left="0"/>
        <w:jc w:val="both"/>
      </w:pPr>
      <w:r>
        <w:rPr>
          <w:rFonts w:ascii="Times New Roman"/>
          <w:b w:val="false"/>
          <w:i w:val="false"/>
          <w:color w:val="000000"/>
          <w:sz w:val="28"/>
        </w:rPr>
        <w:t>Электрондық мемлекеттік қызметтің:</w:t>
      </w:r>
      <w:r>
        <w:br/>
      </w:r>
      <w:r>
        <w:rPr>
          <w:rFonts w:ascii="Times New Roman"/>
          <w:b w:val="false"/>
          <w:i w:val="false"/>
          <w:color w:val="000000"/>
          <w:sz w:val="28"/>
        </w:rPr>
        <w:t>
"сапа" және "қол жетімділік" көрсеткіштерін</w:t>
      </w:r>
      <w:r>
        <w:br/>
      </w:r>
      <w:r>
        <w:rPr>
          <w:rFonts w:ascii="Times New Roman"/>
          <w:b w:val="false"/>
          <w:i w:val="false"/>
          <w:color w:val="000000"/>
          <w:sz w:val="28"/>
        </w:rPr>
        <w:t>
анықтауға арналған сауалнама нысаны</w:t>
      </w:r>
    </w:p>
    <w:p>
      <w:pPr>
        <w:spacing w:after="0"/>
        <w:ind w:left="0"/>
        <w:jc w:val="left"/>
      </w:pPr>
      <w:r>
        <w:rPr>
          <w:rFonts w:ascii="Times New Roman"/>
          <w:b/>
          <w:i w:val="false"/>
          <w:color w:val="000000"/>
        </w:rPr>
        <w:t xml:space="preserve"> 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үдерісінің сапасына және нәтижесіне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