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a706" w14:textId="035a7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 Борсы ауылдық округінің Вышка қыстағы елді мекеніне шектеу іс-шараларын енгізе отырып,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ауданы Борсы ауылдық округінің әкімінің 2013 жылғы 14 наурыздағы № 3 шешімі. Батыс Қазақстан облысы Әділет департаментінде 2013 жылғы 17 сәуірде № 3257 болып тіркелді. Күші жойылды - Батыс Қазақстан облысы Жәнібек ауданы Борсы ауылдық округінің әкімінің 2014 жылғы 10 ақпандағы № 3 шешімімен</w:t>
      </w:r>
    </w:p>
    <w:p>
      <w:pPr>
        <w:spacing w:after="0"/>
        <w:ind w:left="0"/>
        <w:jc w:val="both"/>
      </w:pPr>
      <w:r>
        <w:rPr>
          <w:rFonts w:ascii="Times New Roman"/>
          <w:b w:val="false"/>
          <w:i w:val="false"/>
          <w:color w:val="ff0000"/>
          <w:sz w:val="28"/>
        </w:rPr>
        <w:t>      Ескерту. Күші жойылды - Батыс Қазақстан облысы Жәнібек ауданы Борсы ауылдық округінің әкімінің 10.02.2014 № 3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2002 жылғы 10 шілдедегі "Ветеринария </w:t>
      </w:r>
      <w:r>
        <w:rPr>
          <w:rFonts w:ascii="Times New Roman"/>
          <w:b w:val="false"/>
          <w:i w:val="false"/>
          <w:color w:val="000000"/>
          <w:sz w:val="28"/>
        </w:rPr>
        <w:t>туралы"</w:t>
      </w:r>
      <w:r>
        <w:rPr>
          <w:rFonts w:ascii="Times New Roman"/>
          <w:b w:val="false"/>
          <w:i w:val="false"/>
          <w:color w:val="000000"/>
          <w:sz w:val="28"/>
        </w:rPr>
        <w:t xml:space="preserve"> Заңдарына, Қазақстан Республикасы Ауыл шаруашылығы министрлігі Ветеринариялық бақылау және қадағалау комитетінің Жәнібек аудандық аумақтық инспекциясының бас мемлекеттік ветеринариялық–санитарлық инспекторының 2013 жылғы 1 наурыздағы № 56 ұсынысы негізінде, жануарлардың жұқпалы ауруларының ошақтарын жою мақсатында, ауыл округі әкімі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Жәнібек ауданы Борсы ауылдық округінің Вышка қыстағы елді мекеніне бруцеллез ауруының шығуына байланысты шектеу іс-шараларын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Жәнібек аудандық аумақтық инспекциясы" мемлекеттік мекемесіне (келісім бойынша), "Батыс Қазақстан облысының Ішкі істер департаменті Жәнібек ауданының ішкі істер бөлімі" мемлекеттік мекемесіне (келісім бойынша),Қазақстан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Жәнібек ауданы бойынша Мемлекеттік санитарлық-эпидемиологиялық қадағалау басқармасы"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Борсы ауылдық округі әкімі       Е. Қуанов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Ветеринариялық бақылау және</w:t>
      </w:r>
      <w:r>
        <w:br/>
      </w:r>
      <w:r>
        <w:rPr>
          <w:rFonts w:ascii="Times New Roman"/>
          <w:b w:val="false"/>
          <w:i w:val="false"/>
          <w:color w:val="000000"/>
          <w:sz w:val="28"/>
        </w:rPr>
        <w:t>
</w:t>
      </w:r>
      <w:r>
        <w:rPr>
          <w:rFonts w:ascii="Times New Roman"/>
          <w:b w:val="false"/>
          <w:i/>
          <w:color w:val="000000"/>
          <w:sz w:val="28"/>
        </w:rPr>
        <w:t>      қадағалау комитетінің Жәнібек</w:t>
      </w:r>
      <w:r>
        <w:br/>
      </w:r>
      <w:r>
        <w:rPr>
          <w:rFonts w:ascii="Times New Roman"/>
          <w:b w:val="false"/>
          <w:i w:val="false"/>
          <w:color w:val="000000"/>
          <w:sz w:val="28"/>
        </w:rPr>
        <w:t>
</w:t>
      </w:r>
      <w:r>
        <w:rPr>
          <w:rFonts w:ascii="Times New Roman"/>
          <w:b w:val="false"/>
          <w:i/>
          <w:color w:val="000000"/>
          <w:sz w:val="28"/>
        </w:rPr>
        <w:t>      аудандық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бастығының м. а.</w:t>
      </w:r>
      <w:r>
        <w:br/>
      </w:r>
      <w:r>
        <w:rPr>
          <w:rFonts w:ascii="Times New Roman"/>
          <w:b w:val="false"/>
          <w:i w:val="false"/>
          <w:color w:val="000000"/>
          <w:sz w:val="28"/>
        </w:rPr>
        <w:t>
</w:t>
      </w:r>
      <w:r>
        <w:rPr>
          <w:rFonts w:ascii="Times New Roman"/>
          <w:b w:val="false"/>
          <w:i/>
          <w:color w:val="000000"/>
          <w:sz w:val="28"/>
        </w:rPr>
        <w:t>      _____________А. Телагисов</w:t>
      </w:r>
      <w:r>
        <w:br/>
      </w:r>
      <w:r>
        <w:rPr>
          <w:rFonts w:ascii="Times New Roman"/>
          <w:b w:val="false"/>
          <w:i w:val="false"/>
          <w:color w:val="000000"/>
          <w:sz w:val="28"/>
        </w:rPr>
        <w:t>
</w:t>
      </w:r>
      <w:r>
        <w:rPr>
          <w:rFonts w:ascii="Times New Roman"/>
          <w:b w:val="false"/>
          <w:i/>
          <w:color w:val="000000"/>
          <w:sz w:val="28"/>
        </w:rPr>
        <w:t>      14.03.2013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Жәнібек ауданының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_____________Е. Куанышкалиев</w:t>
      </w:r>
      <w:r>
        <w:br/>
      </w:r>
      <w:r>
        <w:rPr>
          <w:rFonts w:ascii="Times New Roman"/>
          <w:b w:val="false"/>
          <w:i w:val="false"/>
          <w:color w:val="000000"/>
          <w:sz w:val="28"/>
        </w:rPr>
        <w:t>
</w:t>
      </w:r>
      <w:r>
        <w:rPr>
          <w:rFonts w:ascii="Times New Roman"/>
          <w:b w:val="false"/>
          <w:i/>
          <w:color w:val="000000"/>
          <w:sz w:val="28"/>
        </w:rPr>
        <w:t>      14.03.2013 ж.</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министрлігі</w:t>
      </w:r>
      <w:r>
        <w:br/>
      </w:r>
      <w:r>
        <w:rPr>
          <w:rFonts w:ascii="Times New Roman"/>
          <w:b w:val="false"/>
          <w:i w:val="false"/>
          <w:color w:val="000000"/>
          <w:sz w:val="28"/>
        </w:rPr>
        <w:t>
</w:t>
      </w: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комитетінің Батыс Қазақстан</w:t>
      </w:r>
      <w:r>
        <w:br/>
      </w:r>
      <w:r>
        <w:rPr>
          <w:rFonts w:ascii="Times New Roman"/>
          <w:b w:val="false"/>
          <w:i w:val="false"/>
          <w:color w:val="000000"/>
          <w:sz w:val="28"/>
        </w:rPr>
        <w:t>
</w:t>
      </w:r>
      <w:r>
        <w:rPr>
          <w:rFonts w:ascii="Times New Roman"/>
          <w:b w:val="false"/>
          <w:i/>
          <w:color w:val="000000"/>
          <w:sz w:val="28"/>
        </w:rPr>
        <w:t>      облысы бойынша департаменті</w:t>
      </w:r>
      <w:r>
        <w:br/>
      </w:r>
      <w:r>
        <w:rPr>
          <w:rFonts w:ascii="Times New Roman"/>
          <w:b w:val="false"/>
          <w:i w:val="false"/>
          <w:color w:val="000000"/>
          <w:sz w:val="28"/>
        </w:rPr>
        <w:t>
</w:t>
      </w:r>
      <w:r>
        <w:rPr>
          <w:rFonts w:ascii="Times New Roman"/>
          <w:b w:val="false"/>
          <w:i/>
          <w:color w:val="000000"/>
          <w:sz w:val="28"/>
        </w:rPr>
        <w:t>      "Жәнібек ауданы бойынша</w:t>
      </w:r>
      <w:r>
        <w:br/>
      </w:r>
      <w:r>
        <w:rPr>
          <w:rFonts w:ascii="Times New Roman"/>
          <w:b w:val="false"/>
          <w:i w:val="false"/>
          <w:color w:val="000000"/>
          <w:sz w:val="28"/>
        </w:rPr>
        <w:t>
</w:t>
      </w: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_____________Н. Мұстаев</w:t>
      </w:r>
      <w:r>
        <w:br/>
      </w:r>
      <w:r>
        <w:rPr>
          <w:rFonts w:ascii="Times New Roman"/>
          <w:b w:val="false"/>
          <w:i w:val="false"/>
          <w:color w:val="000000"/>
          <w:sz w:val="28"/>
        </w:rPr>
        <w:t>
</w:t>
      </w:r>
      <w:r>
        <w:rPr>
          <w:rFonts w:ascii="Times New Roman"/>
          <w:b w:val="false"/>
          <w:i/>
          <w:color w:val="000000"/>
          <w:sz w:val="28"/>
        </w:rPr>
        <w:t>      14.03.2013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