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744c5" w14:textId="8b744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көлігімен тасымалданатын процесті бақылау"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2014 жылғы 26 желтоқсандағы № 314 бұйрығы. Қазақстан Республикасының Әділет министрлігінде 2015 жылы 4 наурызда № 10385 тіркелді. Күші жойылды - Қазақстан Республикасы Инвестициялар және даму министрінің м.а. 2016 жылғы 25 ақпандағы № 224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25.02.2016 </w:t>
      </w:r>
      <w:r>
        <w:rPr>
          <w:rFonts w:ascii="Times New Roman"/>
          <w:b w:val="false"/>
          <w:i w:val="false"/>
          <w:color w:val="ff0000"/>
          <w:sz w:val="28"/>
        </w:rPr>
        <w:t>№ 224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138-5-бабының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«Автомобиль көлігімен тасымалданатын процесті бақылау» </w:t>
      </w:r>
      <w:r>
        <w:rPr>
          <w:rFonts w:ascii="Times New Roman"/>
          <w:b w:val="false"/>
          <w:i w:val="false"/>
          <w:color w:val="000000"/>
          <w:sz w:val="28"/>
        </w:rPr>
        <w:t>кәсіби 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Көліктік комитеті (Ә.А. Асавбаев):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 күнтізбелік күн ішінде мерзімді баспасөз басылымдарында және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жүйесіне ресми жариялауға көшірмесін жіберуді;</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3)-тармақшаларында көзделген шаралар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Инвестициялар және даму бірінші вице-министрі Ж.М. Қасымбекке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министрінің міндетін атқарушы              Ж. Қасымбек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xml:space="preserve">      Денсаулық сақтау және </w:t>
      </w:r>
      <w:r>
        <w:br/>
      </w:r>
      <w:r>
        <w:rPr>
          <w:rFonts w:ascii="Times New Roman"/>
          <w:b w:val="false"/>
          <w:i w:val="false"/>
          <w:color w:val="000000"/>
          <w:sz w:val="28"/>
        </w:rPr>
        <w:t>
</w:t>
      </w:r>
      <w:r>
        <w:rPr>
          <w:rFonts w:ascii="Times New Roman"/>
          <w:b w:val="false"/>
          <w:i/>
          <w:color w:val="000000"/>
          <w:sz w:val="28"/>
        </w:rPr>
        <w:t>      әлеуметтік даму министрі</w:t>
      </w:r>
      <w:r>
        <w:br/>
      </w:r>
      <w:r>
        <w:rPr>
          <w:rFonts w:ascii="Times New Roman"/>
          <w:b w:val="false"/>
          <w:i w:val="false"/>
          <w:color w:val="000000"/>
          <w:sz w:val="28"/>
        </w:rPr>
        <w:t>
</w:t>
      </w:r>
      <w:r>
        <w:rPr>
          <w:rFonts w:ascii="Times New Roman"/>
          <w:b w:val="false"/>
          <w:i/>
          <w:color w:val="000000"/>
          <w:sz w:val="28"/>
        </w:rPr>
        <w:t>      ______________Т. Дүйсенова</w:t>
      </w:r>
      <w:r>
        <w:br/>
      </w:r>
      <w:r>
        <w:rPr>
          <w:rFonts w:ascii="Times New Roman"/>
          <w:b w:val="false"/>
          <w:i w:val="false"/>
          <w:color w:val="000000"/>
          <w:sz w:val="28"/>
        </w:rPr>
        <w:t>
</w:t>
      </w:r>
      <w:r>
        <w:rPr>
          <w:rFonts w:ascii="Times New Roman"/>
          <w:b w:val="false"/>
          <w:i/>
          <w:color w:val="000000"/>
          <w:sz w:val="28"/>
        </w:rPr>
        <w:t>      2015 жылғы 21 қаңтар</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министрі міндетін атқарушының</w:t>
      </w:r>
      <w:r>
        <w:br/>
      </w:r>
      <w:r>
        <w:rPr>
          <w:rFonts w:ascii="Times New Roman"/>
          <w:b w:val="false"/>
          <w:i w:val="false"/>
          <w:color w:val="000000"/>
          <w:sz w:val="28"/>
        </w:rPr>
        <w:t xml:space="preserve">
2014 жылғы 26 желтоқсандағы </w:t>
      </w:r>
      <w:r>
        <w:br/>
      </w:r>
      <w:r>
        <w:rPr>
          <w:rFonts w:ascii="Times New Roman"/>
          <w:b w:val="false"/>
          <w:i w:val="false"/>
          <w:color w:val="000000"/>
          <w:sz w:val="28"/>
        </w:rPr>
        <w:t xml:space="preserve">
№ 314 бұйрығымен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«Автомобиль көлігімен тасымалданатын процесті бақылау»</w:t>
      </w:r>
      <w:r>
        <w:br/>
      </w:r>
      <w:r>
        <w:rPr>
          <w:rFonts w:ascii="Times New Roman"/>
          <w:b/>
          <w:i w:val="false"/>
          <w:color w:val="000000"/>
        </w:rPr>
        <w:t>
кәсіби стандарты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«Автомобиль көлігімен тасымалданатын процесті бақылау» кәсіби стандарты білім беру бағдарламаларын, оның ішінде кәсіпорындағы персоналды оқыту үшін білім беру мен мекемелердегі қызметкерлер мен түлектерді сертификаттау үшін және персоналды басқару саласындағы кең ауқымды міндеттерді шешу үшін арналған.</w:t>
      </w:r>
      <w:r>
        <w:br/>
      </w:r>
      <w:r>
        <w:rPr>
          <w:rFonts w:ascii="Times New Roman"/>
          <w:b w:val="false"/>
          <w:i w:val="false"/>
          <w:color w:val="000000"/>
          <w:sz w:val="28"/>
        </w:rPr>
        <w:t>
</w:t>
      </w:r>
      <w:r>
        <w:rPr>
          <w:rFonts w:ascii="Times New Roman"/>
          <w:b w:val="false"/>
          <w:i w:val="false"/>
          <w:color w:val="000000"/>
          <w:sz w:val="28"/>
        </w:rPr>
        <w:t>
      2. Осы кәсіби стандартта мынадай терминдер және анықтамалар қолданылады:</w:t>
      </w:r>
      <w:r>
        <w:br/>
      </w:r>
      <w:r>
        <w:rPr>
          <w:rFonts w:ascii="Times New Roman"/>
          <w:b w:val="false"/>
          <w:i w:val="false"/>
          <w:color w:val="000000"/>
          <w:sz w:val="28"/>
        </w:rPr>
        <w:t>
</w:t>
      </w:r>
      <w:r>
        <w:rPr>
          <w:rFonts w:ascii="Times New Roman"/>
          <w:b w:val="false"/>
          <w:i w:val="false"/>
          <w:color w:val="000000"/>
          <w:sz w:val="28"/>
        </w:rPr>
        <w:t>
      1) біліктілік – қызметкердің нақты еңбек функцияларын сапалы орындауға дайын болу дәрежесі;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біліктілік анықтамалығы</w:t>
      </w:r>
      <w:r>
        <w:rPr>
          <w:rFonts w:ascii="Times New Roman"/>
          <w:b w:val="false"/>
          <w:i w:val="false"/>
          <w:color w:val="000000"/>
          <w:sz w:val="28"/>
        </w:rPr>
        <w:t xml:space="preserve"> – басшылардың, мамандардың және басқа да қызметкерлер лауазымдарының біліктілік анықтамалығы.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біліктілік деңгейі</w:t>
      </w:r>
      <w:r>
        <w:rPr>
          <w:rFonts w:ascii="Times New Roman"/>
          <w:b w:val="false"/>
          <w:i w:val="false"/>
          <w:color w:val="000000"/>
          <w:sz w:val="28"/>
        </w:rPr>
        <w:t xml:space="preserve"> – еңбек іс-қимылдарының күрделілігі, стандартты еместгін, жауапкершілігі мен дербестілігі өлшемдеріне қарай сараланатын қызметкердің даярлығы мен құзіреттілігінің деңгейіне қойылатын талаптар жиынтығы,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ұлттық біліктілік шеңбері</w:t>
      </w:r>
      <w:r>
        <w:rPr>
          <w:rFonts w:ascii="Times New Roman"/>
          <w:b w:val="false"/>
          <w:i w:val="false"/>
          <w:color w:val="000000"/>
          <w:sz w:val="28"/>
        </w:rPr>
        <w:t xml:space="preserve"> – еңбек нарығында танылатын біліктілік деңгейлерін құрылымдық жағынан сипаттау;</w:t>
      </w:r>
      <w:r>
        <w:br/>
      </w:r>
      <w:r>
        <w:rPr>
          <w:rFonts w:ascii="Times New Roman"/>
          <w:b w:val="false"/>
          <w:i w:val="false"/>
          <w:color w:val="000000"/>
          <w:sz w:val="28"/>
        </w:rPr>
        <w:t>
</w:t>
      </w:r>
      <w:r>
        <w:rPr>
          <w:rFonts w:ascii="Times New Roman"/>
          <w:b w:val="false"/>
          <w:i w:val="false"/>
          <w:color w:val="000000"/>
          <w:sz w:val="28"/>
        </w:rPr>
        <w:t>
      5) ұлттық біліктілік жүйесі – еңбек нарық жағынан мамандардың біліктілігіне сұраныстар мен ұсыныстарды құқықтық және институционалды реттеу тетіктерінің жиынтығы;</w:t>
      </w:r>
      <w:r>
        <w:br/>
      </w:r>
      <w:r>
        <w:rPr>
          <w:rFonts w:ascii="Times New Roman"/>
          <w:b w:val="false"/>
          <w:i w:val="false"/>
          <w:color w:val="000000"/>
          <w:sz w:val="28"/>
        </w:rPr>
        <w:t>
</w:t>
      </w:r>
      <w:r>
        <w:rPr>
          <w:rFonts w:ascii="Times New Roman"/>
          <w:b w:val="false"/>
          <w:i w:val="false"/>
          <w:color w:val="000000"/>
          <w:sz w:val="28"/>
        </w:rPr>
        <w:t>
      6) салалық біліктілік шеңбері – салада танылатын біліктілік деңгейлерін құрылымдық жағынан сипаттау;</w:t>
      </w:r>
      <w:r>
        <w:br/>
      </w:r>
      <w:r>
        <w:rPr>
          <w:rFonts w:ascii="Times New Roman"/>
          <w:b w:val="false"/>
          <w:i w:val="false"/>
          <w:color w:val="000000"/>
          <w:sz w:val="28"/>
        </w:rPr>
        <w:t>
</w:t>
      </w:r>
      <w:r>
        <w:rPr>
          <w:rFonts w:ascii="Times New Roman"/>
          <w:b w:val="false"/>
          <w:i w:val="false"/>
          <w:color w:val="000000"/>
          <w:sz w:val="28"/>
        </w:rPr>
        <w:t>
      7) еңбек функциясы – еңбек процесінің бір немесе бірнеше міндеттерін шешуге бағытталған өзара байланысты іс-қимылдар жиынтығы;</w:t>
      </w:r>
      <w:r>
        <w:br/>
      </w:r>
      <w:r>
        <w:rPr>
          <w:rFonts w:ascii="Times New Roman"/>
          <w:b w:val="false"/>
          <w:i w:val="false"/>
          <w:color w:val="000000"/>
          <w:sz w:val="28"/>
        </w:rPr>
        <w:t>
</w:t>
      </w:r>
      <w:r>
        <w:rPr>
          <w:rFonts w:ascii="Times New Roman"/>
          <w:b w:val="false"/>
          <w:i w:val="false"/>
          <w:color w:val="000000"/>
          <w:sz w:val="28"/>
        </w:rPr>
        <w:t>
      8) кәсіп – арнайы дайындық нәтижесінде пайда болатын және білі туралы тиісті құжаттармен расталатын нақты білімін, шеберлігін және практикалық дағдыларын талап ететін адамның еңбек қызметінің негізгі түрі;</w:t>
      </w:r>
      <w:r>
        <w:br/>
      </w:r>
      <w:r>
        <w:rPr>
          <w:rFonts w:ascii="Times New Roman"/>
          <w:b w:val="false"/>
          <w:i w:val="false"/>
          <w:color w:val="000000"/>
          <w:sz w:val="28"/>
        </w:rPr>
        <w:t>
</w:t>
      </w:r>
      <w:r>
        <w:rPr>
          <w:rFonts w:ascii="Times New Roman"/>
          <w:b w:val="false"/>
          <w:i w:val="false"/>
          <w:color w:val="000000"/>
          <w:sz w:val="28"/>
        </w:rPr>
        <w:t>
      9) кәсіби топ – ортақ интеграциялық негізі (ұқсас немесе жақын тағайындау, объектілер, технологиялар, оның ішінде еңбек құралдары) бар және оларды орындау үшін еңбек функцияларының және құзыреттіліктерінің ұқсас жиынтығын көздейтін кәсіби кіші топтардың жиынтығы;</w:t>
      </w:r>
      <w:r>
        <w:br/>
      </w:r>
      <w:r>
        <w:rPr>
          <w:rFonts w:ascii="Times New Roman"/>
          <w:b w:val="false"/>
          <w:i w:val="false"/>
          <w:color w:val="000000"/>
          <w:sz w:val="28"/>
        </w:rPr>
        <w:t>
</w:t>
      </w:r>
      <w:r>
        <w:rPr>
          <w:rFonts w:ascii="Times New Roman"/>
          <w:b w:val="false"/>
          <w:i w:val="false"/>
          <w:color w:val="000000"/>
          <w:sz w:val="28"/>
        </w:rPr>
        <w:t>
      10) кәсіптік кіші топ – еңбек функцияларының және оларды орындау үшін қажетті құзыреттердің біртұтас жиынымен қалыптастырылған кәсіптер жиынтығы;</w:t>
      </w:r>
      <w:r>
        <w:br/>
      </w:r>
      <w:r>
        <w:rPr>
          <w:rFonts w:ascii="Times New Roman"/>
          <w:b w:val="false"/>
          <w:i w:val="false"/>
          <w:color w:val="000000"/>
          <w:sz w:val="28"/>
        </w:rPr>
        <w:t>
</w:t>
      </w:r>
      <w:r>
        <w:rPr>
          <w:rFonts w:ascii="Times New Roman"/>
          <w:b w:val="false"/>
          <w:i w:val="false"/>
          <w:color w:val="000000"/>
          <w:sz w:val="28"/>
        </w:rPr>
        <w:t>
      11) кәсіби стандарт – еңбектің біліктілік, құзіреттілік, мазмұндық, сапалық және шарттық деңгейлеріндегі нақты саладағы кәсіби қызметті анықтайтын стандарт;</w:t>
      </w:r>
      <w:r>
        <w:br/>
      </w:r>
      <w:r>
        <w:rPr>
          <w:rFonts w:ascii="Times New Roman"/>
          <w:b w:val="false"/>
          <w:i w:val="false"/>
          <w:color w:val="000000"/>
          <w:sz w:val="28"/>
        </w:rPr>
        <w:t>
</w:t>
      </w:r>
      <w:r>
        <w:rPr>
          <w:rFonts w:ascii="Times New Roman"/>
          <w:b w:val="false"/>
          <w:i w:val="false"/>
          <w:color w:val="000000"/>
          <w:sz w:val="28"/>
        </w:rPr>
        <w:t>
      12) сала – шығаратын өнімдерінің, өндіріс технологияларының, негізгі қорларының және жұмыс істеушілердің кәсіби машықтарының ортақтастығы тән кәсіпорындар мен ұйымдардың жиынтығы.</w:t>
      </w:r>
      <w:r>
        <w:br/>
      </w:r>
      <w:r>
        <w:rPr>
          <w:rFonts w:ascii="Times New Roman"/>
          <w:b w:val="false"/>
          <w:i w:val="false"/>
          <w:color w:val="000000"/>
          <w:sz w:val="28"/>
        </w:rPr>
        <w:t>
</w:t>
      </w:r>
      <w:r>
        <w:rPr>
          <w:rFonts w:ascii="Times New Roman"/>
          <w:b w:val="false"/>
          <w:i w:val="false"/>
          <w:color w:val="000000"/>
          <w:sz w:val="28"/>
        </w:rPr>
        <w:t>
      3. Осы кәсіби стандартта келесі қысқартулар пайдаланылады:</w:t>
      </w:r>
      <w:r>
        <w:br/>
      </w:r>
      <w:r>
        <w:rPr>
          <w:rFonts w:ascii="Times New Roman"/>
          <w:b w:val="false"/>
          <w:i w:val="false"/>
          <w:color w:val="000000"/>
          <w:sz w:val="28"/>
        </w:rPr>
        <w:t>
</w:t>
      </w:r>
      <w:r>
        <w:rPr>
          <w:rFonts w:ascii="Times New Roman"/>
          <w:b w:val="false"/>
          <w:i w:val="false"/>
          <w:color w:val="000000"/>
          <w:sz w:val="28"/>
        </w:rPr>
        <w:t>
      1) ҰБШ - </w:t>
      </w:r>
      <w:r>
        <w:rPr>
          <w:rFonts w:ascii="Times New Roman"/>
          <w:b w:val="false"/>
          <w:i w:val="false"/>
          <w:color w:val="000000"/>
          <w:sz w:val="28"/>
        </w:rPr>
        <w:t>ұлттық біліктілік шеңбері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ҰБЖ - </w:t>
      </w:r>
      <w:r>
        <w:rPr>
          <w:rFonts w:ascii="Times New Roman"/>
          <w:b w:val="false"/>
          <w:i w:val="false"/>
          <w:color w:val="000000"/>
          <w:sz w:val="28"/>
        </w:rPr>
        <w:t>ұлттық біліктілік жүйесі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СБШ - салалық біліктілік шеңбері;</w:t>
      </w:r>
      <w:r>
        <w:br/>
      </w:r>
      <w:r>
        <w:rPr>
          <w:rFonts w:ascii="Times New Roman"/>
          <w:b w:val="false"/>
          <w:i w:val="false"/>
          <w:color w:val="000000"/>
          <w:sz w:val="28"/>
        </w:rPr>
        <w:t>
</w:t>
      </w:r>
      <w:r>
        <w:rPr>
          <w:rFonts w:ascii="Times New Roman"/>
          <w:b w:val="false"/>
          <w:i w:val="false"/>
          <w:color w:val="000000"/>
          <w:sz w:val="28"/>
        </w:rPr>
        <w:t>
      4) КҚС - кәсіптік қызмет саласы;</w:t>
      </w:r>
      <w:r>
        <w:br/>
      </w:r>
      <w:r>
        <w:rPr>
          <w:rFonts w:ascii="Times New Roman"/>
          <w:b w:val="false"/>
          <w:i w:val="false"/>
          <w:color w:val="000000"/>
          <w:sz w:val="28"/>
        </w:rPr>
        <w:t>
</w:t>
      </w:r>
      <w:r>
        <w:rPr>
          <w:rFonts w:ascii="Times New Roman"/>
          <w:b w:val="false"/>
          <w:i w:val="false"/>
          <w:color w:val="000000"/>
          <w:sz w:val="28"/>
        </w:rPr>
        <w:t>
      5) БА - </w:t>
      </w:r>
      <w:r>
        <w:rPr>
          <w:rFonts w:ascii="Times New Roman"/>
          <w:b w:val="false"/>
          <w:i w:val="false"/>
          <w:color w:val="000000"/>
          <w:sz w:val="28"/>
        </w:rPr>
        <w:t>біліктілік анықтамалығы</w:t>
      </w:r>
      <w:r>
        <w:rPr>
          <w:rFonts w:ascii="Times New Roman"/>
          <w:b w:val="false"/>
          <w:i w:val="false"/>
          <w:color w:val="000000"/>
          <w:sz w:val="28"/>
        </w:rPr>
        <w:t>.</w:t>
      </w:r>
    </w:p>
    <w:bookmarkEnd w:id="4"/>
    <w:bookmarkStart w:name="z8" w:id="5"/>
    <w:p>
      <w:pPr>
        <w:spacing w:after="0"/>
        <w:ind w:left="0"/>
        <w:jc w:val="left"/>
      </w:pPr>
      <w:r>
        <w:rPr>
          <w:rFonts w:ascii="Times New Roman"/>
          <w:b/>
          <w:i w:val="false"/>
          <w:color w:val="000000"/>
        </w:rPr>
        <w:t xml:space="preserve"> 
2. Кәсіби стандарттың паспорты</w:t>
      </w:r>
    </w:p>
    <w:bookmarkEnd w:id="5"/>
    <w:bookmarkStart w:name="z9" w:id="6"/>
    <w:p>
      <w:pPr>
        <w:spacing w:after="0"/>
        <w:ind w:left="0"/>
        <w:jc w:val="both"/>
      </w:pPr>
      <w:r>
        <w:rPr>
          <w:rFonts w:ascii="Times New Roman"/>
          <w:b w:val="false"/>
          <w:i w:val="false"/>
          <w:color w:val="000000"/>
          <w:sz w:val="28"/>
        </w:rPr>
        <w:t>
      4. Кәсіби стандарттың атауы: Автомобиль көлігімен тасымалданатын процесті бақылау.</w:t>
      </w:r>
      <w:r>
        <w:br/>
      </w:r>
      <w:r>
        <w:rPr>
          <w:rFonts w:ascii="Times New Roman"/>
          <w:b w:val="false"/>
          <w:i w:val="false"/>
          <w:color w:val="000000"/>
          <w:sz w:val="28"/>
        </w:rPr>
        <w:t>
</w:t>
      </w:r>
      <w:r>
        <w:rPr>
          <w:rFonts w:ascii="Times New Roman"/>
          <w:b w:val="false"/>
          <w:i w:val="false"/>
          <w:color w:val="000000"/>
          <w:sz w:val="28"/>
        </w:rPr>
        <w:t>
      5. Кәсіби стандартты әзірлеу мақсаты: кәсіби стандарттың мазмұнына қойылатын біріңғай талаптарды сәйкестендіру және бекіту, автокөлік құралын техникалық пайдалануды ұйымдастыру аясында мамандарға қойылатын біліктілік деңгейінің нақты өлшемдерін айқындау.</w:t>
      </w:r>
      <w:r>
        <w:br/>
      </w:r>
      <w:r>
        <w:rPr>
          <w:rFonts w:ascii="Times New Roman"/>
          <w:b w:val="false"/>
          <w:i w:val="false"/>
          <w:color w:val="000000"/>
          <w:sz w:val="28"/>
        </w:rPr>
        <w:t>
</w:t>
      </w:r>
      <w:r>
        <w:rPr>
          <w:rFonts w:ascii="Times New Roman"/>
          <w:b w:val="false"/>
          <w:i w:val="false"/>
          <w:color w:val="000000"/>
          <w:sz w:val="28"/>
        </w:rPr>
        <w:t>
      6. Кәсіби стандарттың қысқаша сипаттамасы: автомобиль көлігі арқылы тасымалдау процесін қамтамасыз ету бойынша шараларды ұйымдастырып, жүзеге асыру</w:t>
      </w:r>
      <w:r>
        <w:br/>
      </w:r>
      <w:r>
        <w:rPr>
          <w:rFonts w:ascii="Times New Roman"/>
          <w:b w:val="false"/>
          <w:i w:val="false"/>
          <w:color w:val="000000"/>
          <w:sz w:val="28"/>
        </w:rPr>
        <w:t>
</w:t>
      </w:r>
      <w:r>
        <w:rPr>
          <w:rFonts w:ascii="Times New Roman"/>
          <w:b w:val="false"/>
          <w:i w:val="false"/>
          <w:color w:val="000000"/>
          <w:sz w:val="28"/>
        </w:rPr>
        <w:t>
      7. Негізгі топ: көлік</w:t>
      </w:r>
      <w:r>
        <w:br/>
      </w:r>
      <w:r>
        <w:rPr>
          <w:rFonts w:ascii="Times New Roman"/>
          <w:b w:val="false"/>
          <w:i w:val="false"/>
          <w:color w:val="000000"/>
          <w:sz w:val="28"/>
        </w:rPr>
        <w:t>
      Кәсіби топ: жүктер мен жолаушыларды тасымалдау бойынша қызметтер.</w:t>
      </w:r>
    </w:p>
    <w:bookmarkEnd w:id="6"/>
    <w:bookmarkStart w:name="z10" w:id="7"/>
    <w:p>
      <w:pPr>
        <w:spacing w:after="0"/>
        <w:ind w:left="0"/>
        <w:jc w:val="left"/>
      </w:pPr>
      <w:r>
        <w:rPr>
          <w:rFonts w:ascii="Times New Roman"/>
          <w:b/>
          <w:i w:val="false"/>
          <w:color w:val="000000"/>
        </w:rPr>
        <w:t xml:space="preserve"> 
3. Кәсіптер карточкалары</w:t>
      </w:r>
    </w:p>
    <w:bookmarkEnd w:id="7"/>
    <w:bookmarkStart w:name="z11" w:id="8"/>
    <w:p>
      <w:pPr>
        <w:spacing w:after="0"/>
        <w:ind w:left="0"/>
        <w:jc w:val="both"/>
      </w:pPr>
      <w:r>
        <w:rPr>
          <w:rFonts w:ascii="Times New Roman"/>
          <w:b w:val="false"/>
          <w:i w:val="false"/>
          <w:color w:val="000000"/>
          <w:sz w:val="28"/>
        </w:rPr>
        <w:t>
      8. Кәсіп тізбесі:</w:t>
      </w:r>
      <w:r>
        <w:br/>
      </w:r>
      <w:r>
        <w:rPr>
          <w:rFonts w:ascii="Times New Roman"/>
          <w:b w:val="false"/>
          <w:i w:val="false"/>
          <w:color w:val="000000"/>
          <w:sz w:val="28"/>
        </w:rPr>
        <w:t>
      автомобиль көлігінің ревизоры, СБШ бойынша 4 біліктілік деңгейі;</w:t>
      </w:r>
      <w:r>
        <w:br/>
      </w:r>
      <w:r>
        <w:rPr>
          <w:rFonts w:ascii="Times New Roman"/>
          <w:b w:val="false"/>
          <w:i w:val="false"/>
          <w:color w:val="000000"/>
          <w:sz w:val="28"/>
        </w:rPr>
        <w:t>
      қозғалыс қауіпсіздігі жөніндегі инженер, СБШ бойынша 5 біліктілік деңгейі.</w:t>
      </w:r>
      <w:r>
        <w:br/>
      </w:r>
      <w:r>
        <w:rPr>
          <w:rFonts w:ascii="Times New Roman"/>
          <w:b w:val="false"/>
          <w:i w:val="false"/>
          <w:color w:val="000000"/>
          <w:sz w:val="28"/>
        </w:rPr>
        <w:t>
      Кәсіптер карточкалары осы кәсіби стандарттың қосымшасында келтірілген.</w:t>
      </w:r>
    </w:p>
    <w:bookmarkEnd w:id="8"/>
    <w:bookmarkStart w:name="z12" w:id="9"/>
    <w:p>
      <w:pPr>
        <w:spacing w:after="0"/>
        <w:ind w:left="0"/>
        <w:jc w:val="both"/>
      </w:pP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тасымалданатын процесті  </w:t>
      </w:r>
      <w:r>
        <w:br/>
      </w:r>
      <w:r>
        <w:rPr>
          <w:rFonts w:ascii="Times New Roman"/>
          <w:b w:val="false"/>
          <w:i w:val="false"/>
          <w:color w:val="000000"/>
          <w:sz w:val="28"/>
        </w:rPr>
        <w:t>
бақылау» кәсіби стандартына</w:t>
      </w:r>
      <w:r>
        <w:br/>
      </w:r>
      <w:r>
        <w:rPr>
          <w:rFonts w:ascii="Times New Roman"/>
          <w:b w:val="false"/>
          <w:i w:val="false"/>
          <w:color w:val="000000"/>
          <w:sz w:val="28"/>
        </w:rPr>
        <w:t xml:space="preserve">
қосымша            </w:t>
      </w:r>
    </w:p>
    <w:bookmarkEnd w:id="9"/>
    <w:bookmarkStart w:name="z13" w:id="10"/>
    <w:p>
      <w:pPr>
        <w:spacing w:after="0"/>
        <w:ind w:left="0"/>
        <w:jc w:val="left"/>
      </w:pPr>
      <w:r>
        <w:rPr>
          <w:rFonts w:ascii="Times New Roman"/>
          <w:b/>
          <w:i w:val="false"/>
          <w:color w:val="000000"/>
        </w:rPr>
        <w:t xml:space="preserve"> 
Кәсіптер карточкалары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1033"/>
        <w:gridCol w:w="2621"/>
        <w:gridCol w:w="5933"/>
      </w:tblGrid>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Автомобиль көлігінің ревизоры» КӘСІП КАРТОЧКАСЫ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көлігінің ревизоры</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мамандық бойынша техникалық және кәсіптік білім</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Клиенттік жоспарлардың орындау туралы есептіліктің дұрыстығын, жолаушыларды тасымалдаудың белгіленген көлемінің орындалуын бақылау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еңбек функциясы </w:t>
            </w:r>
          </w:p>
          <w:p>
            <w:pPr>
              <w:spacing w:after="20"/>
              <w:ind w:left="20"/>
              <w:jc w:val="both"/>
            </w:pPr>
            <w:r>
              <w:rPr>
                <w:rFonts w:ascii="Times New Roman"/>
                <w:b w:val="false"/>
                <w:i w:val="false"/>
                <w:color w:val="000000"/>
                <w:sz w:val="20"/>
              </w:rPr>
              <w:t>Клиенттік жоспарлардың орындау туралы есептіліктің дұрыстығын, жолаушыларды тасымалдаудың белгіленген көлемінің орындалуын бақылау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Шеберлігі мен дағдылары:</w:t>
            </w:r>
            <w:r>
              <w:br/>
            </w:r>
            <w:r>
              <w:rPr>
                <w:rFonts w:ascii="Times New Roman"/>
                <w:b w:val="false"/>
                <w:i w:val="false"/>
                <w:color w:val="000000"/>
                <w:sz w:val="20"/>
              </w:rPr>
              <w:t>
1. Автокөлік құралы арқылы жолаушыларды, жүкті және почтаны тасымалдау кезінде автокәсіпорын жұмысшылары арқылы тарифтер мен алымдардың дұрыс қолданылуын және жолаушылар автокөлігімен жолаушылар мен жүкті тасымалдау кезінде түскен түсімнің толық көлемін бақылау дағдысы.</w:t>
            </w:r>
            <w:r>
              <w:br/>
            </w:r>
            <w:r>
              <w:rPr>
                <w:rFonts w:ascii="Times New Roman"/>
                <w:b w:val="false"/>
                <w:i w:val="false"/>
                <w:color w:val="000000"/>
                <w:sz w:val="20"/>
              </w:rPr>
              <w:t>
2. Алмасушы кондукторды қолдана отырып, соңғы немесе аралық аялдамаларда билеттік-есептік парақ пен кондуктор кассасының дұрыс жүргізілуін тексеру.</w:t>
            </w:r>
            <w:r>
              <w:br/>
            </w:r>
            <w:r>
              <w:rPr>
                <w:rFonts w:ascii="Times New Roman"/>
                <w:b w:val="false"/>
                <w:i w:val="false"/>
                <w:color w:val="000000"/>
                <w:sz w:val="20"/>
              </w:rPr>
              <w:t>
3. Кондуктордың кассасында артық ақша қаражат анықталғанда, қаражаттың жетіспеушілігінде, билетсіз жолаушылар анықталған жағдайда белгіленген үлгідегі актілерді құра білуі.</w:t>
            </w:r>
            <w:r>
              <w:br/>
            </w:r>
            <w:r>
              <w:rPr>
                <w:rFonts w:ascii="Times New Roman"/>
                <w:b w:val="false"/>
                <w:i w:val="false"/>
                <w:color w:val="000000"/>
                <w:sz w:val="20"/>
              </w:rPr>
              <w:t>
4. Автомобиль көлігіннің жұмыс уақытын есептеу және басқа да бекітілген құжаттар бойынша сапарлық, тауар-көлік және басқа да бастапқы құжаттардың дұрыс рәсімделуін тексеру дағдысы.</w:t>
            </w:r>
            <w:r>
              <w:br/>
            </w:r>
            <w:r>
              <w:rPr>
                <w:rFonts w:ascii="Times New Roman"/>
                <w:b w:val="false"/>
                <w:i w:val="false"/>
                <w:color w:val="000000"/>
                <w:sz w:val="20"/>
              </w:rPr>
              <w:t>
5. Азаматтардың арыздары өтініштері, және ұсыныстары бойынша жоспарлы және жоспардан тыс басқа да бақылау-ревизиялық іс-шараларды өткізу дағдысы.</w:t>
            </w:r>
            <w:r>
              <w:br/>
            </w:r>
            <w:r>
              <w:rPr>
                <w:rFonts w:ascii="Times New Roman"/>
                <w:b w:val="false"/>
                <w:i w:val="false"/>
                <w:color w:val="000000"/>
                <w:sz w:val="20"/>
              </w:rPr>
              <w:t>
6. Ауысымда атқырылған жұмыс туралы есептілікті құру дағдысы.</w:t>
            </w:r>
            <w:r>
              <w:br/>
            </w:r>
            <w:r>
              <w:rPr>
                <w:rFonts w:ascii="Times New Roman"/>
                <w:b w:val="false"/>
                <w:i w:val="false"/>
                <w:color w:val="000000"/>
                <w:sz w:val="20"/>
              </w:rPr>
              <w:t xml:space="preserve">
7. Жол жүрудің электронды төлем жүйесі жабдығымен жұмыс істеу дағдысы білу.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Білімі:</w:t>
            </w:r>
            <w:r>
              <w:br/>
            </w:r>
            <w:r>
              <w:rPr>
                <w:rFonts w:ascii="Times New Roman"/>
                <w:b w:val="false"/>
                <w:i w:val="false"/>
                <w:color w:val="000000"/>
                <w:sz w:val="20"/>
              </w:rPr>
              <w:t>
1. «Қазақстан Республикасындағы әкімшілік құқық бұзушылық туралы кодексі» 2001 жылғы 30 қаңтардағы № 155-II Қазақстан Республикасы </w:t>
            </w:r>
            <w:r>
              <w:rPr>
                <w:rFonts w:ascii="Times New Roman"/>
                <w:b w:val="false"/>
                <w:i w:val="false"/>
                <w:color w:val="000000"/>
                <w:sz w:val="20"/>
              </w:rPr>
              <w:t>заңнамасымен</w:t>
            </w:r>
            <w:r>
              <w:rPr>
                <w:rFonts w:ascii="Times New Roman"/>
                <w:b w:val="false"/>
                <w:i w:val="false"/>
                <w:color w:val="000000"/>
                <w:sz w:val="20"/>
              </w:rPr>
              <w:t xml:space="preserve"> белгіленген көліктегі әкімшілік құқық бұзушылықтар және олардың түрлері.</w:t>
            </w:r>
            <w:r>
              <w:br/>
            </w:r>
            <w:r>
              <w:rPr>
                <w:rFonts w:ascii="Times New Roman"/>
                <w:b w:val="false"/>
                <w:i w:val="false"/>
                <w:color w:val="000000"/>
                <w:sz w:val="20"/>
              </w:rPr>
              <w:t>
2. Автомобиль көлігі туралы» 2003 жылғы 4 шілдедегі Қазақстан Республикасының Заңының </w:t>
            </w:r>
            <w:r>
              <w:rPr>
                <w:rFonts w:ascii="Times New Roman"/>
                <w:b w:val="false"/>
                <w:i w:val="false"/>
                <w:color w:val="000000"/>
                <w:sz w:val="20"/>
              </w:rPr>
              <w:t>13 бабының</w:t>
            </w:r>
            <w:r>
              <w:rPr>
                <w:rFonts w:ascii="Times New Roman"/>
                <w:b w:val="false"/>
                <w:i w:val="false"/>
                <w:color w:val="000000"/>
                <w:sz w:val="20"/>
              </w:rPr>
              <w:t xml:space="preserve"> 23-8) тармақшасына сәйкес құзыретті орган бекітетін автомобиль көлігі арқылы жолаушылар және жүкті тасымалдау қағидаласы.</w:t>
            </w:r>
            <w:r>
              <w:br/>
            </w:r>
            <w:r>
              <w:rPr>
                <w:rFonts w:ascii="Times New Roman"/>
                <w:b w:val="false"/>
                <w:i w:val="false"/>
                <w:color w:val="000000"/>
                <w:sz w:val="20"/>
              </w:rPr>
              <w:t>
3. Автомобиль көлігі туралы» 2003 жылғы 4 шілдедегі Қазақстан Республикасының Заңының </w:t>
            </w:r>
            <w:r>
              <w:rPr>
                <w:rFonts w:ascii="Times New Roman"/>
                <w:b w:val="false"/>
                <w:i w:val="false"/>
                <w:color w:val="000000"/>
                <w:sz w:val="20"/>
              </w:rPr>
              <w:t>13 бабының</w:t>
            </w:r>
            <w:r>
              <w:rPr>
                <w:rFonts w:ascii="Times New Roman"/>
                <w:b w:val="false"/>
                <w:i w:val="false"/>
                <w:color w:val="000000"/>
                <w:sz w:val="20"/>
              </w:rPr>
              <w:t xml:space="preserve"> 23-9) тармақшасына сәйкес құзыретті орган бекітетін Автомобиль көлігі саласындағы құзыретті орган бекіткен жүкті автомобиль көлігімен тасымалдау қағидасы.</w:t>
            </w:r>
            <w:r>
              <w:br/>
            </w:r>
            <w:r>
              <w:rPr>
                <w:rFonts w:ascii="Times New Roman"/>
                <w:b w:val="false"/>
                <w:i w:val="false"/>
                <w:color w:val="000000"/>
                <w:sz w:val="20"/>
              </w:rPr>
              <w:t>
4. Автомобиль көлігі туралы» 2003 жылғы 4 шілдедегі Қазақстан Республикасының Заңының </w:t>
            </w:r>
            <w:r>
              <w:rPr>
                <w:rFonts w:ascii="Times New Roman"/>
                <w:b w:val="false"/>
                <w:i w:val="false"/>
                <w:color w:val="000000"/>
                <w:sz w:val="20"/>
              </w:rPr>
              <w:t>13 бабының</w:t>
            </w:r>
            <w:r>
              <w:rPr>
                <w:rFonts w:ascii="Times New Roman"/>
                <w:b w:val="false"/>
                <w:i w:val="false"/>
                <w:color w:val="000000"/>
                <w:sz w:val="20"/>
              </w:rPr>
              <w:t xml:space="preserve"> 23-7) тармақшасына сәйкес құзыретті орган бекітетін қауіпті жүктерді тасымалдау қағидасы.</w:t>
            </w:r>
            <w:r>
              <w:br/>
            </w:r>
            <w:r>
              <w:rPr>
                <w:rFonts w:ascii="Times New Roman"/>
                <w:b w:val="false"/>
                <w:i w:val="false"/>
                <w:color w:val="000000"/>
                <w:sz w:val="20"/>
              </w:rPr>
              <w:t>
5. Бақылау-тексеру қызметінің іс-әрекетіне қатысты жоғары тұрған органдардың нормативтік-құқықтық актілері, басқа да басшылық, әдістемелік және нормативтік материалдары.</w:t>
            </w:r>
            <w:r>
              <w:br/>
            </w:r>
            <w:r>
              <w:rPr>
                <w:rFonts w:ascii="Times New Roman"/>
                <w:b w:val="false"/>
                <w:i w:val="false"/>
                <w:color w:val="000000"/>
                <w:sz w:val="20"/>
              </w:rPr>
              <w:t>
6. Автокөліктегі спидометр мен таксометрдегі майысқақ біліктерді пломбылаудың қағидасы мен сызбасы.</w:t>
            </w:r>
            <w:r>
              <w:br/>
            </w:r>
            <w:r>
              <w:rPr>
                <w:rFonts w:ascii="Times New Roman"/>
                <w:b w:val="false"/>
                <w:i w:val="false"/>
                <w:color w:val="000000"/>
                <w:sz w:val="20"/>
              </w:rPr>
              <w:t>
7. Бақылау-тексеру қызметі туралы ереже.</w:t>
            </w:r>
            <w:r>
              <w:br/>
            </w:r>
            <w:r>
              <w:rPr>
                <w:rFonts w:ascii="Times New Roman"/>
                <w:b w:val="false"/>
                <w:i w:val="false"/>
                <w:color w:val="000000"/>
                <w:sz w:val="20"/>
              </w:rPr>
              <w:t>
8. Билеттік жүйе және жолақы құны, билет өнімін ақшалай қаражатты, және артық қалған билетөнімдерін алу және сақтау, жүзеге асыру тәртібі.</w:t>
            </w:r>
            <w:r>
              <w:br/>
            </w:r>
            <w:r>
              <w:rPr>
                <w:rFonts w:ascii="Times New Roman"/>
                <w:b w:val="false"/>
                <w:i w:val="false"/>
                <w:color w:val="000000"/>
                <w:sz w:val="20"/>
              </w:rPr>
              <w:t>
9. Кондукторлар және жүргізушілердің жұмысын бақылау бойынша іс-шараны ұйымдастыру бойынша регламенті.</w:t>
            </w:r>
            <w:r>
              <w:br/>
            </w:r>
            <w:r>
              <w:rPr>
                <w:rFonts w:ascii="Times New Roman"/>
                <w:b w:val="false"/>
                <w:i w:val="false"/>
                <w:color w:val="000000"/>
                <w:sz w:val="20"/>
              </w:rPr>
              <w:t>
10. Эксплуатациялық филиалдың (парктің) бағыттық желісі.</w:t>
            </w:r>
            <w:r>
              <w:br/>
            </w:r>
            <w:r>
              <w:rPr>
                <w:rFonts w:ascii="Times New Roman"/>
                <w:b w:val="false"/>
                <w:i w:val="false"/>
                <w:color w:val="000000"/>
                <w:sz w:val="20"/>
              </w:rPr>
              <w:t>
11. Жолаушылардың жол жүруіне, қолданыстағы жол жүру құжаттарының түрлеріне, тегін (жеңілдікпен) жүру құжат түрлеріне арналған тарифтер.</w:t>
            </w:r>
            <w:r>
              <w:br/>
            </w:r>
            <w:r>
              <w:rPr>
                <w:rFonts w:ascii="Times New Roman"/>
                <w:b w:val="false"/>
                <w:i w:val="false"/>
                <w:color w:val="000000"/>
                <w:sz w:val="20"/>
              </w:rPr>
              <w:t>
12. Автокөлік ұйымның жылжымалы құрамының маркалары, олардың сыйымдылығы.</w:t>
            </w:r>
            <w:r>
              <w:br/>
            </w:r>
            <w:r>
              <w:rPr>
                <w:rFonts w:ascii="Times New Roman"/>
                <w:b w:val="false"/>
                <w:i w:val="false"/>
                <w:color w:val="000000"/>
                <w:sz w:val="20"/>
              </w:rPr>
              <w:t>
13. Қалалық автокөлік құралындағы еңбекті қорғау, техника қауіпсіздіг, өндірістік санитария нормалары.</w:t>
            </w:r>
            <w:r>
              <w:br/>
            </w:r>
            <w:r>
              <w:rPr>
                <w:rFonts w:ascii="Times New Roman"/>
                <w:b w:val="false"/>
                <w:i w:val="false"/>
                <w:color w:val="000000"/>
                <w:sz w:val="20"/>
              </w:rPr>
              <w:t>
14. Автокөлік құралының жұмыс есебі бойынша бастапқы құжаттарды рәсімдеу бойынша регламент.</w:t>
            </w:r>
            <w:r>
              <w:br/>
            </w:r>
            <w:r>
              <w:rPr>
                <w:rFonts w:ascii="Times New Roman"/>
                <w:b w:val="false"/>
                <w:i w:val="false"/>
                <w:color w:val="000000"/>
                <w:sz w:val="20"/>
              </w:rPr>
              <w:t>
15. Өндірісті, еңбекті және басқаруды ұйымдастыру экономикасы.</w:t>
            </w:r>
            <w:r>
              <w:br/>
            </w:r>
            <w:r>
              <w:rPr>
                <w:rFonts w:ascii="Times New Roman"/>
                <w:b w:val="false"/>
                <w:i w:val="false"/>
                <w:color w:val="000000"/>
                <w:sz w:val="20"/>
              </w:rPr>
              <w:t xml:space="preserve">
16. Қазақстан Республикасының еңбек заңнамасының негіздері.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зейін.</w:t>
            </w:r>
            <w:r>
              <w:br/>
            </w:r>
            <w:r>
              <w:rPr>
                <w:rFonts w:ascii="Times New Roman"/>
                <w:b w:val="false"/>
                <w:i w:val="false"/>
                <w:color w:val="000000"/>
                <w:sz w:val="20"/>
              </w:rPr>
              <w:t>
Ілтипаттық.</w:t>
            </w:r>
            <w:r>
              <w:br/>
            </w:r>
            <w:r>
              <w:rPr>
                <w:rFonts w:ascii="Times New Roman"/>
                <w:b w:val="false"/>
                <w:i w:val="false"/>
                <w:color w:val="000000"/>
                <w:sz w:val="20"/>
              </w:rPr>
              <w:t>
Әдептілік.</w:t>
            </w:r>
            <w:r>
              <w:br/>
            </w:r>
            <w:r>
              <w:rPr>
                <w:rFonts w:ascii="Times New Roman"/>
                <w:b w:val="false"/>
                <w:i w:val="false"/>
                <w:color w:val="000000"/>
                <w:sz w:val="20"/>
              </w:rPr>
              <w:t>
Жеке жинақылығы.</w:t>
            </w:r>
            <w:r>
              <w:br/>
            </w:r>
            <w:r>
              <w:rPr>
                <w:rFonts w:ascii="Times New Roman"/>
                <w:b w:val="false"/>
                <w:i w:val="false"/>
                <w:color w:val="000000"/>
                <w:sz w:val="20"/>
              </w:rPr>
              <w:t>
Жауапкершілік.</w:t>
            </w:r>
            <w:r>
              <w:br/>
            </w:r>
            <w:r>
              <w:rPr>
                <w:rFonts w:ascii="Times New Roman"/>
                <w:b w:val="false"/>
                <w:i w:val="false"/>
                <w:color w:val="000000"/>
                <w:sz w:val="20"/>
              </w:rPr>
              <w:t xml:space="preserve">
Төзімділік. </w:t>
            </w:r>
            <w:r>
              <w:br/>
            </w:r>
            <w:r>
              <w:rPr>
                <w:rFonts w:ascii="Times New Roman"/>
                <w:b w:val="false"/>
                <w:i w:val="false"/>
                <w:color w:val="000000"/>
                <w:sz w:val="20"/>
              </w:rPr>
              <w:t>
Сабырлылығы.</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басқа кәсіптермен байланысы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көлігінің бақылаушы;</w:t>
            </w:r>
            <w:r>
              <w:br/>
            </w:r>
            <w:r>
              <w:rPr>
                <w:rFonts w:ascii="Times New Roman"/>
                <w:b w:val="false"/>
                <w:i w:val="false"/>
                <w:color w:val="000000"/>
                <w:sz w:val="20"/>
              </w:rPr>
              <w:t>
Билет бақылаушысы</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«Қозғалыс қауіпсіздігі жөніндегі инженер» КӘСІП КАРТОЧКАСЫ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 жөніндегі инженер</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мамандық бойынша жоғары (немесе жоғарғы оқу орнынан кейінгі) білім</w:t>
            </w:r>
          </w:p>
        </w:tc>
      </w:tr>
      <w:tr>
        <w:trPr>
          <w:trHeight w:val="30" w:hRule="atLeast"/>
        </w:trPr>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Өндірістік қызметке білікті персоналдар мен ақаулары жоқ автокөлік құралдарын шағаруды бақылау.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Тасымалдау процесін орындау кезіндегі жол-көлік оқиғасының алдын-алу.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Қызметтері автокөлік құралдарын пайдаланумен байланысты жүргізушілер мен жұмысшылардың кәсіптік шеберлігін жоғарлату бойынша іс-шараны ұйымдастыру.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Мемлекеттік уәкілетті орындармен қарым-қатынас кезінде қауіпсіз жол қозғалысын қамтамасыз ету аясындағы мемелекеттік саясатты жүзеге асыру.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еңбек функциясы </w:t>
            </w:r>
          </w:p>
          <w:p>
            <w:pPr>
              <w:spacing w:after="20"/>
              <w:ind w:left="20"/>
              <w:jc w:val="both"/>
            </w:pPr>
            <w:r>
              <w:rPr>
                <w:rFonts w:ascii="Times New Roman"/>
                <w:b w:val="false"/>
                <w:i w:val="false"/>
                <w:color w:val="000000"/>
                <w:sz w:val="20"/>
              </w:rPr>
              <w:t>Өндірістік қызметке білікті персоналдар мен ақаулары жоқ автокөлік құралдарын шағаруды бақылау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Шеберлігі мен дағдылары:</w:t>
            </w:r>
            <w:r>
              <w:br/>
            </w:r>
            <w:r>
              <w:rPr>
                <w:rFonts w:ascii="Times New Roman"/>
                <w:b w:val="false"/>
                <w:i w:val="false"/>
                <w:color w:val="000000"/>
                <w:sz w:val="20"/>
              </w:rPr>
              <w:t xml:space="preserve">
1. Өткізу жиілігін сақтап қауіпсіз қозғалыс бойынша нұсқаулық өткізу, білімдерін тексеру дағдысы. </w:t>
            </w:r>
            <w:r>
              <w:br/>
            </w:r>
            <w:r>
              <w:rPr>
                <w:rFonts w:ascii="Times New Roman"/>
                <w:b w:val="false"/>
                <w:i w:val="false"/>
                <w:color w:val="000000"/>
                <w:sz w:val="20"/>
              </w:rPr>
              <w:t xml:space="preserve">
2. Жүргiзушiлердiң еңбек және тынығу тәртібін сақтау мақсатында қозғалыс кестесіне сәйкес жүргізушілердің өндісірістік және еңбек тәртібін сақтауын бақылау. </w:t>
            </w:r>
            <w:r>
              <w:br/>
            </w:r>
            <w:r>
              <w:rPr>
                <w:rFonts w:ascii="Times New Roman"/>
                <w:b w:val="false"/>
                <w:i w:val="false"/>
                <w:color w:val="000000"/>
                <w:sz w:val="20"/>
              </w:rPr>
              <w:t xml:space="preserve">
3. Жүргізушілердің рейс алдындағы және рейстен кейінгі медициналық тексерістен өтуін бақылау, медициналық қайта куәландырудың өткізу кезеңділігін сақтау. </w:t>
            </w:r>
            <w:r>
              <w:br/>
            </w:r>
            <w:r>
              <w:rPr>
                <w:rFonts w:ascii="Times New Roman"/>
                <w:b w:val="false"/>
                <w:i w:val="false"/>
                <w:color w:val="000000"/>
                <w:sz w:val="20"/>
              </w:rPr>
              <w:t xml:space="preserve">
4. Автокөлік құралын жолға шығару бойынша бақылау бекеттерінің жұмысын талдау және сапасыз жұмыс істеудің себептері. </w:t>
            </w:r>
            <w:r>
              <w:br/>
            </w:r>
            <w:r>
              <w:rPr>
                <w:rFonts w:ascii="Times New Roman"/>
                <w:b w:val="false"/>
                <w:i w:val="false"/>
                <w:color w:val="000000"/>
                <w:sz w:val="20"/>
              </w:rPr>
              <w:t xml:space="preserve">
5. Ұйымда әрекет ететін жол қозғалысынң қауіпсіздігі бойынша бұйрықтарды, өкімдерді әзірлеу мен өзектендіру бойынша дағдысы. </w:t>
            </w:r>
            <w:r>
              <w:br/>
            </w:r>
            <w:r>
              <w:rPr>
                <w:rFonts w:ascii="Times New Roman"/>
                <w:b w:val="false"/>
                <w:i w:val="false"/>
                <w:color w:val="000000"/>
                <w:sz w:val="20"/>
              </w:rPr>
              <w:t xml:space="preserve">
6. Қауіпсіз қозғалысты қамтамасыз ету және жол -- көлік оқиғасының алдын-алу бөлігіндегі ұйымның барлық қызметтері мен бөлімшелерінің жұмысын тексеру дағдысы, және және анықталған бұзушылықтар мен кемшіліктер бойынша әрекетті іс-шараларды қабылдау үшін ұйым басшысына ұсыныстар ұсыну.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Білімі:</w:t>
            </w:r>
            <w:r>
              <w:br/>
            </w:r>
            <w:r>
              <w:rPr>
                <w:rFonts w:ascii="Times New Roman"/>
                <w:b w:val="false"/>
                <w:i w:val="false"/>
                <w:color w:val="000000"/>
                <w:sz w:val="20"/>
              </w:rPr>
              <w:t>
1. «Жол қозғалысы туралы» 2014 жылғы 17 сәуірдегі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w:t>
            </w:r>
            <w:r>
              <w:br/>
            </w:r>
            <w:r>
              <w:rPr>
                <w:rFonts w:ascii="Times New Roman"/>
                <w:b w:val="false"/>
                <w:i w:val="false"/>
                <w:color w:val="000000"/>
                <w:sz w:val="20"/>
              </w:rPr>
              <w:t>
2. Автомобиль көлігі туралы» 2003 жылғы 4 шілдедегі Қазақстан Республикасының Заңының </w:t>
            </w:r>
            <w:r>
              <w:rPr>
                <w:rFonts w:ascii="Times New Roman"/>
                <w:b w:val="false"/>
                <w:i w:val="false"/>
                <w:color w:val="000000"/>
                <w:sz w:val="20"/>
              </w:rPr>
              <w:t>13 бабының</w:t>
            </w:r>
            <w:r>
              <w:rPr>
                <w:rFonts w:ascii="Times New Roman"/>
                <w:b w:val="false"/>
                <w:i w:val="false"/>
                <w:color w:val="000000"/>
                <w:sz w:val="20"/>
              </w:rPr>
              <w:t xml:space="preserve"> 23-10) тармақшасына сәйкес құзыретті орган бекітетін автокөлік құралдарын техникалық пайдалану қағидасы.</w:t>
            </w:r>
            <w:r>
              <w:br/>
            </w:r>
            <w:r>
              <w:rPr>
                <w:rFonts w:ascii="Times New Roman"/>
                <w:b w:val="false"/>
                <w:i w:val="false"/>
                <w:color w:val="000000"/>
                <w:sz w:val="20"/>
              </w:rPr>
              <w:t>
3. Автомобиль көлігі туралы» 2003 жылғы 4 шілдедегі Қазақстан Республикасының Заңының </w:t>
            </w:r>
            <w:r>
              <w:rPr>
                <w:rFonts w:ascii="Times New Roman"/>
                <w:b w:val="false"/>
                <w:i w:val="false"/>
                <w:color w:val="000000"/>
                <w:sz w:val="20"/>
              </w:rPr>
              <w:t>13 бабының</w:t>
            </w:r>
            <w:r>
              <w:rPr>
                <w:rFonts w:ascii="Times New Roman"/>
                <w:b w:val="false"/>
                <w:i w:val="false"/>
                <w:color w:val="000000"/>
                <w:sz w:val="20"/>
              </w:rPr>
              <w:t xml:space="preserve"> 23-8) тармақшасына сәйкес құзыретті орган бекітетін автомобиль көлігі арқылы жолаушылар және жүкті тасымалдау қағидаласы.</w:t>
            </w:r>
            <w:r>
              <w:br/>
            </w:r>
            <w:r>
              <w:rPr>
                <w:rFonts w:ascii="Times New Roman"/>
                <w:b w:val="false"/>
                <w:i w:val="false"/>
                <w:color w:val="000000"/>
                <w:sz w:val="20"/>
              </w:rPr>
              <w:t>
4. Автомобиль көлігі туралы» 2003 жылғы 4 шілдедегі Қазақстан Республикасының Заңының </w:t>
            </w:r>
            <w:r>
              <w:rPr>
                <w:rFonts w:ascii="Times New Roman"/>
                <w:b w:val="false"/>
                <w:i w:val="false"/>
                <w:color w:val="000000"/>
                <w:sz w:val="20"/>
              </w:rPr>
              <w:t>13 бабының</w:t>
            </w:r>
            <w:r>
              <w:rPr>
                <w:rFonts w:ascii="Times New Roman"/>
                <w:b w:val="false"/>
                <w:i w:val="false"/>
                <w:color w:val="000000"/>
                <w:sz w:val="20"/>
              </w:rPr>
              <w:t xml:space="preserve"> 23-6) тармақшасына сәйкес құзыретті орган бекітетін жүргiзушiлердiң еңбегi мен тынығуын ұйымдастыру, сондай-ақ тахографтарды қолдану қағидасы, автомобиль көлігі саласындағы салалық және ұлттық стандарттар, тасымалды жүзеге асыру тәртібі туралы ережелер мен нұсқаулықтар.</w:t>
            </w:r>
            <w:r>
              <w:br/>
            </w:r>
            <w:r>
              <w:rPr>
                <w:rFonts w:ascii="Times New Roman"/>
                <w:b w:val="false"/>
                <w:i w:val="false"/>
                <w:color w:val="000000"/>
                <w:sz w:val="20"/>
              </w:rPr>
              <w:t>
5. Автөкөлік құралдарын жолға шығару қағидасы мен бақылау бекеттерінің жұмыс негіздері, еңбекті қорғау, техника қауіпсіздігі, өндірістік санитария және өрт қауіпсіздігінің нормалары.</w:t>
            </w:r>
            <w:r>
              <w:br/>
            </w:r>
            <w:r>
              <w:rPr>
                <w:rFonts w:ascii="Times New Roman"/>
                <w:b w:val="false"/>
                <w:i w:val="false"/>
                <w:color w:val="000000"/>
                <w:sz w:val="20"/>
              </w:rPr>
              <w:t>
6. Қауіпсіз еңбек бөлігіндегі Қазақстан Республикасының еңбек заңнамасының негіздері.</w:t>
            </w:r>
            <w:r>
              <w:br/>
            </w:r>
            <w:r>
              <w:rPr>
                <w:rFonts w:ascii="Times New Roman"/>
                <w:b w:val="false"/>
                <w:i w:val="false"/>
                <w:color w:val="000000"/>
                <w:sz w:val="20"/>
              </w:rPr>
              <w:t>
7. Жүргізушілерге қойылатын психофизиологиялық талаптар.</w:t>
            </w:r>
            <w:r>
              <w:br/>
            </w:r>
            <w:r>
              <w:rPr>
                <w:rFonts w:ascii="Times New Roman"/>
                <w:b w:val="false"/>
                <w:i w:val="false"/>
                <w:color w:val="000000"/>
                <w:sz w:val="20"/>
              </w:rPr>
              <w:t>
8. Автокөлік құралдарының техникалық сипаттамалары және конструктивті ерекшеліктері, автомобильдің техникалық жағдайын техникалық жағдайын бақылауға арналған ережелер мен құралдар.</w:t>
            </w:r>
            <w:r>
              <w:br/>
            </w:r>
            <w:r>
              <w:rPr>
                <w:rFonts w:ascii="Times New Roman"/>
                <w:b w:val="false"/>
                <w:i w:val="false"/>
                <w:color w:val="000000"/>
                <w:sz w:val="20"/>
              </w:rPr>
              <w:t>
9. Іс жүргізу негіздері.</w:t>
            </w:r>
            <w:r>
              <w:br/>
            </w:r>
            <w:r>
              <w:rPr>
                <w:rFonts w:ascii="Times New Roman"/>
                <w:b w:val="false"/>
                <w:i w:val="false"/>
                <w:color w:val="000000"/>
                <w:sz w:val="20"/>
              </w:rPr>
              <w:t>
10. Қауіпсіз қозғалыс бойынша есеп пен есептілікті нысандарын жүргізу бойынша реглемент.</w:t>
            </w:r>
            <w:r>
              <w:br/>
            </w:r>
            <w:r>
              <w:rPr>
                <w:rFonts w:ascii="Times New Roman"/>
                <w:b w:val="false"/>
                <w:i w:val="false"/>
                <w:color w:val="000000"/>
                <w:sz w:val="20"/>
              </w:rPr>
              <w:t>
11. Жүргізушілердің рейс алдындағы және рейстен кейінгі медициналық тексерістерін өткізу әдістері.</w:t>
            </w:r>
            <w:r>
              <w:br/>
            </w:r>
            <w:r>
              <w:rPr>
                <w:rFonts w:ascii="Times New Roman"/>
                <w:b w:val="false"/>
                <w:i w:val="false"/>
                <w:color w:val="000000"/>
                <w:sz w:val="20"/>
              </w:rPr>
              <w:t>
12. Нұсқаулықтардың әр түрлерін өткізудің әдістері мен нысандары.</w:t>
            </w:r>
            <w:r>
              <w:br/>
            </w:r>
            <w:r>
              <w:rPr>
                <w:rFonts w:ascii="Times New Roman"/>
                <w:b w:val="false"/>
                <w:i w:val="false"/>
                <w:color w:val="000000"/>
                <w:sz w:val="20"/>
              </w:rPr>
              <w:t xml:space="preserve">
13. Ұйымның қызметкерлерінің медициналық қайта куәландырудан өткізу саласындағы нормативтік құқықтық құжаттар, өткізу мерзімділігі.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еңбек функциясы </w:t>
            </w:r>
          </w:p>
          <w:p>
            <w:pPr>
              <w:spacing w:after="20"/>
              <w:ind w:left="20"/>
              <w:jc w:val="both"/>
            </w:pPr>
            <w:r>
              <w:rPr>
                <w:rFonts w:ascii="Times New Roman"/>
                <w:b w:val="false"/>
                <w:i w:val="false"/>
                <w:color w:val="000000"/>
                <w:sz w:val="20"/>
              </w:rPr>
              <w:t xml:space="preserve">Тасымалдау процесін орындау кезіндегі жол-көлік оқиғасының алдын-алу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Шеберлігі мен дағдылары:</w:t>
            </w:r>
            <w:r>
              <w:br/>
            </w:r>
            <w:r>
              <w:rPr>
                <w:rFonts w:ascii="Times New Roman"/>
                <w:b w:val="false"/>
                <w:i w:val="false"/>
                <w:color w:val="000000"/>
                <w:sz w:val="20"/>
              </w:rPr>
              <w:t>
1. Автокөлік жолдарының жағдайларын зерттеп, қауіпті жолдың бөліктерін көрсете отырып, автокөлік құралдарының қозғалыс сызбасын қамтамасыз ету.</w:t>
            </w:r>
            <w:r>
              <w:br/>
            </w:r>
            <w:r>
              <w:rPr>
                <w:rFonts w:ascii="Times New Roman"/>
                <w:b w:val="false"/>
                <w:i w:val="false"/>
                <w:color w:val="000000"/>
                <w:sz w:val="20"/>
              </w:rPr>
              <w:t>
2. Қауіпсіз жол қозғалысын қамтамасыз ету мақсатында метеорологиялық мәліметтерді талдап, жол және климаттық жағдайларды ескере отырып, автокөлік құралдарын пайдалану ерекшеліктері туралы жүргізушілерге нұсқаулық өткізуді бақлау.</w:t>
            </w:r>
            <w:r>
              <w:br/>
            </w:r>
            <w:r>
              <w:rPr>
                <w:rFonts w:ascii="Times New Roman"/>
                <w:b w:val="false"/>
                <w:i w:val="false"/>
                <w:color w:val="000000"/>
                <w:sz w:val="20"/>
              </w:rPr>
              <w:t>
3. Жол-көлік оқиғасы орын алған жерге шығу арқылы жол-көлік оқиғасына қызметтік тексерулерді жүргізу.</w:t>
            </w:r>
            <w:r>
              <w:br/>
            </w:r>
            <w:r>
              <w:rPr>
                <w:rFonts w:ascii="Times New Roman"/>
                <w:b w:val="false"/>
                <w:i w:val="false"/>
                <w:color w:val="000000"/>
                <w:sz w:val="20"/>
              </w:rPr>
              <w:t>
4. Жол-көлік оқиғалар бойынша бекітілген есептілік нысандарын жүргізу.</w:t>
            </w:r>
            <w:r>
              <w:br/>
            </w:r>
            <w:r>
              <w:rPr>
                <w:rFonts w:ascii="Times New Roman"/>
                <w:b w:val="false"/>
                <w:i w:val="false"/>
                <w:color w:val="000000"/>
                <w:sz w:val="20"/>
              </w:rPr>
              <w:t>
5. Қауіпті затарды тасымалдайтын автокөлік құралдарына қойылатын талаптарға сәйкес, жарылғыш, тез жанғыш, радиоактивті, улы және өзге де қауіпті жүктерді тасымалдау кезінде қауіпсіздікті қамтамасыз ете білу.</w:t>
            </w:r>
            <w:r>
              <w:br/>
            </w:r>
            <w:r>
              <w:rPr>
                <w:rFonts w:ascii="Times New Roman"/>
                <w:b w:val="false"/>
                <w:i w:val="false"/>
                <w:color w:val="000000"/>
                <w:sz w:val="20"/>
              </w:rPr>
              <w:t>
6. Автокөлік құралдарының авариялық жағдайы тексеру мен талдау материалдарының негізінде жол-көлік оқиғасының алдын-алу бойынша жұмыстарды ұйымдастыру дағдысы</w:t>
            </w:r>
            <w:r>
              <w:br/>
            </w:r>
            <w:r>
              <w:rPr>
                <w:rFonts w:ascii="Times New Roman"/>
                <w:b w:val="false"/>
                <w:i w:val="false"/>
                <w:color w:val="000000"/>
                <w:sz w:val="20"/>
              </w:rPr>
              <w:t>
7. Қозғалмалы құрамның бағыттарын зерттеу мен төлқұжаттандыру, жолдағы, тиеу және түсіру орындарындағы, аялдама бекеттеріндегі және тағы да басқа көлік қозғалысы орындарындағы жүргізушілердің еңбек қауіпсіздігін қамтамасыз ету бойынша ұсыныстар енгізу дағдысы.</w:t>
            </w:r>
            <w:r>
              <w:br/>
            </w:r>
            <w:r>
              <w:rPr>
                <w:rFonts w:ascii="Times New Roman"/>
                <w:b w:val="false"/>
                <w:i w:val="false"/>
                <w:color w:val="000000"/>
                <w:sz w:val="20"/>
              </w:rPr>
              <w:t xml:space="preserve">
8. Автокөлік құралдарына мен жаяу жүргіншілердің қозғалыс сызбасын әзәрлеу, жол таңбаларын салы, жол белгілерін және дабыл қондырғыларын орналастыру бойынша жұмысқа басшылық ету.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Білімі:</w:t>
            </w:r>
            <w:r>
              <w:br/>
            </w:r>
            <w:r>
              <w:rPr>
                <w:rFonts w:ascii="Times New Roman"/>
                <w:b w:val="false"/>
                <w:i w:val="false"/>
                <w:color w:val="000000"/>
                <w:sz w:val="20"/>
              </w:rPr>
              <w:t>
1. «Жол қозғалысы туралы» 2014 жылғы 17 сәуірдегі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2. Автомобиль көлігі туралы» 2003 жылғы 4 шілдедегі Қазақстан Республикасының Заңының </w:t>
            </w:r>
            <w:r>
              <w:rPr>
                <w:rFonts w:ascii="Times New Roman"/>
                <w:b w:val="false"/>
                <w:i w:val="false"/>
                <w:color w:val="000000"/>
                <w:sz w:val="20"/>
              </w:rPr>
              <w:t>13 бабының</w:t>
            </w:r>
            <w:r>
              <w:rPr>
                <w:rFonts w:ascii="Times New Roman"/>
                <w:b w:val="false"/>
                <w:i w:val="false"/>
                <w:color w:val="000000"/>
                <w:sz w:val="20"/>
              </w:rPr>
              <w:t xml:space="preserve"> 23-8) тармақшасына сәйкес құзыретті орган бекітетін автомобиль көлігі арқылы жолаушылар мен жүкті тасымалдау қағидасы.</w:t>
            </w:r>
            <w:r>
              <w:br/>
            </w:r>
            <w:r>
              <w:rPr>
                <w:rFonts w:ascii="Times New Roman"/>
                <w:b w:val="false"/>
                <w:i w:val="false"/>
                <w:color w:val="000000"/>
                <w:sz w:val="20"/>
              </w:rPr>
              <w:t>
3. Автомобиль көлігі туралы» 2003 жылғы 4 шілдедегі Қазақстан Республикасының Заңының </w:t>
            </w:r>
            <w:r>
              <w:rPr>
                <w:rFonts w:ascii="Times New Roman"/>
                <w:b w:val="false"/>
                <w:i w:val="false"/>
                <w:color w:val="000000"/>
                <w:sz w:val="20"/>
              </w:rPr>
              <w:t>13 бабының</w:t>
            </w:r>
            <w:r>
              <w:rPr>
                <w:rFonts w:ascii="Times New Roman"/>
                <w:b w:val="false"/>
                <w:i w:val="false"/>
                <w:color w:val="000000"/>
                <w:sz w:val="20"/>
              </w:rPr>
              <w:t xml:space="preserve"> 23-6) тармақшасына сәйкес құзыретті орган бекітетін жүргiзушiлердiң еңбегi мен тынығуын ұйымдастыру, сондай-ақ тахографтарды қолдану қағидасы.</w:t>
            </w:r>
            <w:r>
              <w:br/>
            </w:r>
            <w:r>
              <w:rPr>
                <w:rFonts w:ascii="Times New Roman"/>
                <w:b w:val="false"/>
                <w:i w:val="false"/>
                <w:color w:val="000000"/>
                <w:sz w:val="20"/>
              </w:rPr>
              <w:t>
4. Автомобиль көлігі туралы» 2003 жылғы 4 шілдедегі Қазақстан Республикасының Заңының </w:t>
            </w:r>
            <w:r>
              <w:rPr>
                <w:rFonts w:ascii="Times New Roman"/>
                <w:b w:val="false"/>
                <w:i w:val="false"/>
                <w:color w:val="000000"/>
                <w:sz w:val="20"/>
              </w:rPr>
              <w:t>13 бабының</w:t>
            </w:r>
            <w:r>
              <w:rPr>
                <w:rFonts w:ascii="Times New Roman"/>
                <w:b w:val="false"/>
                <w:i w:val="false"/>
                <w:color w:val="000000"/>
                <w:sz w:val="20"/>
              </w:rPr>
              <w:t xml:space="preserve"> 23-7) тармақшасына сәйкес құзыретті орган бекітетін автокөлік құралымен қауіпті жүктерді тасымалдау қағидасы және қауіпсіз жол қозғалысы бойынша басқа да заңнамалық және нормативтік-құқықтық актілер, әдістемелік материалдар.</w:t>
            </w:r>
            <w:r>
              <w:br/>
            </w:r>
            <w:r>
              <w:rPr>
                <w:rFonts w:ascii="Times New Roman"/>
                <w:b w:val="false"/>
                <w:i w:val="false"/>
                <w:color w:val="000000"/>
                <w:sz w:val="20"/>
              </w:rPr>
              <w:t>
5. Жол-көлік оқиғасын тіркеу және есепке алу реті бойынша бекітілген нормативті-құқықтық құжаттар.</w:t>
            </w:r>
            <w:r>
              <w:br/>
            </w:r>
            <w:r>
              <w:rPr>
                <w:rFonts w:ascii="Times New Roman"/>
                <w:b w:val="false"/>
                <w:i w:val="false"/>
                <w:color w:val="000000"/>
                <w:sz w:val="20"/>
              </w:rPr>
              <w:t>
6. Жол-көлік оқиғалардың пайда болу себептерінің алдын-алу және жою тәсілдері.</w:t>
            </w:r>
            <w:r>
              <w:br/>
            </w:r>
            <w:r>
              <w:rPr>
                <w:rFonts w:ascii="Times New Roman"/>
                <w:b w:val="false"/>
                <w:i w:val="false"/>
                <w:color w:val="000000"/>
                <w:sz w:val="20"/>
              </w:rPr>
              <w:t xml:space="preserve">
7. Нормативтік құжаттарға сәйкес автокөлік құралдарын дұрыстығына әсер ететін және олардың нормативтік қолданысының көрсеткіштері.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еңбек функциясы 3</w:t>
            </w:r>
          </w:p>
          <w:p>
            <w:pPr>
              <w:spacing w:after="20"/>
              <w:ind w:left="20"/>
              <w:jc w:val="both"/>
            </w:pPr>
            <w:r>
              <w:rPr>
                <w:rFonts w:ascii="Times New Roman"/>
                <w:b w:val="false"/>
                <w:i w:val="false"/>
                <w:color w:val="000000"/>
                <w:sz w:val="20"/>
              </w:rPr>
              <w:t>Қызметтері автокөлік құралдарын пайдаланумен байланысты жүргізушілер мен жұмысшылардың кәсіптік шеберлігін жоғарлату бойынша іс-шараны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Шеберлігі мен дағдылары:</w:t>
            </w:r>
            <w:r>
              <w:br/>
            </w:r>
            <w:r>
              <w:rPr>
                <w:rFonts w:ascii="Times New Roman"/>
                <w:b w:val="false"/>
                <w:i w:val="false"/>
                <w:color w:val="000000"/>
                <w:sz w:val="20"/>
              </w:rPr>
              <w:t>
1. Ұымдағы жүргізушілерді машықтанудан өткізудің белгіленген тәртібін сақтауды бақылау.</w:t>
            </w:r>
            <w:r>
              <w:br/>
            </w:r>
            <w:r>
              <w:rPr>
                <w:rFonts w:ascii="Times New Roman"/>
                <w:b w:val="false"/>
                <w:i w:val="false"/>
                <w:color w:val="000000"/>
                <w:sz w:val="20"/>
              </w:rPr>
              <w:t>
2. Жүргізушілерге классты беру және төмендету бойынша біліктілік комиссиясының жұмысын, сондай-ақ сондай-ақ жүргізушілер жол берген бұзушылықтарды қарау бойынша тәртіптік комиссияның жұмысын ұйымдастыру.</w:t>
            </w:r>
            <w:r>
              <w:br/>
            </w:r>
            <w:r>
              <w:rPr>
                <w:rFonts w:ascii="Times New Roman"/>
                <w:b w:val="false"/>
                <w:i w:val="false"/>
                <w:color w:val="000000"/>
                <w:sz w:val="20"/>
              </w:rPr>
              <w:t>
3. Қауіпсіз қозғалыс бойынша персоналдың білімдерін тексеруді, дәрістер және мен басқа да түрлерін бойынша сабақтарды ұйымдастыру мен өткізу дағдысы.</w:t>
            </w:r>
            <w:r>
              <w:br/>
            </w:r>
            <w:r>
              <w:rPr>
                <w:rFonts w:ascii="Times New Roman"/>
                <w:b w:val="false"/>
                <w:i w:val="false"/>
                <w:color w:val="000000"/>
                <w:sz w:val="20"/>
              </w:rPr>
              <w:t xml:space="preserve">
4. Белгіленген тәртіпте тексеріс кестелерін әзірлеу мен бекіту. Ең жақсы жүргізушілердің авариясыз жұмысының тәжірибесін қарау бойынша жұмыстарды өткізу дағдысы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Білімі:</w:t>
            </w:r>
            <w:r>
              <w:br/>
            </w:r>
            <w:r>
              <w:rPr>
                <w:rFonts w:ascii="Times New Roman"/>
                <w:b w:val="false"/>
                <w:i w:val="false"/>
                <w:color w:val="000000"/>
                <w:sz w:val="20"/>
              </w:rPr>
              <w:t>
1. «Жол қозғалысы туралы» 2014 жылғы 17 сәуірдегі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2. Автомобиль көлігі туралы» 2003 жылғы 4 шілдедегі Қазақстан Республикасының Заңының </w:t>
            </w:r>
            <w:r>
              <w:rPr>
                <w:rFonts w:ascii="Times New Roman"/>
                <w:b w:val="false"/>
                <w:i w:val="false"/>
                <w:color w:val="000000"/>
                <w:sz w:val="20"/>
              </w:rPr>
              <w:t>13 бабының</w:t>
            </w:r>
            <w:r>
              <w:rPr>
                <w:rFonts w:ascii="Times New Roman"/>
                <w:b w:val="false"/>
                <w:i w:val="false"/>
                <w:color w:val="000000"/>
                <w:sz w:val="20"/>
              </w:rPr>
              <w:t xml:space="preserve"> 23-6) тармақшасына сәйкес құзыретті орган бекітетін жүргiзушiлердiң еңбегi мен тынығуын ұйымдастыру, сондай-ақ тахографтарды қолдану қағидасы.</w:t>
            </w:r>
            <w:r>
              <w:br/>
            </w:r>
            <w:r>
              <w:rPr>
                <w:rFonts w:ascii="Times New Roman"/>
                <w:b w:val="false"/>
                <w:i w:val="false"/>
                <w:color w:val="000000"/>
                <w:sz w:val="20"/>
              </w:rPr>
              <w:t>
3. Жаңадан жұмысқа қабылданған жүргізушілерге және басқа маркалы автокөлік құралға ауысуымен байланысты ұйымда белгіленген машықтануды ұйымдастыру тәртібін өткізу процесі.</w:t>
            </w:r>
            <w:r>
              <w:br/>
            </w:r>
            <w:r>
              <w:rPr>
                <w:rFonts w:ascii="Times New Roman"/>
                <w:b w:val="false"/>
                <w:i w:val="false"/>
                <w:color w:val="000000"/>
                <w:sz w:val="20"/>
              </w:rPr>
              <w:t>
4. Персоналдың білімін бағалау бойынша қолда бар тиімді әдістер.</w:t>
            </w:r>
            <w:r>
              <w:br/>
            </w:r>
            <w:r>
              <w:rPr>
                <w:rFonts w:ascii="Times New Roman"/>
                <w:b w:val="false"/>
                <w:i w:val="false"/>
                <w:color w:val="000000"/>
                <w:sz w:val="20"/>
              </w:rPr>
              <w:t>
5. Қауіпсіз жол қозғалысы ережелері туралы ақпараттарды насихаттаудың әдістері мен нысандары.</w:t>
            </w:r>
            <w:r>
              <w:br/>
            </w:r>
            <w:r>
              <w:rPr>
                <w:rFonts w:ascii="Times New Roman"/>
                <w:b w:val="false"/>
                <w:i w:val="false"/>
                <w:color w:val="000000"/>
                <w:sz w:val="20"/>
              </w:rPr>
              <w:t>
6. Қызметкерлерді басқару негізі.</w:t>
            </w:r>
            <w:r>
              <w:br/>
            </w:r>
            <w:r>
              <w:rPr>
                <w:rFonts w:ascii="Times New Roman"/>
                <w:b w:val="false"/>
                <w:i w:val="false"/>
                <w:color w:val="000000"/>
                <w:sz w:val="20"/>
              </w:rPr>
              <w:t xml:space="preserve">
7. Ең жақсы жүргізушілердің авариясыз жұмысының тәжірибесін қарау бойынша жұмыстарды өткізу дағдысы.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 4</w:t>
            </w:r>
          </w:p>
          <w:p>
            <w:pPr>
              <w:spacing w:after="20"/>
              <w:ind w:left="20"/>
              <w:jc w:val="both"/>
            </w:pPr>
            <w:r>
              <w:rPr>
                <w:rFonts w:ascii="Times New Roman"/>
                <w:b w:val="false"/>
                <w:i w:val="false"/>
                <w:color w:val="000000"/>
                <w:sz w:val="20"/>
              </w:rPr>
              <w:t>Мемлекеттік уәкілетті орындармен қарым-қатынас кезінде қауіпсіз жол қозғалысын қамтамасыз ету аясындағы мемелекеттік саясатты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Шеберлігі мен дағдылары:</w:t>
            </w:r>
            <w:r>
              <w:br/>
            </w:r>
            <w:r>
              <w:rPr>
                <w:rFonts w:ascii="Times New Roman"/>
                <w:b w:val="false"/>
                <w:i w:val="false"/>
                <w:color w:val="000000"/>
                <w:sz w:val="20"/>
              </w:rPr>
              <w:t>
1. Қауіпсіз жол қозғалысын қамтамысыз етумен байланысты сұрақтар бойынша мемлекеттік органдармен бірлесіп емтихандық комиссия жұмысын ұйымдастыру.</w:t>
            </w:r>
            <w:r>
              <w:br/>
            </w:r>
            <w:r>
              <w:rPr>
                <w:rFonts w:ascii="Times New Roman"/>
                <w:b w:val="false"/>
                <w:i w:val="false"/>
                <w:color w:val="000000"/>
                <w:sz w:val="20"/>
              </w:rPr>
              <w:t>
2. Ұйымның автокөлік құралдарын белгіленген тәртіпте мемлекеттік есепке тіркеуге қою және тіркеуден шығару бойынша жұмысты ұйымдастыру дағдылары.</w:t>
            </w:r>
            <w:r>
              <w:br/>
            </w:r>
            <w:r>
              <w:rPr>
                <w:rFonts w:ascii="Times New Roman"/>
                <w:b w:val="false"/>
                <w:i w:val="false"/>
                <w:color w:val="000000"/>
                <w:sz w:val="20"/>
              </w:rPr>
              <w:t>
3. Мемлекеттік органдар ұсынатын арнайы деректермен ұйым жұмысы бойынша деректерді салыстыра білу.</w:t>
            </w:r>
            <w:r>
              <w:br/>
            </w:r>
            <w:r>
              <w:rPr>
                <w:rFonts w:ascii="Times New Roman"/>
                <w:b w:val="false"/>
                <w:i w:val="false"/>
                <w:color w:val="000000"/>
                <w:sz w:val="20"/>
              </w:rPr>
              <w:t xml:space="preserve">
4. Персонал арқылы қауіпсіз жұмыстарды жүргізу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Білімі:</w:t>
            </w:r>
            <w:r>
              <w:br/>
            </w:r>
            <w:r>
              <w:rPr>
                <w:rFonts w:ascii="Times New Roman"/>
                <w:b w:val="false"/>
                <w:i w:val="false"/>
                <w:color w:val="000000"/>
                <w:sz w:val="20"/>
              </w:rPr>
              <w:t>
1. Қазақстан Республикасының әкімшілік және қылмыстық заңнамасы.</w:t>
            </w:r>
            <w:r>
              <w:br/>
            </w:r>
            <w:r>
              <w:rPr>
                <w:rFonts w:ascii="Times New Roman"/>
                <w:b w:val="false"/>
                <w:i w:val="false"/>
                <w:color w:val="000000"/>
                <w:sz w:val="20"/>
              </w:rPr>
              <w:t>
2. Автокөлік құралдарының мемлекеттік тіркелімін реттейтін нормативтік құқықтық құжаттар.</w:t>
            </w:r>
            <w:r>
              <w:br/>
            </w:r>
            <w:r>
              <w:rPr>
                <w:rFonts w:ascii="Times New Roman"/>
                <w:b w:val="false"/>
                <w:i w:val="false"/>
                <w:color w:val="000000"/>
                <w:sz w:val="20"/>
              </w:rPr>
              <w:t>
3. Ұйымдағы автокөлік құралдарының қатысуымен болған жол-көліктік оқиғалар туралы деректерді Уәкілетті бақылау органының ресми деректерімен салыстырудың әдістері, нысандары және тәсілдері.</w:t>
            </w:r>
            <w:r>
              <w:br/>
            </w:r>
            <w:r>
              <w:rPr>
                <w:rFonts w:ascii="Times New Roman"/>
                <w:b w:val="false"/>
                <w:i w:val="false"/>
                <w:color w:val="000000"/>
                <w:sz w:val="20"/>
              </w:rPr>
              <w:t>
4. Жол-көлік оқиғаларын зерттеу бойынша әдістемелік және нормативтік құқықтық құжаттар.</w:t>
            </w:r>
            <w:r>
              <w:br/>
            </w:r>
            <w:r>
              <w:rPr>
                <w:rFonts w:ascii="Times New Roman"/>
                <w:b w:val="false"/>
                <w:i w:val="false"/>
                <w:color w:val="000000"/>
                <w:sz w:val="20"/>
              </w:rPr>
              <w:t xml:space="preserve">
5. Ұжымдағы жол-көлік оқиғасын талдауды өткізудің әдістері, нысандары және тәсілдері.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құзыреттіліктерге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Аналитикалық ойлау қабілеті. </w:t>
            </w:r>
            <w:r>
              <w:br/>
            </w:r>
            <w:r>
              <w:rPr>
                <w:rFonts w:ascii="Times New Roman"/>
                <w:b w:val="false"/>
                <w:i w:val="false"/>
                <w:color w:val="000000"/>
                <w:sz w:val="20"/>
              </w:rPr>
              <w:t>
Коммуникативтік дағдылары.</w:t>
            </w:r>
            <w:r>
              <w:br/>
            </w:r>
            <w:r>
              <w:rPr>
                <w:rFonts w:ascii="Times New Roman"/>
                <w:b w:val="false"/>
                <w:i w:val="false"/>
                <w:color w:val="000000"/>
                <w:sz w:val="20"/>
              </w:rPr>
              <w:t>
Басқалады сендіру және үйрете білуі</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басқа кәсіптермен байланысы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r>
              <w:br/>
            </w:r>
            <w:r>
              <w:rPr>
                <w:rFonts w:ascii="Times New Roman"/>
                <w:b w:val="false"/>
                <w:i w:val="false"/>
                <w:color w:val="000000"/>
                <w:sz w:val="20"/>
              </w:rPr>
              <w:t xml:space="preserve">
1239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қауіпіздігі жөніндегі инженер;</w:t>
            </w:r>
            <w:r>
              <w:br/>
            </w:r>
            <w:r>
              <w:rPr>
                <w:rFonts w:ascii="Times New Roman"/>
                <w:b w:val="false"/>
                <w:i w:val="false"/>
                <w:color w:val="000000"/>
                <w:sz w:val="20"/>
              </w:rPr>
              <w:t>
Инспектор-инженер;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стандарттың техникалық деректері</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Әзерленген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 жүйелік зерттеулер компаниясы» жауапкершілігі шектеулі серіктестігі</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 номері мен шыққан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нұсқа, 2014 жыл</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қайта қарау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