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30f3" w14:textId="2df3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Сәрепті селосы Қойбас елді мекені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2014 жылғы 11 наурыздағы № 09/01 қаулысы. Қарағанды облысының Әділет департаментінде 2014 жылғы 15 сәуірде № 2589 болып тіркелді. Күші жойылды - Қарағанды облысы Абай ауданының әкімдігінің 2017 жылғы 08 қарашадағы № 45/02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ауданының әкімдігінің 08.11.2017 № 45/02 (алғашқы ресми жарияланған күнінен бастап он күнтізбелік күн өткеннен кейін күшіне енеді)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және ұсақ малдың арасынан бруцеллез ауруының шығуына байланысты, Сәрепті селосы Қойбас елді мекені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Абай ауданы әкімінің орынбасары М.А. Бимағанбетовке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Елжасов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