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7379" w14:textId="9967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2012 жылғы 25 шілдедегі № 5-6-3
«Аз қамтылған отбасыларына (азаматтарға) тұрғын үйді ұстауға және коммуналдық қызметтерді төлеуге тұрғын үй көмегін көрсету қағидасы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2014 жылғы 31 наурыздағы N 5-23-4 шешімі. Солтүстік Қазақстан облысының Әділет департаментінде 2014 жылғы 17 сәуірде N 2678 болып тіркелді</w:t>
      </w:r>
    </w:p>
    <w:p>
      <w:pPr>
        <w:spacing w:after="0"/>
        <w:ind w:left="0"/>
        <w:jc w:val="both"/>
      </w:pPr>
      <w:bookmarkStart w:name="z1" w:id="0"/>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Айыртау аудандық мәслихатының «Аз қамтылған отбасыларына (азаматтарға) тұрғын үйді ұстауға және коммуналдық қызметтерді төлеуге тұрғын үй көмегін көрсету қағидасы туралы» 2012 жылғы 25 шілдедегі № 5-6-3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13-3-161 2012 жылғы 24 тамызда тіркелген, 2012 жылғы 6 қыркүйекте «Айыртау таңы» № 36, «Айыртауские зори» № 36 газеттерінде жарияланған) келесі өзгерістер енгізілсін:</w:t>
      </w:r>
      <w:r>
        <w:br/>
      </w:r>
      <w:r>
        <w:rPr>
          <w:rFonts w:ascii="Times New Roman"/>
          <w:b w:val="false"/>
          <w:i w:val="false"/>
          <w:color w:val="000000"/>
          <w:sz w:val="28"/>
        </w:rPr>
        <w:t>
      көрсетілген шешіммен бекітілген Аз қамтылған отбасыларына (азаматтарға) тұрғын үйді ұстауға және коммуналдық қызметтерді төлеуге тұрғын үй көмегін көрсету қағидасында (бұдан әрі - Қағида):</w:t>
      </w:r>
      <w:r>
        <w:br/>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Шекті жол берілетін шығыстар үлесі - телекоммуникация желiсiне қосылған телефон үшiн абоненттiк төлемақының, жеке тұрғын үй қорынан жергілікті атқарушы орган жалдаған тұрғын үйді пайдаланғаны үшiн жалға алу ақысының ұлғаюы бөлiгiнде отбасының (азаматтың)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қатынасы отбасының (азаматтың) орташа айлық жиынтық кiрiсiне Айыртау ауданының тұрғындары үшiн 10 пайыз мөлшерiнде белгiленедi.»;</w:t>
      </w:r>
      <w:r>
        <w:br/>
      </w:r>
      <w:r>
        <w:rPr>
          <w:rFonts w:ascii="Times New Roman"/>
          <w:b w:val="false"/>
          <w:i w:val="false"/>
          <w:color w:val="000000"/>
          <w:sz w:val="28"/>
        </w:rPr>
        <w:t>
      қағиданың 5-тармағының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r>
        <w:br/>
      </w:r>
      <w:r>
        <w:rPr>
          <w:rFonts w:ascii="Times New Roman"/>
          <w:b w:val="false"/>
          <w:i w:val="false"/>
          <w:color w:val="000000"/>
          <w:sz w:val="28"/>
        </w:rPr>
        <w:t>
      қағиданың 5-тармағының </w:t>
      </w:r>
      <w:r>
        <w:rPr>
          <w:rFonts w:ascii="Times New Roman"/>
          <w:b w:val="false"/>
          <w:i w:val="false"/>
          <w:color w:val="000000"/>
          <w:sz w:val="28"/>
        </w:rPr>
        <w:t>9)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Солтүстік Қазақстан облысы         Солтүстік Қазақстан облысы</w:t>
      </w:r>
      <w:r>
        <w:br/>
      </w:r>
      <w:r>
        <w:rPr>
          <w:rFonts w:ascii="Times New Roman"/>
          <w:b w:val="false"/>
          <w:i w:val="false"/>
          <w:color w:val="000000"/>
          <w:sz w:val="28"/>
        </w:rPr>
        <w:t>
</w:t>
      </w:r>
      <w:r>
        <w:rPr>
          <w:rFonts w:ascii="Times New Roman"/>
          <w:b w:val="false"/>
          <w:i/>
          <w:color w:val="000000"/>
          <w:sz w:val="28"/>
        </w:rPr>
        <w:t>      Айыртау аудандық мәслихатының    Айыртау аудандық мәслихатының</w:t>
      </w:r>
      <w:r>
        <w:br/>
      </w:r>
      <w:r>
        <w:rPr>
          <w:rFonts w:ascii="Times New Roman"/>
          <w:b w:val="false"/>
          <w:i w:val="false"/>
          <w:color w:val="000000"/>
          <w:sz w:val="28"/>
        </w:rPr>
        <w:t>
</w:t>
      </w:r>
      <w:r>
        <w:rPr>
          <w:rFonts w:ascii="Times New Roman"/>
          <w:b w:val="false"/>
          <w:i/>
          <w:color w:val="000000"/>
          <w:sz w:val="28"/>
        </w:rPr>
        <w:t>      кезекті XХIІI сессиясының             хатшысы</w:t>
      </w:r>
      <w:r>
        <w:br/>
      </w:r>
      <w:r>
        <w:rPr>
          <w:rFonts w:ascii="Times New Roman"/>
          <w:b w:val="false"/>
          <w:i w:val="false"/>
          <w:color w:val="000000"/>
          <w:sz w:val="28"/>
        </w:rPr>
        <w:t>
</w:t>
      </w:r>
      <w:r>
        <w:rPr>
          <w:rFonts w:ascii="Times New Roman"/>
          <w:b w:val="false"/>
          <w:i/>
          <w:color w:val="000000"/>
          <w:sz w:val="28"/>
        </w:rPr>
        <w:t>      төрайымы</w:t>
      </w:r>
      <w:r>
        <w:br/>
      </w:r>
      <w:r>
        <w:rPr>
          <w:rFonts w:ascii="Times New Roman"/>
          <w:b w:val="false"/>
          <w:i w:val="false"/>
          <w:color w:val="000000"/>
          <w:sz w:val="28"/>
        </w:rPr>
        <w:t>
</w:t>
      </w:r>
      <w:r>
        <w:rPr>
          <w:rFonts w:ascii="Times New Roman"/>
          <w:b w:val="false"/>
          <w:i/>
          <w:color w:val="000000"/>
          <w:sz w:val="28"/>
        </w:rPr>
        <w:t>      С. Сүлейменова                       Р. Тілеубаева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Айыртау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басшысы                              Е. Қазбеков</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Айыртау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М. Рамазанова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