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20f9" w14:textId="27f2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Мастексай ауылдық округінің Беркәлі қыстағы аумағында 
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Мастексай ауылдық округі әкімінің 2014 жылғы 25 сәуірдегі № 4 шешімі. Батыс Қазақстан облысы Әділет департаментінде 2014 жылғы 12 мамырда № 3519 болып тіркелді. Күші жойылды - Батыс Қазақстан облысы Жаңақала ауданы Мастексай ауылдық округі әкімінің 2014 жылғы 9 желтоқсандағы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Батыс Қазақстан облысы Жаңақала ауданы Мастексай ауылдық округі әкімінің 09.12.2014 № 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Заңына,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2002 жылғы 10 шілдедегі Заңына сәйкес, "Қазақстан Республикасы Ауыл шаруашылығы министрлігі Ветеринариялық бақылау және қадағалау комитетінің Жаңақала аудандық аумақтық инспекциясы" мемлекеттік мекемесі басшысының 2014 жылғы 16 сәуірдегі № 112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Жаңақала ауданы Мастексай ауылдық округінің Беркәлі қыстағы аумағында мүйізді ірі қара малынан бруцеллез ауруының шығуына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 С. Мухамбетжанова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