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6d2a" w14:textId="3df6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Шежін-2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Шежін ауылдық округі әкімінің 2014 жылғы 9 сәуірдегі № 12 шешімі. Батыс Қазақстан облысы Әділет департаментінде 2014 жылғы 23 сәуірде № 3504 болып тіркелді. Күші жойылды - Батыс Қазақстан облысы Тасқала ауданы Шежін ауылдық округі әкімінің 2015 жылғы 9 желтоқсандағы №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Тасқала ауданы Шежін ауылдық округі әкімінің 09.12.2015 </w:t>
      </w:r>
      <w:r>
        <w:rPr>
          <w:rFonts w:ascii="Times New Roman"/>
          <w:b w:val="false"/>
          <w:i w:val="false"/>
          <w:color w:val="ff0000"/>
          <w:sz w:val="28"/>
        </w:rPr>
        <w:t>№ 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2014 жылғы 4 наурыздағы № 69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ауданының Шежін-2 ауылы аумағында мүйізді ірі қара малынан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