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0628" w14:textId="6010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орнының үздік оқытушысы" атағын 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16 наурыздағы № 124 бұйрығы. Қазақстан Республикасының Әділет министрлігінде 2015 жылы 19 наурызда № 10506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 8-6)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15.08.2016 </w:t>
      </w:r>
      <w:r>
        <w:rPr>
          <w:rFonts w:ascii="Times New Roman"/>
          <w:b w:val="false"/>
          <w:i w:val="false"/>
          <w:color w:val="00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"Жоғары оқу орнының үздік оқытушысы" атағын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4" w:id="2"/>
    <w:p>
      <w:pPr>
        <w:spacing w:after="0"/>
        <w:ind w:left="0"/>
        <w:jc w:val="both"/>
      </w:pPr>
      <w:r>
        <w:rPr>
          <w:rFonts w:ascii="Times New Roman"/>
          <w:b w:val="false"/>
          <w:i w:val="false"/>
          <w:color w:val="000000"/>
          <w:sz w:val="28"/>
        </w:rPr>
        <w:t>
      2. Жоғары және жоғары оқу орнынан кейінгі білім, халықаралық ынтымақтастық департаменті (Ж.Қ. Шаймарданов):</w:t>
      </w:r>
    </w:p>
    <w:bookmarkEnd w:id="2"/>
    <w:bookmarkStart w:name="z25" w:id="3"/>
    <w:p>
      <w:pPr>
        <w:spacing w:after="0"/>
        <w:ind w:left="0"/>
        <w:jc w:val="both"/>
      </w:pPr>
      <w:r>
        <w:rPr>
          <w:rFonts w:ascii="Times New Roman"/>
          <w:b w:val="false"/>
          <w:i w:val="false"/>
          <w:color w:val="000000"/>
          <w:sz w:val="28"/>
        </w:rPr>
        <w:t>
      1) осы бұйрықтың белгіленген тәртiппен Қазақстан Республикасы Әдiлет министрлiгiнде мемлекеттiк тiркелуін қамтамасыз етсін;</w:t>
      </w:r>
    </w:p>
    <w:bookmarkEnd w:id="3"/>
    <w:bookmarkStart w:name="z26" w:id="4"/>
    <w:p>
      <w:pPr>
        <w:spacing w:after="0"/>
        <w:ind w:left="0"/>
        <w:jc w:val="both"/>
      </w:pPr>
      <w:r>
        <w:rPr>
          <w:rFonts w:ascii="Times New Roman"/>
          <w:b w:val="false"/>
          <w:i w:val="false"/>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End w:id="4"/>
    <w:bookmarkStart w:name="z27"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28" w:id="6"/>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6"/>
    <w:bookmarkStart w:name="z29"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мамырдағы</w:t>
            </w:r>
            <w:r>
              <w:br/>
            </w:r>
            <w:r>
              <w:rPr>
                <w:rFonts w:ascii="Times New Roman"/>
                <w:b w:val="false"/>
                <w:i w:val="false"/>
                <w:color w:val="000000"/>
                <w:sz w:val="20"/>
              </w:rPr>
              <w:t>№ 124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"Жоғары оқу орнының үздік оқытушысы" атағын беру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30.10.2020 </w:t>
      </w:r>
      <w:r>
        <w:rPr>
          <w:rFonts w:ascii="Times New Roman"/>
          <w:b w:val="false"/>
          <w:i w:val="false"/>
          <w:color w:val="ff0000"/>
          <w:sz w:val="28"/>
        </w:rPr>
        <w:t>№ 466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 w:id="9"/>
    <w:p>
      <w:pPr>
        <w:spacing w:after="0"/>
        <w:ind w:left="0"/>
        <w:jc w:val="left"/>
      </w:pPr>
      <w:r>
        <w:rPr>
          <w:rFonts w:ascii="Times New Roman"/>
          <w:b/>
          <w:i w:val="false"/>
          <w:color w:val="000000"/>
        </w:rPr>
        <w:t xml:space="preserve"> 1. Жалпы ережелер</w:t>
      </w:r>
    </w:p>
    <w:bookmarkEnd w:id="9"/>
    <w:bookmarkStart w:name="z30" w:id="10"/>
    <w:p>
      <w:pPr>
        <w:spacing w:after="0"/>
        <w:ind w:left="0"/>
        <w:jc w:val="both"/>
      </w:pPr>
      <w:r>
        <w:rPr>
          <w:rFonts w:ascii="Times New Roman"/>
          <w:b w:val="false"/>
          <w:i w:val="false"/>
          <w:color w:val="000000"/>
          <w:sz w:val="28"/>
        </w:rPr>
        <w:t xml:space="preserve">
      1. Осы "Жоғары оқу орнының үздік оқытушысы" атағын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10"/>
    <w:bookmarkStart w:name="z31" w:id="11"/>
    <w:p>
      <w:pPr>
        <w:spacing w:after="0"/>
        <w:ind w:left="0"/>
        <w:jc w:val="both"/>
      </w:pPr>
      <w:r>
        <w:rPr>
          <w:rFonts w:ascii="Times New Roman"/>
          <w:b w:val="false"/>
          <w:i w:val="false"/>
          <w:color w:val="000000"/>
          <w:sz w:val="28"/>
        </w:rPr>
        <w:t>
      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 – ЖЖОКБҰ) оқытушыларына оларды көтермелеу және қолдау мақсатында "Жоғары оқу орнының үздік оқытушысы" атағын (бұдан әрі – атақ) беру тәртібін айқындайды.</w:t>
      </w:r>
    </w:p>
    <w:bookmarkEnd w:id="11"/>
    <w:bookmarkStart w:name="z32" w:id="12"/>
    <w:p>
      <w:pPr>
        <w:spacing w:after="0"/>
        <w:ind w:left="0"/>
        <w:jc w:val="both"/>
      </w:pPr>
      <w:r>
        <w:rPr>
          <w:rFonts w:ascii="Times New Roman"/>
          <w:b w:val="false"/>
          <w:i w:val="false"/>
          <w:color w:val="000000"/>
          <w:sz w:val="28"/>
        </w:rPr>
        <w:t>
      3. Қағидаларда мынадай негізгі ұғымдар пайдаланылады:</w:t>
      </w:r>
    </w:p>
    <w:bookmarkEnd w:id="12"/>
    <w:bookmarkStart w:name="z33" w:id="13"/>
    <w:p>
      <w:pPr>
        <w:spacing w:after="0"/>
        <w:ind w:left="0"/>
        <w:jc w:val="both"/>
      </w:pPr>
      <w:r>
        <w:rPr>
          <w:rFonts w:ascii="Times New Roman"/>
          <w:b w:val="false"/>
          <w:i w:val="false"/>
          <w:color w:val="000000"/>
          <w:sz w:val="28"/>
        </w:rPr>
        <w:t>
      1) Конкурстың қатысушысы – Конкурсқа қатысу үшін құжаттарын осы Қағидаларға сәйкес ұсынған ЖОО-ның штаттағы оқытушысы;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 – Комиссия).</w:t>
      </w:r>
    </w:p>
    <w:bookmarkStart w:name="z35" w:id="14"/>
    <w:p>
      <w:pPr>
        <w:spacing w:after="0"/>
        <w:ind w:left="0"/>
        <w:jc w:val="both"/>
      </w:pPr>
      <w:r>
        <w:rPr>
          <w:rFonts w:ascii="Times New Roman"/>
          <w:b w:val="false"/>
          <w:i w:val="false"/>
          <w:color w:val="000000"/>
          <w:sz w:val="28"/>
        </w:rPr>
        <w:t>
      4. Атақ бір адамға келесі он жыл ішінде бір реттен артық берілмейді.</w:t>
      </w:r>
    </w:p>
    <w:bookmarkEnd w:id="14"/>
    <w:bookmarkStart w:name="z36" w:id="15"/>
    <w:p>
      <w:pPr>
        <w:spacing w:after="0"/>
        <w:ind w:left="0"/>
        <w:jc w:val="left"/>
      </w:pPr>
      <w:r>
        <w:rPr>
          <w:rFonts w:ascii="Times New Roman"/>
          <w:b/>
          <w:i w:val="false"/>
          <w:color w:val="000000"/>
        </w:rPr>
        <w:t xml:space="preserve"> 2. "Жоғары оқу орнының үздік оқытушысы" атағын беру тәртібі</w:t>
      </w:r>
    </w:p>
    <w:bookmarkEnd w:id="15"/>
    <w:bookmarkStart w:name="z37" w:id="16"/>
    <w:p>
      <w:pPr>
        <w:spacing w:after="0"/>
        <w:ind w:left="0"/>
        <w:jc w:val="both"/>
      </w:pPr>
      <w:r>
        <w:rPr>
          <w:rFonts w:ascii="Times New Roman"/>
          <w:b w:val="false"/>
          <w:i w:val="false"/>
          <w:color w:val="000000"/>
          <w:sz w:val="28"/>
        </w:rPr>
        <w:t>
      5. "Жоғары оқу орнының үздік оқытушысы" атағын беру конкурсына мынадай талаптарға сай келетін Қазақстан Республикасының азаматтары қатыса алады:</w:t>
      </w:r>
    </w:p>
    <w:bookmarkEnd w:id="16"/>
    <w:bookmarkStart w:name="z38" w:id="17"/>
    <w:p>
      <w:pPr>
        <w:spacing w:after="0"/>
        <w:ind w:left="0"/>
        <w:jc w:val="both"/>
      </w:pPr>
      <w:r>
        <w:rPr>
          <w:rFonts w:ascii="Times New Roman"/>
          <w:b w:val="false"/>
          <w:i w:val="false"/>
          <w:color w:val="000000"/>
          <w:sz w:val="28"/>
        </w:rPr>
        <w:t>
      1) ЖОО-ның штаттық оқытушылары болып табылатындар;</w:t>
      </w:r>
    </w:p>
    <w:bookmarkEnd w:id="17"/>
    <w:bookmarkStart w:name="z39" w:id="18"/>
    <w:p>
      <w:pPr>
        <w:spacing w:after="0"/>
        <w:ind w:left="0"/>
        <w:jc w:val="both"/>
      </w:pPr>
      <w:r>
        <w:rPr>
          <w:rFonts w:ascii="Times New Roman"/>
          <w:b w:val="false"/>
          <w:i w:val="false"/>
          <w:color w:val="000000"/>
          <w:sz w:val="28"/>
        </w:rPr>
        <w:t>
      2) Конкурсқа құжаттарын тапсыру сәтінде кемінде бес жыл үзіліссіз ғылыми-педагогикалық өтілі барлар.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 Білім және ғылым министрлігі (бұдан әрі – Министрлік) ағымдағы жылғы қазан айында ресми интернет-ресурста "Жоғары оқу орнының үздік оқытушысы" конкурсын өткізу туралы жариялайды.</w:t>
      </w:r>
    </w:p>
    <w:bookmarkStart w:name="z41" w:id="19"/>
    <w:p>
      <w:pPr>
        <w:spacing w:after="0"/>
        <w:ind w:left="0"/>
        <w:jc w:val="both"/>
      </w:pPr>
      <w:r>
        <w:rPr>
          <w:rFonts w:ascii="Times New Roman"/>
          <w:b w:val="false"/>
          <w:i w:val="false"/>
          <w:color w:val="000000"/>
          <w:sz w:val="28"/>
        </w:rPr>
        <w:t>
      7. Конкурс жыл сайын екі кезеңде өткізіледі – ЖОО ішінде және республикалық.</w:t>
      </w:r>
    </w:p>
    <w:bookmarkEnd w:id="19"/>
    <w:bookmarkStart w:name="z42" w:id="20"/>
    <w:p>
      <w:pPr>
        <w:spacing w:after="0"/>
        <w:ind w:left="0"/>
        <w:jc w:val="both"/>
      </w:pPr>
      <w:r>
        <w:rPr>
          <w:rFonts w:ascii="Times New Roman"/>
          <w:b w:val="false"/>
          <w:i w:val="false"/>
          <w:color w:val="000000"/>
          <w:sz w:val="28"/>
        </w:rPr>
        <w:t>
      8. Конкурстың I кезеңі – ЖОО ішінде, жыл сайын қараша айында өткізіледі.</w:t>
      </w:r>
    </w:p>
    <w:bookmarkEnd w:id="20"/>
    <w:p>
      <w:pPr>
        <w:spacing w:after="0"/>
        <w:ind w:left="0"/>
        <w:jc w:val="both"/>
      </w:pPr>
      <w:r>
        <w:rPr>
          <w:rFonts w:ascii="Times New Roman"/>
          <w:b w:val="false"/>
          <w:i w:val="false"/>
          <w:color w:val="000000"/>
          <w:sz w:val="28"/>
        </w:rPr>
        <w:t xml:space="preserve">
      ЖЖОКБҰ конкурстың 2-ші кезеңіне қатысуға үміткерлердің ұсыну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 </w:t>
      </w:r>
    </w:p>
    <w:p>
      <w:pPr>
        <w:spacing w:after="0"/>
        <w:ind w:left="0"/>
        <w:jc w:val="both"/>
      </w:pPr>
      <w:r>
        <w:rPr>
          <w:rFonts w:ascii="Times New Roman"/>
          <w:b w:val="false"/>
          <w:i w:val="false"/>
          <w:color w:val="000000"/>
          <w:sz w:val="28"/>
        </w:rPr>
        <w:t>
      ЖЖОКБҰ комиссия мүшелерінің саны тақ болады (5 адамнан кем емес). ЖЖОКБҰ комиссия отырысы оның мүшелерінің кемінде үштен екісі қатысса өкілетті болып саналады.</w:t>
      </w:r>
    </w:p>
    <w:p>
      <w:pPr>
        <w:spacing w:after="0"/>
        <w:ind w:left="0"/>
        <w:jc w:val="both"/>
      </w:pPr>
      <w:r>
        <w:rPr>
          <w:rFonts w:ascii="Times New Roman"/>
          <w:b w:val="false"/>
          <w:i w:val="false"/>
          <w:color w:val="000000"/>
          <w:sz w:val="28"/>
        </w:rPr>
        <w:t>
      ЖЖОКБҰ комиссия мүшелерінің дауысы тең болған жағдайда, ЖЖОКБҰ Комиссия Төрағасының дауысы шешуші болып табылады.</w:t>
      </w:r>
    </w:p>
    <w:bookmarkStart w:name="z43" w:id="21"/>
    <w:p>
      <w:pPr>
        <w:spacing w:after="0"/>
        <w:ind w:left="0"/>
        <w:jc w:val="both"/>
      </w:pPr>
      <w:r>
        <w:rPr>
          <w:rFonts w:ascii="Times New Roman"/>
          <w:b w:val="false"/>
          <w:i w:val="false"/>
          <w:color w:val="000000"/>
          <w:sz w:val="28"/>
        </w:rPr>
        <w:t>
      9. Конкурстың I кезеңіне қатысу үшін штаттық оқытушылар қатарынан үміткерлер ағымдағы жылғы қараша айында Қазақстан Республикасы Білім және ғылым министрлігінің Ақпараттық жүйесі (бұдан әрі – БҒМ АЖ) арқылы немесе қағаз тасығышта келесі конкурстық құжаттамаларын жібереді:</w:t>
      </w:r>
    </w:p>
    <w:bookmarkEnd w:id="21"/>
    <w:bookmarkStart w:name="z44" w:id="2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"ЖОО-ның үздік оқытушысы" атағын беру конкурсына қатысу бойынша үлгідегі өтінім;</w:t>
      </w:r>
    </w:p>
    <w:bookmarkEnd w:id="22"/>
    <w:bookmarkStart w:name="z45" w:id="2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сапалық және сандық көрсеткіштерге сәйкес мәліметтер;</w:t>
      </w:r>
    </w:p>
    <w:bookmarkEnd w:id="23"/>
    <w:bookmarkStart w:name="z46" w:id="24"/>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жылдық жұмыс жоспар-кестесі;</w:t>
      </w:r>
    </w:p>
    <w:bookmarkEnd w:id="24"/>
    <w:bookmarkStart w:name="z47" w:id="25"/>
    <w:p>
      <w:pPr>
        <w:spacing w:after="0"/>
        <w:ind w:left="0"/>
        <w:jc w:val="both"/>
      </w:pPr>
      <w:r>
        <w:rPr>
          <w:rFonts w:ascii="Times New Roman"/>
          <w:b w:val="false"/>
          <w:i w:val="false"/>
          <w:color w:val="000000"/>
          <w:sz w:val="28"/>
        </w:rPr>
        <w:t>
      4) кадрларды есепке алу жеке іс парағы;</w:t>
      </w:r>
    </w:p>
    <w:bookmarkEnd w:id="25"/>
    <w:bookmarkStart w:name="z48" w:id="26"/>
    <w:p>
      <w:pPr>
        <w:spacing w:after="0"/>
        <w:ind w:left="0"/>
        <w:jc w:val="both"/>
      </w:pPr>
      <w:r>
        <w:rPr>
          <w:rFonts w:ascii="Times New Roman"/>
          <w:b w:val="false"/>
          <w:i w:val="false"/>
          <w:color w:val="000000"/>
          <w:sz w:val="28"/>
        </w:rPr>
        <w:t>
      5) жеке басын куәландыратын құжаттың көшірмесі;</w:t>
      </w:r>
    </w:p>
    <w:bookmarkEnd w:id="26"/>
    <w:bookmarkStart w:name="z49" w:id="27"/>
    <w:p>
      <w:pPr>
        <w:spacing w:after="0"/>
        <w:ind w:left="0"/>
        <w:jc w:val="both"/>
      </w:pPr>
      <w:r>
        <w:rPr>
          <w:rFonts w:ascii="Times New Roman"/>
          <w:b w:val="false"/>
          <w:i w:val="false"/>
          <w:color w:val="000000"/>
          <w:sz w:val="28"/>
        </w:rPr>
        <w:t>
      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bookmarkEnd w:id="27"/>
    <w:p>
      <w:pPr>
        <w:spacing w:after="0"/>
        <w:ind w:left="0"/>
        <w:jc w:val="both"/>
      </w:pPr>
      <w:r>
        <w:rPr>
          <w:rFonts w:ascii="Times New Roman"/>
          <w:b w:val="false"/>
          <w:i w:val="false"/>
          <w:color w:val="000000"/>
          <w:sz w:val="28"/>
        </w:rPr>
        <w:t>
      Сараптама тобының құрамы ЖЖОКБҰ басшысының бұйрығымен бекітіледі. Сараптама тобы құрамының мүшелері ЖЖОКБҰ комиссиясының құрамына кірмейді.</w:t>
      </w:r>
    </w:p>
    <w:p>
      <w:pPr>
        <w:spacing w:after="0"/>
        <w:ind w:left="0"/>
        <w:jc w:val="both"/>
      </w:pPr>
      <w:r>
        <w:rPr>
          <w:rFonts w:ascii="Times New Roman"/>
          <w:b w:val="false"/>
          <w:i w:val="false"/>
          <w:color w:val="000000"/>
          <w:sz w:val="28"/>
        </w:rPr>
        <w:t>
      Сараптамалық топ әр үміткер бойынша осы бұйрықтың 2-қосымшасына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ЖЖОКБҰ комиссиясының қарауына беріледі.</w:t>
      </w:r>
    </w:p>
    <w:p>
      <w:pPr>
        <w:spacing w:after="0"/>
        <w:ind w:left="0"/>
        <w:jc w:val="both"/>
      </w:pPr>
      <w:r>
        <w:rPr>
          <w:rFonts w:ascii="Times New Roman"/>
          <w:b w:val="false"/>
          <w:i w:val="false"/>
          <w:color w:val="000000"/>
          <w:sz w:val="28"/>
        </w:rPr>
        <w:t>
      Конкурсқа қатысушы жалған немесе толық емес мәліметтер берген жағдайда, сараптамалық топ ЖЖОКБҰ комиссиясына оны қатысушылар қатарынан шығару туралы жазбаша негіздемемен қоса ұсыныс береді.</w:t>
      </w:r>
    </w:p>
    <w:bookmarkStart w:name="z50" w:id="28"/>
    <w:p>
      <w:pPr>
        <w:spacing w:after="0"/>
        <w:ind w:left="0"/>
        <w:jc w:val="both"/>
      </w:pPr>
      <w:r>
        <w:rPr>
          <w:rFonts w:ascii="Times New Roman"/>
          <w:b w:val="false"/>
          <w:i w:val="false"/>
          <w:color w:val="000000"/>
          <w:sz w:val="28"/>
        </w:rPr>
        <w:t>
      11. ЖЖОКБҰ комиссиясы сараптама тобының қорытындысы негізінде шешім шығарады және үміткерлердің конкурстық құжаттамасын "Жоғары оқу орнының үздік оқытушысы" атағын беру конкурсының 2-ші Республикалық кезеңіне қатысуға жібереді.</w:t>
      </w:r>
    </w:p>
    <w:bookmarkEnd w:id="28"/>
    <w:p>
      <w:pPr>
        <w:spacing w:after="0"/>
        <w:ind w:left="0"/>
        <w:jc w:val="both"/>
      </w:pPr>
      <w:r>
        <w:rPr>
          <w:rFonts w:ascii="Times New Roman"/>
          <w:b w:val="false"/>
          <w:i w:val="false"/>
          <w:color w:val="000000"/>
          <w:sz w:val="28"/>
        </w:rPr>
        <w:t>
      ЖЖОКБҰ комиссиясының шешімі хаттамамен ресімделеді және ЖЖОКБҰ-ның ресми интернет-ресурсында жарияланады.</w:t>
      </w:r>
    </w:p>
    <w:bookmarkStart w:name="z51" w:id="29"/>
    <w:p>
      <w:pPr>
        <w:spacing w:after="0"/>
        <w:ind w:left="0"/>
        <w:jc w:val="both"/>
      </w:pPr>
      <w:r>
        <w:rPr>
          <w:rFonts w:ascii="Times New Roman"/>
          <w:b w:val="false"/>
          <w:i w:val="false"/>
          <w:color w:val="000000"/>
          <w:sz w:val="28"/>
        </w:rPr>
        <w:t>
      12. Үміткерлер ішіндегі конкурс нәтижелерімен келіспеген жағдайда нәтижелер жарияланған күні апелляцияға береді.</w:t>
      </w:r>
    </w:p>
    <w:bookmarkEnd w:id="29"/>
    <w:p>
      <w:pPr>
        <w:spacing w:after="0"/>
        <w:ind w:left="0"/>
        <w:jc w:val="both"/>
      </w:pPr>
      <w:r>
        <w:rPr>
          <w:rFonts w:ascii="Times New Roman"/>
          <w:b w:val="false"/>
          <w:i w:val="false"/>
          <w:color w:val="000000"/>
          <w:sz w:val="28"/>
        </w:rPr>
        <w:t>
      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pPr>
        <w:spacing w:after="0"/>
        <w:ind w:left="0"/>
        <w:jc w:val="both"/>
      </w:pPr>
      <w:r>
        <w:rPr>
          <w:rFonts w:ascii="Times New Roman"/>
          <w:b w:val="false"/>
          <w:i w:val="false"/>
          <w:color w:val="000000"/>
          <w:sz w:val="28"/>
        </w:rPr>
        <w:t>
      ЖЖОКБҰ ЖОО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Республикалық конкурсқа қатысу үшін ЖЖОКБҰ-ның үздік оқытушыларын айқындайды.</w:t>
      </w:r>
    </w:p>
    <w:p>
      <w:pPr>
        <w:spacing w:after="0"/>
        <w:ind w:left="0"/>
        <w:jc w:val="both"/>
      </w:pPr>
      <w:r>
        <w:rPr>
          <w:rFonts w:ascii="Times New Roman"/>
          <w:b w:val="false"/>
          <w:i w:val="false"/>
          <w:color w:val="000000"/>
          <w:sz w:val="28"/>
        </w:rPr>
        <w:t>
      Ұсынылған үміткерлердің деректері БҒМ АЖ арқылы ресімделеді.</w:t>
      </w:r>
    </w:p>
    <w:p>
      <w:pPr>
        <w:spacing w:after="0"/>
        <w:ind w:left="0"/>
        <w:jc w:val="both"/>
      </w:pPr>
      <w:r>
        <w:rPr>
          <w:rFonts w:ascii="Times New Roman"/>
          <w:b w:val="false"/>
          <w:i w:val="false"/>
          <w:color w:val="000000"/>
          <w:sz w:val="28"/>
        </w:rPr>
        <w:t>
      Оқытушылардың штаттық саны 50 адамға жетпейтін ЖОО-ларда 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pPr>
        <w:spacing w:after="0"/>
        <w:ind w:left="0"/>
        <w:jc w:val="both"/>
      </w:pPr>
      <w:r>
        <w:rPr>
          <w:rFonts w:ascii="Times New Roman"/>
          <w:b w:val="false"/>
          <w:i w:val="false"/>
          <w:color w:val="000000"/>
          <w:sz w:val="28"/>
        </w:rPr>
        <w:t>
      Министрлік конкурстың ЖОО ішіндегі кезеңінің бұзылуын анықтаған жағдайда конкурстық құжаттаманы пысықтауға немесе қайта қарауға жібереді.</w:t>
      </w:r>
    </w:p>
    <w:bookmarkStart w:name="z52" w:id="30"/>
    <w:p>
      <w:pPr>
        <w:spacing w:after="0"/>
        <w:ind w:left="0"/>
        <w:jc w:val="both"/>
      </w:pPr>
      <w:r>
        <w:rPr>
          <w:rFonts w:ascii="Times New Roman"/>
          <w:b w:val="false"/>
          <w:i w:val="false"/>
          <w:color w:val="000000"/>
          <w:sz w:val="28"/>
        </w:rPr>
        <w:t>
      13. ЖЖОКБҰ комиссиясының оң шешімін алған үміткерлер II кезеңге қатысу үшін жіберіледі.</w:t>
      </w:r>
    </w:p>
    <w:bookmarkEnd w:id="30"/>
    <w:bookmarkStart w:name="z53" w:id="31"/>
    <w:p>
      <w:pPr>
        <w:spacing w:after="0"/>
        <w:ind w:left="0"/>
        <w:jc w:val="both"/>
      </w:pPr>
      <w:r>
        <w:rPr>
          <w:rFonts w:ascii="Times New Roman"/>
          <w:b w:val="false"/>
          <w:i w:val="false"/>
          <w:color w:val="000000"/>
          <w:sz w:val="28"/>
        </w:rPr>
        <w:t>
      14. Конкурстың II республикалық кезеңі – жыл сайын желтоқсан айында өткізіледі, онда конкурс жеңімпаздары анықталады.</w:t>
      </w:r>
    </w:p>
    <w:bookmarkEnd w:id="31"/>
    <w:p>
      <w:pPr>
        <w:spacing w:after="0"/>
        <w:ind w:left="0"/>
        <w:jc w:val="both"/>
      </w:pPr>
      <w:r>
        <w:rPr>
          <w:rFonts w:ascii="Times New Roman"/>
          <w:b w:val="false"/>
          <w:i w:val="false"/>
          <w:color w:val="000000"/>
          <w:sz w:val="28"/>
        </w:rPr>
        <w:t>
      Конкурстың республикалық кезеңін Республикалық комиссия өткізеді, оның төрағасы (бұдан әрі – Республикалық комиссия төрағасы) болып көпшілік дауыспен сайланатын Республикалық комиссия мүшелерінің арасынан адам тағайындалады.</w:t>
      </w:r>
    </w:p>
    <w:bookmarkStart w:name="z54" w:id="32"/>
    <w:p>
      <w:pPr>
        <w:spacing w:after="0"/>
        <w:ind w:left="0"/>
        <w:jc w:val="both"/>
      </w:pPr>
      <w:r>
        <w:rPr>
          <w:rFonts w:ascii="Times New Roman"/>
          <w:b w:val="false"/>
          <w:i w:val="false"/>
          <w:color w:val="000000"/>
          <w:sz w:val="28"/>
        </w:rPr>
        <w:t>
      15. Республикалық комиссия Министрліктің,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bookmarkEnd w:id="32"/>
    <w:p>
      <w:pPr>
        <w:spacing w:after="0"/>
        <w:ind w:left="0"/>
        <w:jc w:val="both"/>
      </w:pPr>
      <w:r>
        <w:rPr>
          <w:rFonts w:ascii="Times New Roman"/>
          <w:b w:val="false"/>
          <w:i w:val="false"/>
          <w:color w:val="000000"/>
          <w:sz w:val="28"/>
        </w:rPr>
        <w:t>
      Республикалық комиссия мүшелерінің саны тақ санды құрайды (19 адамнан артық емес). Республикалық комиссия отырысы оның мүшелерінің кемінде үштен екісі болған кезде заңды деп есептеледі.</w:t>
      </w:r>
    </w:p>
    <w:p>
      <w:pPr>
        <w:spacing w:after="0"/>
        <w:ind w:left="0"/>
        <w:jc w:val="both"/>
      </w:pPr>
      <w:r>
        <w:rPr>
          <w:rFonts w:ascii="Times New Roman"/>
          <w:b w:val="false"/>
          <w:i w:val="false"/>
          <w:color w:val="000000"/>
          <w:sz w:val="28"/>
        </w:rPr>
        <w:t>
      Республикалық комиссия құрамы Қазақстан Республикасы Білім және ғылым министрінің (бұдан әрі – Министр) бұйрығымен бекітіледі.</w:t>
      </w:r>
    </w:p>
    <w:bookmarkStart w:name="z55" w:id="33"/>
    <w:p>
      <w:pPr>
        <w:spacing w:after="0"/>
        <w:ind w:left="0"/>
        <w:jc w:val="both"/>
      </w:pPr>
      <w:r>
        <w:rPr>
          <w:rFonts w:ascii="Times New Roman"/>
          <w:b w:val="false"/>
          <w:i w:val="false"/>
          <w:color w:val="000000"/>
          <w:sz w:val="28"/>
        </w:rPr>
        <w:t>
      16. Республикалық конкурсқа қатысу үшін ЖЖОКБҰ ағымдағы жылғы қараша айында БҒМ АЖ немесе қағаз тасығышта үміткерлердің конкурстық құжаттамасын жібереді.</w:t>
      </w:r>
    </w:p>
    <w:bookmarkEnd w:id="33"/>
    <w:bookmarkStart w:name="z56" w:id="3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"ЖОО Үздік оқытушысы" атағын беру конкурсына қатысу бойынша үлгідегі өтінім;</w:t>
      </w:r>
    </w:p>
    <w:bookmarkEnd w:id="34"/>
    <w:bookmarkStart w:name="z57" w:id="3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сапалық және сандық көрсеткіштерге сәйкес мәліметтер;</w:t>
      </w:r>
    </w:p>
    <w:bookmarkEnd w:id="35"/>
    <w:bookmarkStart w:name="z58" w:id="3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жылдық жұмыс жоспар-кестесі;</w:t>
      </w:r>
    </w:p>
    <w:bookmarkEnd w:id="36"/>
    <w:bookmarkStart w:name="z59" w:id="37"/>
    <w:p>
      <w:pPr>
        <w:spacing w:after="0"/>
        <w:ind w:left="0"/>
        <w:jc w:val="both"/>
      </w:pPr>
      <w:r>
        <w:rPr>
          <w:rFonts w:ascii="Times New Roman"/>
          <w:b w:val="false"/>
          <w:i w:val="false"/>
          <w:color w:val="000000"/>
          <w:sz w:val="28"/>
        </w:rPr>
        <w:t>
      4) ЖЖОКБҰ алқалық басқару органының шешімі;</w:t>
      </w:r>
    </w:p>
    <w:bookmarkEnd w:id="37"/>
    <w:bookmarkStart w:name="z60" w:id="38"/>
    <w:p>
      <w:pPr>
        <w:spacing w:after="0"/>
        <w:ind w:left="0"/>
        <w:jc w:val="both"/>
      </w:pPr>
      <w:r>
        <w:rPr>
          <w:rFonts w:ascii="Times New Roman"/>
          <w:b w:val="false"/>
          <w:i w:val="false"/>
          <w:color w:val="000000"/>
          <w:sz w:val="28"/>
        </w:rPr>
        <w:t>
      5) кадрларды есепке алу жеке іс парағы;</w:t>
      </w:r>
    </w:p>
    <w:bookmarkEnd w:id="38"/>
    <w:bookmarkStart w:name="z61" w:id="39"/>
    <w:p>
      <w:pPr>
        <w:spacing w:after="0"/>
        <w:ind w:left="0"/>
        <w:jc w:val="both"/>
      </w:pPr>
      <w:r>
        <w:rPr>
          <w:rFonts w:ascii="Times New Roman"/>
          <w:b w:val="false"/>
          <w:i w:val="false"/>
          <w:color w:val="000000"/>
          <w:sz w:val="28"/>
        </w:rPr>
        <w:t>
      6) жеке басын куәландыратын құжаттың көшірмесі;</w:t>
      </w:r>
    </w:p>
    <w:bookmarkEnd w:id="39"/>
    <w:bookmarkStart w:name="z62" w:id="40"/>
    <w:p>
      <w:pPr>
        <w:spacing w:after="0"/>
        <w:ind w:left="0"/>
        <w:jc w:val="both"/>
      </w:pPr>
      <w:r>
        <w:rPr>
          <w:rFonts w:ascii="Times New Roman"/>
          <w:b w:val="false"/>
          <w:i w:val="false"/>
          <w:color w:val="000000"/>
          <w:sz w:val="28"/>
        </w:rPr>
        <w:t>
      7) карточкалық базада қолданыстағы 20-таңбалық ағымды шоты туралы хабарлама.</w:t>
      </w:r>
    </w:p>
    <w:bookmarkEnd w:id="40"/>
    <w:bookmarkStart w:name="z63" w:id="41"/>
    <w:p>
      <w:pPr>
        <w:spacing w:after="0"/>
        <w:ind w:left="0"/>
        <w:jc w:val="both"/>
      </w:pPr>
      <w:r>
        <w:rPr>
          <w:rFonts w:ascii="Times New Roman"/>
          <w:b w:val="false"/>
          <w:i w:val="false"/>
          <w:color w:val="000000"/>
          <w:sz w:val="28"/>
        </w:rPr>
        <w:t>
      17. Конкурстық құжаттама БҒМ АЖ-не тіркеледі немесе қағаз тасығышта түпнұсқада ұсынылады. Мақалаларға белсенді сілтемелерді көрсету, халықаралық сертификаттарды тексеру міндетті болып табылады.</w:t>
      </w:r>
    </w:p>
    <w:bookmarkEnd w:id="41"/>
    <w:p>
      <w:pPr>
        <w:spacing w:after="0"/>
        <w:ind w:left="0"/>
        <w:jc w:val="both"/>
      </w:pPr>
      <w:r>
        <w:rPr>
          <w:rFonts w:ascii="Times New Roman"/>
          <w:b w:val="false"/>
          <w:i w:val="false"/>
          <w:color w:val="000000"/>
          <w:sz w:val="28"/>
        </w:rPr>
        <w:t>
      Конкурсқа үміткер, сондай-ақ ЖЖОКБҰ-ның бірінші басшысы ұсынылған құжаттардың және оларда қамтылған мәліметтердің дұрыстығына жауапты.</w:t>
      </w:r>
    </w:p>
    <w:p>
      <w:pPr>
        <w:spacing w:after="0"/>
        <w:ind w:left="0"/>
        <w:jc w:val="both"/>
      </w:pPr>
      <w:r>
        <w:rPr>
          <w:rFonts w:ascii="Times New Roman"/>
          <w:b w:val="false"/>
          <w:i w:val="false"/>
          <w:color w:val="000000"/>
          <w:sz w:val="28"/>
        </w:rPr>
        <w:t>
      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Республикалық сараптама тобы) жүзеге асырады.</w:t>
      </w:r>
    </w:p>
    <w:p>
      <w:pPr>
        <w:spacing w:after="0"/>
        <w:ind w:left="0"/>
        <w:jc w:val="both"/>
      </w:pPr>
      <w:r>
        <w:rPr>
          <w:rFonts w:ascii="Times New Roman"/>
          <w:b w:val="false"/>
          <w:i w:val="false"/>
          <w:color w:val="000000"/>
          <w:sz w:val="28"/>
        </w:rPr>
        <w:t>
      Конкурсқа қағаз тасығышта ұсынылған құжаттар қайтарылмайды.</w:t>
      </w:r>
    </w:p>
    <w:p>
      <w:pPr>
        <w:spacing w:after="0"/>
        <w:ind w:left="0"/>
        <w:jc w:val="both"/>
      </w:pPr>
      <w:r>
        <w:rPr>
          <w:rFonts w:ascii="Times New Roman"/>
          <w:b w:val="false"/>
          <w:i w:val="false"/>
          <w:color w:val="000000"/>
          <w:sz w:val="28"/>
        </w:rPr>
        <w:t>
      Республикалық сараптама тобының құрамы Министрдің бұйрығымен бекітіледі. Республикалық сараптама тобы құрамының мүшелері Республикалық комиссия құрамына кірмейді.</w:t>
      </w:r>
    </w:p>
    <w:p>
      <w:pPr>
        <w:spacing w:after="0"/>
        <w:ind w:left="0"/>
        <w:jc w:val="both"/>
      </w:pPr>
      <w:r>
        <w:rPr>
          <w:rFonts w:ascii="Times New Roman"/>
          <w:b w:val="false"/>
          <w:i w:val="false"/>
          <w:color w:val="000000"/>
          <w:sz w:val="28"/>
        </w:rPr>
        <w:t>
      Республикалық сараптамалық топ әр үміткер бойынша осы бұйрықтың 2-қосымшасына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Республикалық комиссияның қарауына беріледі.</w:t>
      </w:r>
    </w:p>
    <w:p>
      <w:pPr>
        <w:spacing w:after="0"/>
        <w:ind w:left="0"/>
        <w:jc w:val="both"/>
      </w:pPr>
      <w:r>
        <w:rPr>
          <w:rFonts w:ascii="Times New Roman"/>
          <w:b w:val="false"/>
          <w:i w:val="false"/>
          <w:color w:val="000000"/>
          <w:sz w:val="28"/>
        </w:rPr>
        <w:t>
      Көрсеткіштер балы тең болған жағдайда I-блог "Сабақ беру сапасы" бойынша балдары, содан соң II-блог "Ғылыми-зерттеу қызметі" балдары есепке алынады.</w:t>
      </w:r>
    </w:p>
    <w:bookmarkStart w:name="z64" w:id="42"/>
    <w:p>
      <w:pPr>
        <w:spacing w:after="0"/>
        <w:ind w:left="0"/>
        <w:jc w:val="both"/>
      </w:pPr>
      <w:r>
        <w:rPr>
          <w:rFonts w:ascii="Times New Roman"/>
          <w:b w:val="false"/>
          <w:i w:val="false"/>
          <w:color w:val="000000"/>
          <w:sz w:val="28"/>
        </w:rPr>
        <w:t>
      18. Конкурсқа қатысушы жалған немесе толық емес мәліметтер берген жағдайда, Республикалық сараптамалық топ Республикалық комиссияға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bookmarkEnd w:id="42"/>
    <w:bookmarkStart w:name="z65" w:id="43"/>
    <w:p>
      <w:pPr>
        <w:spacing w:after="0"/>
        <w:ind w:left="0"/>
        <w:jc w:val="both"/>
      </w:pPr>
      <w:r>
        <w:rPr>
          <w:rFonts w:ascii="Times New Roman"/>
          <w:b w:val="false"/>
          <w:i w:val="false"/>
          <w:color w:val="000000"/>
          <w:sz w:val="28"/>
        </w:rPr>
        <w:t>
      19. Әр үміткер бойынша Республикалық сараптамалық топтың қорытындысы негізінде Конкурсқа қатысушының сапалық және сандық көрсетікштері мен жылдық жұмыс жоспары-кестесінің балдары есептеледі.</w:t>
      </w:r>
    </w:p>
    <w:bookmarkEnd w:id="43"/>
    <w:p>
      <w:pPr>
        <w:spacing w:after="0"/>
        <w:ind w:left="0"/>
        <w:jc w:val="both"/>
      </w:pPr>
      <w:r>
        <w:rPr>
          <w:rFonts w:ascii="Times New Roman"/>
          <w:b w:val="false"/>
          <w:i w:val="false"/>
          <w:color w:val="000000"/>
          <w:sz w:val="28"/>
        </w:rPr>
        <w:t>
      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 Нәтижелері Республикалық сараптамалық топтың хаттамасымен бекітіліп, әрбір қатысушы мүшенің қолтаңбасымен расталады.</w:t>
      </w:r>
    </w:p>
    <w:p>
      <w:pPr>
        <w:spacing w:after="0"/>
        <w:ind w:left="0"/>
        <w:jc w:val="both"/>
      </w:pPr>
      <w:r>
        <w:rPr>
          <w:rFonts w:ascii="Times New Roman"/>
          <w:b w:val="false"/>
          <w:i w:val="false"/>
          <w:color w:val="000000"/>
          <w:sz w:val="28"/>
        </w:rPr>
        <w:t>
      Республикалық сараптамалық топтың хаттамасы кесте қосымшасымен Республикалық комиссияның қарауына беріледі.</w:t>
      </w:r>
    </w:p>
    <w:bookmarkStart w:name="z66" w:id="44"/>
    <w:p>
      <w:pPr>
        <w:spacing w:after="0"/>
        <w:ind w:left="0"/>
        <w:jc w:val="both"/>
      </w:pPr>
      <w:r>
        <w:rPr>
          <w:rFonts w:ascii="Times New Roman"/>
          <w:b w:val="false"/>
          <w:i w:val="false"/>
          <w:color w:val="000000"/>
          <w:sz w:val="28"/>
        </w:rPr>
        <w:t>
      20. "ЖОО-ның үздік оқытушысы" атағын беру туралы Республикалық комиссияның шешімі қатысушы мүшелерінің көпшілік қарапайым дауысымен қабылданады. Республикалық комиссия мүшелерінің дауысы тең болған жағдайда, Республикалық комиссия төрағасының даусы шешуші болып табылады.</w:t>
      </w:r>
    </w:p>
    <w:bookmarkEnd w:id="44"/>
    <w:p>
      <w:pPr>
        <w:spacing w:after="0"/>
        <w:ind w:left="0"/>
        <w:jc w:val="both"/>
      </w:pPr>
      <w:r>
        <w:rPr>
          <w:rFonts w:ascii="Times New Roman"/>
          <w:b w:val="false"/>
          <w:i w:val="false"/>
          <w:color w:val="000000"/>
          <w:sz w:val="28"/>
        </w:rPr>
        <w:t>
      Республикалық комиссия шешімі хаттамамен ресімделеді.</w:t>
      </w:r>
    </w:p>
    <w:bookmarkStart w:name="z67" w:id="45"/>
    <w:p>
      <w:pPr>
        <w:spacing w:after="0"/>
        <w:ind w:left="0"/>
        <w:jc w:val="both"/>
      </w:pPr>
      <w:r>
        <w:rPr>
          <w:rFonts w:ascii="Times New Roman"/>
          <w:b w:val="false"/>
          <w:i w:val="false"/>
          <w:color w:val="000000"/>
          <w:sz w:val="28"/>
        </w:rPr>
        <w:t>
      21. Конкурстың қорытындылары Министрліктің ресми интернет-ресурсында жарияланады.</w:t>
      </w:r>
    </w:p>
    <w:bookmarkEnd w:id="45"/>
    <w:bookmarkStart w:name="z68" w:id="46"/>
    <w:p>
      <w:pPr>
        <w:spacing w:after="0"/>
        <w:ind w:left="0"/>
        <w:jc w:val="both"/>
      </w:pPr>
      <w:r>
        <w:rPr>
          <w:rFonts w:ascii="Times New Roman"/>
          <w:b w:val="false"/>
          <w:i w:val="false"/>
          <w:color w:val="000000"/>
          <w:sz w:val="28"/>
        </w:rPr>
        <w:t>
      22. Үміткерлер конкурс нәтижелерімен келіспеген жағдайда нәтижелер жарияланған күні апелляцияға береді. Апелляцияға өтініштерді Республикалық сараптамалық топ қарайды. Өтінішті қарау нәтижелері бойынша Республикалық сараптамалық топ бес жұмыс күні ішінде БҒМ АЖ-да дәлелді жауап жариялайды.</w:t>
      </w:r>
    </w:p>
    <w:bookmarkEnd w:id="46"/>
    <w:bookmarkStart w:name="z69" w:id="47"/>
    <w:p>
      <w:pPr>
        <w:spacing w:after="0"/>
        <w:ind w:left="0"/>
        <w:jc w:val="both"/>
      </w:pPr>
      <w:r>
        <w:rPr>
          <w:rFonts w:ascii="Times New Roman"/>
          <w:b w:val="false"/>
          <w:i w:val="false"/>
          <w:color w:val="000000"/>
          <w:sz w:val="28"/>
        </w:rPr>
        <w:t>
      23. Республикалық комиссияның шешіміне Қазақстан Республикасының заңнамасында белгіленген тәртіппен шағым жасалуы мүмкін.</w:t>
      </w:r>
    </w:p>
    <w:bookmarkEnd w:id="47"/>
    <w:bookmarkStart w:name="z70" w:id="48"/>
    <w:p>
      <w:pPr>
        <w:spacing w:after="0"/>
        <w:ind w:left="0"/>
        <w:jc w:val="both"/>
      </w:pPr>
      <w:r>
        <w:rPr>
          <w:rFonts w:ascii="Times New Roman"/>
          <w:b w:val="false"/>
          <w:i w:val="false"/>
          <w:color w:val="000000"/>
          <w:sz w:val="28"/>
        </w:rPr>
        <w:t xml:space="preserve">
      24. Конкурстың қорытындысы бойынша атақтың иегеріне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124 бұйрығымен бекітілген</w:t>
            </w:r>
            <w:r>
              <w:br/>
            </w:r>
            <w:r>
              <w:rPr>
                <w:rFonts w:ascii="Times New Roman"/>
                <w:b w:val="false"/>
                <w:i w:val="false"/>
                <w:color w:val="000000"/>
                <w:sz w:val="20"/>
              </w:rPr>
              <w:t>"Жоғары оқу орнының үздік</w:t>
            </w:r>
            <w:r>
              <w:br/>
            </w:r>
            <w:r>
              <w:rPr>
                <w:rFonts w:ascii="Times New Roman"/>
                <w:b w:val="false"/>
                <w:i w:val="false"/>
                <w:color w:val="000000"/>
                <w:sz w:val="20"/>
              </w:rPr>
              <w:t>оқытушысы" атағын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2" w:id="49"/>
    <w:p>
      <w:pPr>
        <w:spacing w:after="0"/>
        <w:ind w:left="0"/>
        <w:jc w:val="left"/>
      </w:pPr>
      <w:r>
        <w:rPr>
          <w:rFonts w:ascii="Times New Roman"/>
          <w:b/>
          <w:i w:val="false"/>
          <w:color w:val="000000"/>
        </w:rPr>
        <w:t xml:space="preserve"> "Жоғары оқу орнының үздік оқытушысы" атағын беру конкурсына қатысушының өтінімі</w:t>
      </w:r>
    </w:p>
    <w:bookmarkEnd w:id="49"/>
    <w:p>
      <w:pPr>
        <w:spacing w:after="0"/>
        <w:ind w:left="0"/>
        <w:jc w:val="both"/>
      </w:pPr>
      <w:r>
        <w:rPr>
          <w:rFonts w:ascii="Times New Roman"/>
          <w:b w:val="false"/>
          <w:i w:val="false"/>
          <w:color w:val="000000"/>
          <w:sz w:val="28"/>
        </w:rPr>
        <w:t>
      "Жоғары оқу орнының үздік оқытушысы" атағын беру конкурсына қатысу үшін.</w:t>
      </w:r>
    </w:p>
    <w:p>
      <w:pPr>
        <w:spacing w:after="0"/>
        <w:ind w:left="0"/>
        <w:jc w:val="both"/>
      </w:pPr>
      <w:r>
        <w:rPr>
          <w:rFonts w:ascii="Times New Roman"/>
          <w:b w:val="false"/>
          <w:i w:val="false"/>
          <w:color w:val="000000"/>
          <w:sz w:val="28"/>
        </w:rPr>
        <w:t>
      Маған конкурсқа қатысуға рұқсат беруіңізді сұраймын. Өзім туралы келесі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(қысқартуларсыз)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(қысқартуларсыз)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(қандай оқу орнын, факультетті қай жылы бітірді)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дәрежесі/атағы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көрсетілген үйінің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деректері (нөмірі, қашан және кім берді, 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Марапаттаулар, көтермелеулер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Конкурсқа қатысу үшін құжаттар __ парақта, оның ішінде қосымша __ парақта.</w:t>
      </w:r>
    </w:p>
    <w:p>
      <w:pPr>
        <w:spacing w:after="0"/>
        <w:ind w:left="0"/>
        <w:jc w:val="both"/>
      </w:pPr>
      <w:r>
        <w:rPr>
          <w:rFonts w:ascii="Times New Roman"/>
          <w:b w:val="false"/>
          <w:i w:val="false"/>
          <w:color w:val="000000"/>
          <w:sz w:val="28"/>
        </w:rPr>
        <w:t>
      Конкурсқа қатысушы 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202__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124 бұйрығымен бекітілген</w:t>
            </w:r>
            <w:r>
              <w:br/>
            </w:r>
            <w:r>
              <w:rPr>
                <w:rFonts w:ascii="Times New Roman"/>
                <w:b w:val="false"/>
                <w:i w:val="false"/>
                <w:color w:val="000000"/>
                <w:sz w:val="20"/>
              </w:rPr>
              <w:t>"Жоғары оқу орнының үздік</w:t>
            </w:r>
            <w:r>
              <w:br/>
            </w:r>
            <w:r>
              <w:rPr>
                <w:rFonts w:ascii="Times New Roman"/>
                <w:b w:val="false"/>
                <w:i w:val="false"/>
                <w:color w:val="000000"/>
                <w:sz w:val="20"/>
              </w:rPr>
              <w:t>оқытушысы" атағын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4" w:id="50"/>
    <w:p>
      <w:pPr>
        <w:spacing w:after="0"/>
        <w:ind w:left="0"/>
        <w:jc w:val="left"/>
      </w:pPr>
      <w:r>
        <w:rPr>
          <w:rFonts w:ascii="Times New Roman"/>
          <w:b/>
          <w:i w:val="false"/>
          <w:color w:val="000000"/>
        </w:rPr>
        <w:t xml:space="preserve"> "Жоғары оқу орнының үздік оқытушысы" атағын беруге үміткердің жұмысын бағалаудың сапалық және сандық көрсеткіштері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БЛОК – Оқыту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PhD немесе бейіні бойынша доктор дәрежесінің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берген ғылыми атағының болуы (бір тармақшаны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студенттер көзімен" тәуелсіз сауалнаманың соңғы жылдағы орташа 10 балдық шкала бойынша нәтижесі (бір тармақшаны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оқу ресурстарын әзірлеу және жариялау (үштен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Land, Қазақстанның ұлттық ашық білім беру платформасы (open.kaznu.kz), "Ашық университет" платформасы( open.kz) ұлттық платформалары базасында жаппай ашық онлайн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Coursera, EdX, Udacity, FutureLearn халықаралық платформалары базасында жаппай ашық онлайн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ресми платформасы базасында дәріс курсы (10-нан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ресми платформасы базасында бейнесабақ курсы (дәрістен басқа 10-нан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материалдарын әзірлеу (үштен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Республикалық оқу-әдістемелік кеңесінің оқу-әдістемелік бірлестігі ұсынған оқулық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Ғылыми кеңесі ұсынған оқулық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Республикалық оқу-әдістемелік кеңесінің оқу-әдістемелік бірлестігі ұсынған оқу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Ғылыми кеңесі ұсынған оқу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құқығын уәкілетті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кәсіби және педагогикалық біліктілікті арттыру (екіден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ұзақтығы кемінде 1 ай шетелдегі ғылыми тағылымдама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Coursera, EdX, Udacity, FutureLearn платформалары негізінде соңғы үш жылдағы кәсіби қызмет бойынша шет тіліндегі жаппай ашық онлайн курстар платформасы негізіндегі курс бойынша табысты оқу туралы сертификат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шет тілін меңгергенін растайтын Сертификат (бір тармақты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640-677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590-637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550-587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513-547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PBT 477-510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273-300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243-270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213-240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183-210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CBT 153-180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111-120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96-110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79-95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65-78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пен магистратурада көрнекті кадрлар даярлау (екіден көп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Citation Index Expanded, Social Science Citation Index және Arts and Humanities Citation Index Web of Science базасына кіретін 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мақаланың бедерін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кадрларын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философия докторын (PhD) даярлау (әрбір философия докторы үшін 5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БЛОК – Ғылыми-зерттеу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мен бағдарламаларға басшылық ету (екіден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 шеңберінде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жобасымен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жарияланымдар (үштен артық емес, n-жарияланым авторларының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деректер базасының бірінші квартильіне (Q1) кіретін журналдағы мақала немесе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дерекқорының екінші квартильіне (Q2) кіретін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дерекқорының үшінші квартильіне (Q3) кіретін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деректер базасының төртінші квартильіне (Q4) кіретін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Arts and Humanities Citation Index дерекқорымен индекстелген журналда мақала немесе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деректер базасында Emerging Sources Citation Index или Russian Science Citation Index дерекқорымен индекстелген журналда мақала немесе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Scince деректер базасында импакт-факторы жоқ, бірақ Scopus базасында Citescore бойынша 25% - дан кем процентилі бар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базасында citescore бойынша процентиль бар журналдағы мақала 25-тен 49-ға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базасында citescore бойынша процентиль бар журналдағы мақала 50-ден 74-ке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75 және одан да көп базасында citescore бойынша процентилі бар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ұсынған журналдағы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немесе Scopus базасындағы дәйексөздер саны бойынша Топ 10% - ға кіретін мақала (дәйексөз санының объективтілігіне күмән болған жағдайда, балл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Nature-дегі мақала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Хат-хабарларға арналған Автор, бірінші автор немесе нөмірі мақалада бірінші көрсетілген жоба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автор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или издательством ВУЗа входящего в топ-100 международного рейтинга Academic Ranking of World Universities, Times Higher Education World University Rankings или US News Best Global Universities Rankings баспаларынан шыққан монография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или издательством ВУЗа входящего в топ-100 международного рейтинга Academic Ranking of World Universities, Times Higher Education World University Rankings или US News Best Global Universities Rankings баспалары жариялаған монографиядағы тарау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бағдарламалық-нысаналы қаржыландыру шеңберінде дайындалған, таралымы 500 данадан кем емес монография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 мақалада дәлелденген өнертабысқа патенттің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 Web of Science журналында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 Web of Science журналында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 Web of Science журналында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Q1-Q3 Web of Science немесе Arts and Humanities Citation Index журналында, не 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үздік 500 қатарына кіретін шетелдік университеттің профессорымен бірлесіп дайындалған кем дегенде бір мақаланың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Конкурсқа қатысушының көрсеткіштері 2-қосымшаға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pPr>
        <w:spacing w:after="0"/>
        <w:ind w:left="0"/>
        <w:jc w:val="both"/>
      </w:pPr>
      <w:r>
        <w:rPr>
          <w:rFonts w:ascii="Times New Roman"/>
          <w:b w:val="false"/>
          <w:i w:val="false"/>
          <w:color w:val="000000"/>
          <w:sz w:val="28"/>
        </w:rPr>
        <w:t>
      2. 1, 3.1, 9.1 және 13 тармақтағы көрсеткіштер бойынша үміткер мәліметтердің бар екенін таңдайды және иә деген жауап таңдалған әр позиция бойынша растайтын құжаттарды ұсынады. 1 көрсеткіш бойынша диплом тіркеледі,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pPr>
        <w:spacing w:after="0"/>
        <w:ind w:left="0"/>
        <w:jc w:val="both"/>
      </w:pPr>
      <w:r>
        <w:rPr>
          <w:rFonts w:ascii="Times New Roman"/>
          <w:b w:val="false"/>
          <w:i w:val="false"/>
          <w:color w:val="000000"/>
          <w:sz w:val="28"/>
        </w:rPr>
        <w:t>
      3. 2, 7 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12 көрсеткіш бойынша – патент, патенттелген өнертабыстың артықшылықтары дәлелденген мақаланың DOI и PDF файлдары ұсынылады.</w:t>
      </w:r>
    </w:p>
    <w:p>
      <w:pPr>
        <w:spacing w:after="0"/>
        <w:ind w:left="0"/>
        <w:jc w:val="both"/>
      </w:pPr>
      <w:r>
        <w:rPr>
          <w:rFonts w:ascii="Times New Roman"/>
          <w:b w:val="false"/>
          <w:i w:val="false"/>
          <w:color w:val="000000"/>
          <w:sz w:val="28"/>
        </w:rPr>
        <w:t>
      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w:t>
      </w:r>
    </w:p>
    <w:p>
      <w:pPr>
        <w:spacing w:after="0"/>
        <w:ind w:left="0"/>
        <w:jc w:val="both"/>
      </w:pPr>
      <w:r>
        <w:rPr>
          <w:rFonts w:ascii="Times New Roman"/>
          <w:b w:val="false"/>
          <w:i w:val="false"/>
          <w:color w:val="000000"/>
          <w:sz w:val="28"/>
        </w:rPr>
        <w:t>
      5. 5 көрсеткіш бойынша үміткер үштен артық емес әзірленген оқу материалдарын таңдайды және олардың әрқайсысы бойынша растайтын құжаттарды ұсынады. Сонымен қатар оқу материалының әрбір түрі бірнеше рет таңдалуы мүмкін.</w:t>
      </w:r>
    </w:p>
    <w:p>
      <w:pPr>
        <w:spacing w:after="0"/>
        <w:ind w:left="0"/>
        <w:jc w:val="both"/>
      </w:pPr>
      <w:r>
        <w:rPr>
          <w:rFonts w:ascii="Times New Roman"/>
          <w:b w:val="false"/>
          <w:i w:val="false"/>
          <w:color w:val="000000"/>
          <w:sz w:val="28"/>
        </w:rPr>
        <w:t>
      6. 6 көрсеткіш бойынша үміткер кәсіби және педагогикалық біліктілігін арттыру бойынша екіден артық емес іс-шараны таңдайды және растайтын құжаттарды ұсынады. Сонымен қатар іс-шараның әр түрі бірнеше рет таңдалуы мүмкін.</w:t>
      </w:r>
    </w:p>
    <w:p>
      <w:pPr>
        <w:spacing w:after="0"/>
        <w:ind w:left="0"/>
        <w:jc w:val="both"/>
      </w:pPr>
      <w:r>
        <w:rPr>
          <w:rFonts w:ascii="Times New Roman"/>
          <w:b w:val="false"/>
          <w:i w:val="false"/>
          <w:color w:val="000000"/>
          <w:sz w:val="28"/>
        </w:rPr>
        <w:t>
      7. 8 көрсеткіш бойынша үміткер бакалавриат пен магистратурада көрнекті кадрларды даярлаудың екіден артық емес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pPr>
        <w:spacing w:after="0"/>
        <w:ind w:left="0"/>
        <w:jc w:val="both"/>
      </w:pPr>
      <w:r>
        <w:rPr>
          <w:rFonts w:ascii="Times New Roman"/>
          <w:b w:val="false"/>
          <w:i w:val="false"/>
          <w:color w:val="000000"/>
          <w:sz w:val="28"/>
        </w:rPr>
        <w:t xml:space="preserve">
      8. 10 көрсеткіш бойынша үміткер екіден көп емес жобаны және /немесе бағдарламаны таңдайды және олардың номерлерін (ЖТН) көрсетеді. </w:t>
      </w:r>
    </w:p>
    <w:p>
      <w:pPr>
        <w:spacing w:after="0"/>
        <w:ind w:left="0"/>
        <w:jc w:val="both"/>
      </w:pPr>
      <w:r>
        <w:rPr>
          <w:rFonts w:ascii="Times New Roman"/>
          <w:b w:val="false"/>
          <w:i w:val="false"/>
          <w:color w:val="000000"/>
          <w:sz w:val="28"/>
        </w:rPr>
        <w:t>
      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немесе бейнежазбалар ұсынылады. Жоба жетекшісі ретіндегі мақалаларға жетекшілікті растау құжаттары қоса ұсынылады.</w:t>
      </w:r>
    </w:p>
    <w:p>
      <w:pPr>
        <w:spacing w:after="0"/>
        <w:ind w:left="0"/>
        <w:jc w:val="both"/>
      </w:pPr>
      <w:r>
        <w:rPr>
          <w:rFonts w:ascii="Times New Roman"/>
          <w:b w:val="false"/>
          <w:i w:val="false"/>
          <w:color w:val="000000"/>
          <w:sz w:val="28"/>
        </w:rPr>
        <w:t>
      10. Үміткерлер мәліметтерді енгізгеннен кейін көрсеткіштерді есептеу автоматты түрде жүзеге асырылады.</w:t>
      </w:r>
    </w:p>
    <w:p>
      <w:pPr>
        <w:spacing w:after="0"/>
        <w:ind w:left="0"/>
        <w:jc w:val="both"/>
      </w:pPr>
      <w:r>
        <w:rPr>
          <w:rFonts w:ascii="Times New Roman"/>
          <w:b w:val="false"/>
          <w:i w:val="false"/>
          <w:color w:val="000000"/>
          <w:sz w:val="28"/>
        </w:rPr>
        <w:t>
      11. 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pPr>
        <w:spacing w:after="0"/>
        <w:ind w:left="0"/>
        <w:jc w:val="both"/>
      </w:pPr>
      <w:r>
        <w:rPr>
          <w:rFonts w:ascii="Times New Roman"/>
          <w:b w:val="false"/>
          <w:i w:val="false"/>
          <w:color w:val="000000"/>
          <w:sz w:val="28"/>
        </w:rPr>
        <w:t>
      12. 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p>
    <w:p>
      <w:pPr>
        <w:spacing w:after="0"/>
        <w:ind w:left="0"/>
        <w:jc w:val="both"/>
      </w:pPr>
      <w:r>
        <w:rPr>
          <w:rFonts w:ascii="Times New Roman"/>
          <w:b w:val="false"/>
          <w:i w:val="false"/>
          <w:color w:val="000000"/>
          <w:sz w:val="28"/>
        </w:rPr>
        <w:t xml:space="preserve">
      13.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 </w:t>
      </w:r>
    </w:p>
    <w:p>
      <w:pPr>
        <w:spacing w:after="0"/>
        <w:ind w:left="0"/>
        <w:jc w:val="both"/>
      </w:pPr>
      <w:r>
        <w:rPr>
          <w:rFonts w:ascii="Times New Roman"/>
          <w:b w:val="false"/>
          <w:i w:val="false"/>
          <w:color w:val="000000"/>
          <w:sz w:val="28"/>
        </w:rPr>
        <w:t>
      14. Құжаттар қатты түптелген рет-ретімен нөмірленген қағаз түрінде ұсынылады. Растаушы құжаттар 2-қосымшаға сәйкес реттілікпен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xml:space="preserve">№ 124 бұйрығымен </w:t>
            </w:r>
            <w:r>
              <w:br/>
            </w:r>
            <w:r>
              <w:rPr>
                <w:rFonts w:ascii="Times New Roman"/>
                <w:b w:val="false"/>
                <w:i w:val="false"/>
                <w:color w:val="000000"/>
                <w:sz w:val="20"/>
              </w:rPr>
              <w:t>бекітілген</w:t>
            </w:r>
            <w:r>
              <w:br/>
            </w:r>
            <w:r>
              <w:rPr>
                <w:rFonts w:ascii="Times New Roman"/>
                <w:b w:val="false"/>
                <w:i w:val="false"/>
                <w:color w:val="000000"/>
                <w:sz w:val="20"/>
              </w:rPr>
              <w:t>"Жоғары оқу орнының үздік</w:t>
            </w:r>
            <w:r>
              <w:br/>
            </w:r>
            <w:r>
              <w:rPr>
                <w:rFonts w:ascii="Times New Roman"/>
                <w:b w:val="false"/>
                <w:i w:val="false"/>
                <w:color w:val="000000"/>
                <w:sz w:val="20"/>
              </w:rPr>
              <w:t>оқытушысы" атағын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6" w:id="51"/>
    <w:p>
      <w:pPr>
        <w:spacing w:after="0"/>
        <w:ind w:left="0"/>
        <w:jc w:val="left"/>
      </w:pPr>
      <w:r>
        <w:rPr>
          <w:rFonts w:ascii="Times New Roman"/>
          <w:b/>
          <w:i w:val="false"/>
          <w:color w:val="000000"/>
        </w:rPr>
        <w:t xml:space="preserve"> Жұмыстардың жылдық жоспар-кестесі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жұмыс түрін іске асыруға негіздеме (болжамды атауы көрсетілген)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Оқу-әдістемелік жұмыс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ұсынған оқулықты әзірлеу, қатысу және басып шығару/ ағылшын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500 дана тиражбен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Республикалық оқу-әдістемелік кеңесі ұсынған оқу құралын әзірлеу, қатысу және басып шығару/ ағылшын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дана тиражбен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Монографияны әзірлеу, қатысу және басып шығару/ ағылшын тілінде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500 дана тиражбен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Ғылыми-зерттеу жұмысы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орындау, оның ішінде халықаралық, республикалық жобалар, шарттық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Білім және ғылым саласындағы бақылау комитеті тізбесіне енгізілген басылымдарда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конференцияларға қатысу және материал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 1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конференцияларға, симпозиумдарға, семинарларға қатысу және материал жариялау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 1 жарияланым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және алдын ала патенттерді, авторлық өнертабыстарды, зияткерлік меншік объектілерін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Біліктілікті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кәсіби және педагогикалық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сағаттан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 елдік тағылымдама*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QS World University Rankings нәтижелері бойынша ТОР-500-ге енетін шетелдің жетекші жоғары оқу орындарында тағылымдамадан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күнтізбелік күннен кем емес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жетекші ғылыми орталықтары мен зертханаларында тағылымдамадан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күнтізбелік күннен кем емес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Тәрбие жұмысы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адамагершілік-отансүйгіштік және дене тәрбиесі тұрғысынан қамтамасыз ететін кешенді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қатысушы 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Жұмыстардың жылдық жоспар-кестесінде көзделген Конкурсқа қатысушының жұмыс түрлері 3-қосымшаға сәйкес құжаттарды тапсырғаннан кейін және 1-қосымшаны толтырғаннан кейін сайтта көрсетілген қосымшаның электронды нысанында үміткермен жеке толтырылады.</w:t>
      </w:r>
    </w:p>
    <w:p>
      <w:pPr>
        <w:spacing w:after="0"/>
        <w:ind w:left="0"/>
        <w:jc w:val="both"/>
      </w:pPr>
      <w:r>
        <w:rPr>
          <w:rFonts w:ascii="Times New Roman"/>
          <w:b w:val="false"/>
          <w:i w:val="false"/>
          <w:color w:val="000000"/>
          <w:sz w:val="28"/>
        </w:rPr>
        <w:t>
      Үміткер мәліметтерді енгізгеннен кейін балдарды есептеу автоматты түрде жүзеге асырылады.</w:t>
      </w:r>
    </w:p>
    <w:p>
      <w:pPr>
        <w:spacing w:after="0"/>
        <w:ind w:left="0"/>
        <w:jc w:val="both"/>
      </w:pPr>
      <w:r>
        <w:rPr>
          <w:rFonts w:ascii="Times New Roman"/>
          <w:b w:val="false"/>
          <w:i w:val="false"/>
          <w:color w:val="000000"/>
          <w:sz w:val="28"/>
        </w:rPr>
        <w:t>
      * - тармақшалардың біреуі міндетті болып табылады;</w:t>
      </w:r>
    </w:p>
    <w:p>
      <w:pPr>
        <w:spacing w:after="0"/>
        <w:ind w:left="0"/>
        <w:jc w:val="both"/>
      </w:pPr>
      <w:r>
        <w:rPr>
          <w:rFonts w:ascii="Times New Roman"/>
          <w:b w:val="false"/>
          <w:i w:val="false"/>
          <w:color w:val="000000"/>
          <w:sz w:val="28"/>
        </w:rPr>
        <w:t>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16 наурыздағы</w:t>
            </w:r>
            <w:r>
              <w:br/>
            </w:r>
            <w:r>
              <w:rPr>
                <w:rFonts w:ascii="Times New Roman"/>
                <w:b w:val="false"/>
                <w:i w:val="false"/>
                <w:color w:val="000000"/>
                <w:sz w:val="20"/>
              </w:rPr>
              <w:t>№ 124 бұйрығымен бекітілген</w:t>
            </w:r>
            <w:r>
              <w:br/>
            </w:r>
            <w:r>
              <w:rPr>
                <w:rFonts w:ascii="Times New Roman"/>
                <w:b w:val="false"/>
                <w:i w:val="false"/>
                <w:color w:val="000000"/>
                <w:sz w:val="20"/>
              </w:rPr>
              <w:t>"Жоғары оқу орнының үздік</w:t>
            </w:r>
            <w:r>
              <w:br/>
            </w:r>
            <w:r>
              <w:rPr>
                <w:rFonts w:ascii="Times New Roman"/>
                <w:b w:val="false"/>
                <w:i w:val="false"/>
                <w:color w:val="000000"/>
                <w:sz w:val="20"/>
              </w:rPr>
              <w:t>оқытушысы" атағын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Білім және ғылым министрлігі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146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w:t>
            </w:r>
          </w:p>
          <w:p>
            <w:pPr>
              <w:spacing w:after="20"/>
              <w:ind w:left="20"/>
              <w:jc w:val="both"/>
            </w:pPr>
            <w:r>
              <w:rPr>
                <w:rFonts w:ascii="Times New Roman"/>
                <w:b w:val="false"/>
                <w:i w:val="false"/>
                <w:color w:val="000000"/>
                <w:sz w:val="20"/>
              </w:rPr>
              <w:t>
и науки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Министр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