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bcea9" w14:textId="ccbce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әуе кемелерінде қауіпті жүктерді тасымалдау жөніндегі нұсқаулықты бекіту туралы" Қазақстан Республикасы Көлік және коммуникация министрінің 2011 жылғы 24 ақпандағы № 89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24 шілдедегі № 801 бұйрығы. Қазақстан Республикасының Әділет министрлігінде 2015 жылы 28 тамызда № 11967 болып тіркелді. Күші жойылды - Қазақстан Республикасы Инвестициялар және даму министрінің 2017 жылғы 21 маусымдағы № 371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21.06.2017 </w:t>
      </w:r>
      <w:r>
        <w:rPr>
          <w:rFonts w:ascii="Times New Roman"/>
          <w:b w:val="false"/>
          <w:i w:val="false"/>
          <w:color w:val="ff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әуе кеңістігін пайдалану және авиация қызметі туралы" 2010 жылғы 15 шілдедегі Қазақстан Республикасы Заңының </w:t>
      </w:r>
      <w:r>
        <w:rPr>
          <w:rFonts w:ascii="Times New Roman"/>
          <w:b w:val="false"/>
          <w:i w:val="false"/>
          <w:color w:val="000000"/>
          <w:sz w:val="28"/>
        </w:rPr>
        <w:t>76-бабы</w:t>
      </w:r>
      <w:r>
        <w:rPr>
          <w:rFonts w:ascii="Times New Roman"/>
          <w:b w:val="false"/>
          <w:i w:val="false"/>
          <w:color w:val="000000"/>
          <w:sz w:val="28"/>
        </w:rPr>
        <w:t xml:space="preserve"> 5-тармағына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"Азаматтық әуе кемелерінде қауіпті жүктерді тасымалдау жөніндегі нұсқаулықты бекіту туралы" Қазақстан Республикасы Көлік және коммуникация министрінің 2011 жылғы 24 ақпандағы № 89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6822 болып тіркелген, 2011 жылғы 11 мамырдағы "Казахстанская правда" газетінде жарияланған, 2011 жылғы 29 сәуірдегі "Егемен Қазақстан" газетінде жарияланған, 2011 жылғы 13 қазандағы Қазақстан Республикасының орталық атқарушы және өзге де орталық мемлекеттік органдарының актілер жинағы)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Азаматтық әуе кемелерінде қауіпті жүктерді тасымалдау жөніндегі </w:t>
      </w:r>
      <w:r>
        <w:rPr>
          <w:rFonts w:ascii="Times New Roman"/>
          <w:b w:val="false"/>
          <w:i w:val="false"/>
          <w:color w:val="000000"/>
          <w:sz w:val="28"/>
        </w:rPr>
        <w:t>нұсқаулықта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жаңа редакцияда жазылсын:</w:t>
      </w:r>
    </w:p>
    <w:bookmarkStart w:name="z5" w:id="3"/>
    <w:p>
      <w:pPr>
        <w:spacing w:after="0"/>
        <w:ind w:left="0"/>
        <w:jc w:val="both"/>
      </w:pPr>
      <w:r>
        <w:rPr>
          <w:rFonts w:ascii="Times New Roman"/>
          <w:b w:val="false"/>
          <w:i w:val="false"/>
          <w:color w:val="000000"/>
          <w:sz w:val="28"/>
        </w:rPr>
        <w:t>
      "13. Техникалық нұсқаулықтарда көрсетілген пайдаланушы, жүкжіберуші (жүкжөнелтуші) және басқа да адамдарды қамтитын және қауiптi жүктерді әуе кемелерімен тасымалдауға, сараптауға, топтастыруға және буып-түюге қатысатын персонал Техникалық нұсқаулықтар талаптарына сәйкес азаматтық авиация ұйымдары әзірлейтін арнайы бағдарламалар бойынша бастауыш және кезең-кезеңмен дайындық түрлерінен өтуі тиіс.</w:t>
      </w:r>
    </w:p>
    <w:bookmarkEnd w:id="3"/>
    <w:bookmarkStart w:name="z6" w:id="4"/>
    <w:p>
      <w:pPr>
        <w:spacing w:after="0"/>
        <w:ind w:left="0"/>
        <w:jc w:val="both"/>
      </w:pPr>
      <w:r>
        <w:rPr>
          <w:rFonts w:ascii="Times New Roman"/>
          <w:b w:val="false"/>
          <w:i w:val="false"/>
          <w:color w:val="000000"/>
          <w:sz w:val="28"/>
        </w:rPr>
        <w:t>
      Техникалық нұсқаулықтарда көрсетілген қауіпті жүктерді әуе кемелерімен тасымалдауға қатысатын пайдаланушы мамандарды қамтитын және ұшу экипажының мүшелері, сертификатталған авиациялық оқу орындарында (орталықтарында) арнайы бағдарламалар бойынша бастауыш және кезең-кезеңмен дайындық түрлерінен өтуі тиіс.</w:t>
      </w:r>
    </w:p>
    <w:bookmarkEnd w:id="4"/>
    <w:bookmarkStart w:name="z7" w:id="5"/>
    <w:p>
      <w:pPr>
        <w:spacing w:after="0"/>
        <w:ind w:left="0"/>
        <w:jc w:val="both"/>
      </w:pPr>
      <w:r>
        <w:rPr>
          <w:rFonts w:ascii="Times New Roman"/>
          <w:b w:val="false"/>
          <w:i w:val="false"/>
          <w:color w:val="000000"/>
          <w:sz w:val="28"/>
        </w:rPr>
        <w:t>
      Бағдарламалар Техникалық нұсқаулықтар талаптарына сәйкес әзірленеді және жаңартылады.".</w:t>
      </w:r>
    </w:p>
    <w:bookmarkEnd w:id="5"/>
    <w:bookmarkStart w:name="z8" w:id="6"/>
    <w:p>
      <w:pPr>
        <w:spacing w:after="0"/>
        <w:ind w:left="0"/>
        <w:jc w:val="both"/>
      </w:pPr>
      <w:r>
        <w:rPr>
          <w:rFonts w:ascii="Times New Roman"/>
          <w:b w:val="false"/>
          <w:i w:val="false"/>
          <w:color w:val="000000"/>
          <w:sz w:val="28"/>
        </w:rPr>
        <w:t xml:space="preserve">
      Нұсқаулықтың </w:t>
      </w:r>
      <w:r>
        <w:rPr>
          <w:rFonts w:ascii="Times New Roman"/>
          <w:b w:val="false"/>
          <w:i w:val="false"/>
          <w:color w:val="000000"/>
          <w:sz w:val="28"/>
        </w:rPr>
        <w:t>14-тармағы</w:t>
      </w:r>
      <w:r>
        <w:rPr>
          <w:rFonts w:ascii="Times New Roman"/>
          <w:b w:val="false"/>
          <w:i w:val="false"/>
          <w:color w:val="000000"/>
          <w:sz w:val="28"/>
        </w:rPr>
        <w:t xml:space="preserve"> мынадай редакцияда жазылсын:</w:t>
      </w:r>
    </w:p>
    <w:bookmarkEnd w:id="6"/>
    <w:bookmarkStart w:name="z9" w:id="7"/>
    <w:p>
      <w:pPr>
        <w:spacing w:after="0"/>
        <w:ind w:left="0"/>
        <w:jc w:val="both"/>
      </w:pPr>
      <w:r>
        <w:rPr>
          <w:rFonts w:ascii="Times New Roman"/>
          <w:b w:val="false"/>
          <w:i w:val="false"/>
          <w:color w:val="000000"/>
          <w:sz w:val="28"/>
        </w:rPr>
        <w:t>
      "14. Дайындықтан өткен персоналда тиісті сертификат (куәлік) болуы қажет. Сертификаттың (куәліктің) жарамдылық мерзімі 2 жылды құрайды.</w:t>
      </w:r>
    </w:p>
    <w:bookmarkEnd w:id="7"/>
    <w:bookmarkStart w:name="z10" w:id="8"/>
    <w:p>
      <w:pPr>
        <w:spacing w:after="0"/>
        <w:ind w:left="0"/>
        <w:jc w:val="both"/>
      </w:pPr>
      <w:r>
        <w:rPr>
          <w:rFonts w:ascii="Times New Roman"/>
          <w:b w:val="false"/>
          <w:i w:val="false"/>
          <w:color w:val="000000"/>
          <w:sz w:val="28"/>
        </w:rPr>
        <w:t>
      Персоналды даярлау туралы мәлімет соңғы дайындықтан өтудің аяқталу күнінен бастап 3 жыл ішінде сақталады және азаматтық авиация саласындағы уәкілетті органға оның сұратуы бойынша беріледі.".</w:t>
      </w:r>
    </w:p>
    <w:bookmarkEnd w:id="8"/>
    <w:bookmarkStart w:name="z11" w:id="9"/>
    <w:p>
      <w:pPr>
        <w:spacing w:after="0"/>
        <w:ind w:left="0"/>
        <w:jc w:val="both"/>
      </w:pPr>
      <w:r>
        <w:rPr>
          <w:rFonts w:ascii="Times New Roman"/>
          <w:b w:val="false"/>
          <w:i w:val="false"/>
          <w:color w:val="000000"/>
          <w:sz w:val="28"/>
        </w:rPr>
        <w:t xml:space="preserve">
      2. Қазақстан Республикасы Инвестициялар және даму министрлігінің Азаматтық авиация комитеті (Б.К. Сейдахметов): </w:t>
      </w:r>
    </w:p>
    <w:bookmarkEnd w:id="9"/>
    <w:bookmarkStart w:name="z12" w:id="10"/>
    <w:p>
      <w:pPr>
        <w:spacing w:after="0"/>
        <w:ind w:left="0"/>
        <w:jc w:val="both"/>
      </w:pPr>
      <w:r>
        <w:rPr>
          <w:rFonts w:ascii="Times New Roman"/>
          <w:b w:val="false"/>
          <w:i w:val="false"/>
          <w:color w:val="000000"/>
          <w:sz w:val="28"/>
        </w:rPr>
        <w:t>
      1) осы бұйрықты заңнамада белгіленген тәртіпте Қазақстан Республикасы Әділет министрлігінде мемлекеттік тіркеуді;</w:t>
      </w:r>
    </w:p>
    <w:bookmarkEnd w:id="10"/>
    <w:bookmarkStart w:name="z13" w:id="11"/>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жіберуді;</w:t>
      </w:r>
    </w:p>
    <w:bookmarkEnd w:id="11"/>
    <w:bookmarkStart w:name="z14" w:id="12"/>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bookmarkEnd w:id="12"/>
    <w:bookmarkStart w:name="z15" w:id="13"/>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осы бұйрықтың 2-тармағының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13"/>
    <w:bookmarkStart w:name="z16" w:id="1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14"/>
    <w:bookmarkStart w:name="z17" w:id="15"/>
    <w:p>
      <w:pPr>
        <w:spacing w:after="0"/>
        <w:ind w:left="0"/>
        <w:jc w:val="both"/>
      </w:pPr>
      <w:r>
        <w:rPr>
          <w:rFonts w:ascii="Times New Roman"/>
          <w:b w:val="false"/>
          <w:i w:val="false"/>
          <w:color w:val="000000"/>
          <w:sz w:val="28"/>
        </w:rPr>
        <w:t xml:space="preserve">
      4. Осы бұйрық оның ресми жарияланған күнінен кейін күнтізбелік он күн өткен соң қолданысқа енгізіледі. </w:t>
      </w:r>
    </w:p>
    <w:bookmarkEnd w:id="15"/>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Инвестициялар және даму</w:t>
      </w:r>
    </w:p>
    <w:p>
      <w:pPr>
        <w:spacing w:after="0"/>
        <w:ind w:left="0"/>
        <w:jc w:val="both"/>
      </w:pPr>
      <w:r>
        <w:rPr>
          <w:rFonts w:ascii="Times New Roman"/>
          <w:b w:val="false"/>
          <w:i w:val="false"/>
          <w:color w:val="000000"/>
          <w:sz w:val="28"/>
        </w:rPr>
        <w:t>
            министрінің міндетін атқарушы              С. Сарсенов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