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b6c3c" w14:textId="36b6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саласындағы жобаларды басқару жөніндегі ұйымдарды аккредиттеу жөніндегі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26 қарашадағы № 733 бұйрығы. Қазақстан Республикасының Әділет министрлігінде 2015 жылы 31 желтоқсанда № 12702 болып тіркелді.</w:t>
      </w:r>
    </w:p>
    <w:p>
      <w:pPr>
        <w:spacing w:after="0"/>
        <w:ind w:left="0"/>
        <w:jc w:val="both"/>
      </w:pPr>
      <w:bookmarkStart w:name="z1" w:id="0"/>
      <w:r>
        <w:rPr>
          <w:rFonts w:ascii="Times New Roman"/>
          <w:b w:val="false"/>
          <w:i w:val="false"/>
          <w:color w:val="ff0000"/>
          <w:sz w:val="28"/>
        </w:rPr>
        <w:t>
      РҚАО-ның ескертпесі!</w:t>
      </w:r>
    </w:p>
    <w:bookmarkEnd w:id="0"/>
    <w:p>
      <w:pPr>
        <w:spacing w:after="0"/>
        <w:ind w:left="0"/>
        <w:jc w:val="both"/>
      </w:pPr>
      <w:r>
        <w:rPr>
          <w:rFonts w:ascii="Times New Roman"/>
          <w:b w:val="false"/>
          <w:i w:val="false"/>
          <w:color w:val="000000"/>
          <w:sz w:val="28"/>
        </w:rPr>
        <w:t xml:space="preserve">
      Бұйрықтың 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xml:space="preserve"> қараңыз.</w:t>
      </w:r>
    </w:p>
    <w:bookmarkStart w:name="z39" w:id="1"/>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20-бабының 23-24)-тармақшасына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w:t>
      </w:r>
      <w:r>
        <w:rPr>
          <w:rFonts w:ascii="Times New Roman"/>
          <w:b/>
          <w:i w:val="false"/>
          <w:color w:val="000000"/>
          <w:sz w:val="28"/>
        </w:rPr>
        <w:t>БҰЙЫРАМЫН: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м.а. 01.04.2020 </w:t>
      </w:r>
      <w:r>
        <w:rPr>
          <w:rFonts w:ascii="Times New Roman"/>
          <w:b w:val="false"/>
          <w:i w:val="false"/>
          <w:color w:val="000000"/>
          <w:sz w:val="28"/>
        </w:rPr>
        <w:t>№ 175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1. Қоса беріліп отырған Сәулет, қала құрылысы және құрылыс саласындағы жобаларды басқару жөніндегі ұйымдарды аккредиттеу жөніндегі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p>
    <w:bookmarkEnd w:id="5"/>
    <w:bookmarkStart w:name="z6" w:id="6"/>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6"/>
    <w:bookmarkStart w:name="z7"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7"/>
    <w:bookmarkStart w:name="z8" w:id="8"/>
    <w:p>
      <w:pPr>
        <w:spacing w:after="0"/>
        <w:ind w:left="0"/>
        <w:jc w:val="both"/>
      </w:pPr>
      <w:r>
        <w:rPr>
          <w:rFonts w:ascii="Times New Roman"/>
          <w:b w:val="false"/>
          <w:i w:val="false"/>
          <w:color w:val="000000"/>
          <w:sz w:val="28"/>
        </w:rPr>
        <w:t>
      4. Осы бұйрық алғашқы ресми жарияланған күнінен кейiн күнтiзбелiк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 Ә. Исекешев   </w:t>
      </w:r>
    </w:p>
    <w:p>
      <w:pPr>
        <w:spacing w:after="0"/>
        <w:ind w:left="0"/>
        <w:jc w:val="both"/>
      </w:pPr>
      <w:r>
        <w:rPr>
          <w:rFonts w:ascii="Times New Roman"/>
          <w:b w:val="false"/>
          <w:i w:val="false"/>
          <w:color w:val="000000"/>
          <w:sz w:val="28"/>
        </w:rPr>
        <w:t>
      2015 жылғы 10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26 қарашадағы</w:t>
            </w:r>
            <w:r>
              <w:br/>
            </w:r>
            <w:r>
              <w:rPr>
                <w:rFonts w:ascii="Times New Roman"/>
                <w:b w:val="false"/>
                <w:i w:val="false"/>
                <w:color w:val="000000"/>
                <w:sz w:val="20"/>
              </w:rPr>
              <w:t>№ 733 бұйрығымен</w:t>
            </w:r>
            <w:r>
              <w:br/>
            </w:r>
            <w:r>
              <w:rPr>
                <w:rFonts w:ascii="Times New Roman"/>
                <w:b w:val="false"/>
                <w:i w:val="false"/>
                <w:color w:val="000000"/>
                <w:sz w:val="20"/>
              </w:rPr>
              <w:t>бекітілген</w:t>
            </w:r>
          </w:p>
        </w:tc>
      </w:tr>
    </w:tbl>
    <w:bookmarkStart w:name="z10" w:id="9"/>
    <w:p>
      <w:pPr>
        <w:spacing w:after="0"/>
        <w:ind w:left="0"/>
        <w:jc w:val="left"/>
      </w:pPr>
      <w:r>
        <w:rPr>
          <w:rFonts w:ascii="Times New Roman"/>
          <w:b/>
          <w:i w:val="false"/>
          <w:color w:val="000000"/>
        </w:rPr>
        <w:t xml:space="preserve"> Сәулет, қала құрылысы және құрылыс саласындағы жобаларды басқару жөніндегі ұйымдарды аккредиттеу жөніндегі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м.а. 01.04.2020 </w:t>
      </w:r>
      <w:r>
        <w:rPr>
          <w:rFonts w:ascii="Times New Roman"/>
          <w:b w:val="false"/>
          <w:i w:val="false"/>
          <w:color w:val="ff0000"/>
          <w:sz w:val="28"/>
        </w:rPr>
        <w:t>№ 175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372" w:id="10"/>
    <w:p>
      <w:pPr>
        <w:spacing w:after="0"/>
        <w:ind w:left="0"/>
        <w:jc w:val="left"/>
      </w:pPr>
      <w:r>
        <w:rPr>
          <w:rFonts w:ascii="Times New Roman"/>
          <w:b/>
          <w:i w:val="false"/>
          <w:color w:val="000000"/>
        </w:rPr>
        <w:t xml:space="preserve"> 1-тарау. Жалпы ережелер</w:t>
      </w:r>
    </w:p>
    <w:bookmarkEnd w:id="10"/>
    <w:bookmarkStart w:name="z334" w:id="11"/>
    <w:p>
      <w:pPr>
        <w:spacing w:after="0"/>
        <w:ind w:left="0"/>
        <w:jc w:val="both"/>
      </w:pPr>
      <w:r>
        <w:rPr>
          <w:rFonts w:ascii="Times New Roman"/>
          <w:b w:val="false"/>
          <w:i w:val="false"/>
          <w:color w:val="000000"/>
          <w:sz w:val="28"/>
        </w:rPr>
        <w:t xml:space="preserve">
      1. Осы Сәулет, қала құрылысы және құрылыс саласындағы жобаларды басқару жөніндегі ұйымдарды аккредиттеу жөніндегі қағидалары (бұдан әрі - Қағидалар) "Қазақстан Республикасындағы сәулет, қала құрылысы және құрылыс қызметі туралы" 2001 жылғы 16 шілдедегі Қазақстан Республикасы Заңының 20-бабының 23-24)-тармақшасына және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әзірленді.</w:t>
      </w:r>
    </w:p>
    <w:bookmarkEnd w:id="11"/>
    <w:bookmarkStart w:name="z335" w:id="12"/>
    <w:p>
      <w:pPr>
        <w:spacing w:after="0"/>
        <w:ind w:left="0"/>
        <w:jc w:val="both"/>
      </w:pPr>
      <w:r>
        <w:rPr>
          <w:rFonts w:ascii="Times New Roman"/>
          <w:b w:val="false"/>
          <w:i w:val="false"/>
          <w:color w:val="000000"/>
          <w:sz w:val="28"/>
        </w:rPr>
        <w:t>
      2. Қағидалар сәулет, қала құрылысы және құрылыс саласындағы жобаларды басқару жөніндегі ұйымдарды аккредиттеу рәсімін регламенттейді және "Сәулет, қала құрылысы және құрылыс саласындағы жобаларды басқару жөніндегі ұйымдарды аккредиттеу" мемлекеттік көрсетілетін қызметтің көрсету тәртібін айқындайды.</w:t>
      </w:r>
    </w:p>
    <w:bookmarkEnd w:id="12"/>
    <w:bookmarkStart w:name="z336" w:id="13"/>
    <w:p>
      <w:pPr>
        <w:spacing w:after="0"/>
        <w:ind w:left="0"/>
        <w:jc w:val="both"/>
      </w:pPr>
      <w:r>
        <w:rPr>
          <w:rFonts w:ascii="Times New Roman"/>
          <w:b w:val="false"/>
          <w:i w:val="false"/>
          <w:color w:val="000000"/>
          <w:sz w:val="28"/>
        </w:rPr>
        <w:t>
      3. Осы Қағидаларда мынадай ұғымдар қолданылады:</w:t>
      </w:r>
    </w:p>
    <w:bookmarkEnd w:id="13"/>
    <w:bookmarkStart w:name="z337" w:id="14"/>
    <w:p>
      <w:pPr>
        <w:spacing w:after="0"/>
        <w:ind w:left="0"/>
        <w:jc w:val="both"/>
      </w:pPr>
      <w:r>
        <w:rPr>
          <w:rFonts w:ascii="Times New Roman"/>
          <w:b w:val="false"/>
          <w:i w:val="false"/>
          <w:color w:val="000000"/>
          <w:sz w:val="28"/>
        </w:rPr>
        <w:t>
      1) аккредиттеу - уәкілетті органның сәулет, қала құрылысы және құрылыс саласындағы жобаларды басқару жөніндегі ұйымның құзыретін ресми тану рәсімі;</w:t>
      </w:r>
    </w:p>
    <w:bookmarkEnd w:id="14"/>
    <w:bookmarkStart w:name="z338" w:id="15"/>
    <w:p>
      <w:pPr>
        <w:spacing w:after="0"/>
        <w:ind w:left="0"/>
        <w:jc w:val="both"/>
      </w:pPr>
      <w:r>
        <w:rPr>
          <w:rFonts w:ascii="Times New Roman"/>
          <w:b w:val="false"/>
          <w:i w:val="false"/>
          <w:color w:val="000000"/>
          <w:sz w:val="28"/>
        </w:rPr>
        <w:t>
      2) аккредиттеу туралы куәлік - сәулет, қала құрылысы және құрылыс саласындағы жобаларды басқару жөніндегі ұйымдардың мәртебесін куәландыратын куәлік;</w:t>
      </w:r>
    </w:p>
    <w:bookmarkEnd w:id="15"/>
    <w:bookmarkStart w:name="z339" w:id="16"/>
    <w:p>
      <w:pPr>
        <w:spacing w:after="0"/>
        <w:ind w:left="0"/>
        <w:jc w:val="both"/>
      </w:pPr>
      <w:r>
        <w:rPr>
          <w:rFonts w:ascii="Times New Roman"/>
          <w:b w:val="false"/>
          <w:i w:val="false"/>
          <w:color w:val="000000"/>
          <w:sz w:val="28"/>
        </w:rPr>
        <w:t>
      3) өтініш беруші - сәулет, қала құрылысы және құрылыс саласындағы жобаларды басқару жөніндегі ұйым ретінде аккредиттеуге үміткер заңды тұлға;</w:t>
      </w:r>
    </w:p>
    <w:bookmarkEnd w:id="16"/>
    <w:bookmarkStart w:name="z340" w:id="17"/>
    <w:p>
      <w:pPr>
        <w:spacing w:after="0"/>
        <w:ind w:left="0"/>
        <w:jc w:val="both"/>
      </w:pPr>
      <w:r>
        <w:rPr>
          <w:rFonts w:ascii="Times New Roman"/>
          <w:b w:val="false"/>
          <w:i w:val="false"/>
          <w:color w:val="000000"/>
          <w:sz w:val="28"/>
        </w:rPr>
        <w:t>
      4) уәкілетті орган - облыстардың, республикалық маңызы бар қаланың, астананың жергілікті атқарушы органдары.</w:t>
      </w:r>
    </w:p>
    <w:bookmarkEnd w:id="17"/>
    <w:bookmarkStart w:name="z341" w:id="18"/>
    <w:p>
      <w:pPr>
        <w:spacing w:after="0"/>
        <w:ind w:left="0"/>
        <w:jc w:val="left"/>
      </w:pPr>
      <w:r>
        <w:rPr>
          <w:rFonts w:ascii="Times New Roman"/>
          <w:b/>
          <w:i w:val="false"/>
          <w:color w:val="000000"/>
        </w:rPr>
        <w:t xml:space="preserve"> 2-тарау. Қағидалар және біліктілік талаптары</w:t>
      </w:r>
    </w:p>
    <w:bookmarkEnd w:id="18"/>
    <w:bookmarkStart w:name="z342" w:id="19"/>
    <w:p>
      <w:pPr>
        <w:spacing w:after="0"/>
        <w:ind w:left="0"/>
        <w:jc w:val="both"/>
      </w:pPr>
      <w:r>
        <w:rPr>
          <w:rFonts w:ascii="Times New Roman"/>
          <w:b w:val="false"/>
          <w:i w:val="false"/>
          <w:color w:val="000000"/>
          <w:sz w:val="28"/>
        </w:rPr>
        <w:t>
      4. "Сәулет, қала құрылысы және құрылыс саласындағы жобаларды басқару жөніндегі ұйымдарды аккредиттеу" мемлекеттік көрсетілетін қызметті осы Қағидаларға сәйкес облыстардың, Нұр-Сұлтан, Алматы және Шымкент қалаларының жергілікті атқарушы органдары (бұдан әрі - көрсетілетін қызметті беруші) көрсетеді.</w:t>
      </w:r>
    </w:p>
    <w:bookmarkEnd w:id="19"/>
    <w:bookmarkStart w:name="z343" w:id="20"/>
    <w:p>
      <w:pPr>
        <w:spacing w:after="0"/>
        <w:ind w:left="0"/>
        <w:jc w:val="both"/>
      </w:pPr>
      <w:r>
        <w:rPr>
          <w:rFonts w:ascii="Times New Roman"/>
          <w:b w:val="false"/>
          <w:i w:val="false"/>
          <w:color w:val="000000"/>
          <w:sz w:val="28"/>
        </w:rPr>
        <w:t>
      5. Заңды тұлғалар (бұдан әрі - көрсетілетін қызметті алушы) мемлекеттік көрсетілетін қызметті алу үшін www.egov.kz "электрондық үкіметтің" веб-порталы (бұдан әрі - портал) арқылы көрсетілетін қызметті берушіге электрондық - цифрлық қолтаңбасымен (бұдан әрі-ЭЦҚ) куәландырылған электрондық құжат нысанындағы құжаттармен өтінішті жолдайды.</w:t>
      </w:r>
    </w:p>
    <w:bookmarkEnd w:id="20"/>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 (бұдан әрі - мемлекеттік көрсетілетін қызмет стандарты) нысанында баяндалған.</w:t>
      </w:r>
    </w:p>
    <w:bookmarkStart w:name="z344" w:id="21"/>
    <w:p>
      <w:pPr>
        <w:spacing w:after="0"/>
        <w:ind w:left="0"/>
        <w:jc w:val="both"/>
      </w:pPr>
      <w:r>
        <w:rPr>
          <w:rFonts w:ascii="Times New Roman"/>
          <w:b w:val="false"/>
          <w:i w:val="false"/>
          <w:color w:val="000000"/>
          <w:sz w:val="28"/>
        </w:rPr>
        <w:t xml:space="preserve">
      6. Мемлекеттік қызмет көрсету үшін қажетті құжаттар тізбесі мемлекеттік көрсетілетін қызмет стандартының 8-тармағымен анықталған. </w:t>
      </w:r>
    </w:p>
    <w:bookmarkEnd w:id="21"/>
    <w:p>
      <w:pPr>
        <w:spacing w:after="0"/>
        <w:ind w:left="0"/>
        <w:jc w:val="both"/>
      </w:pPr>
      <w:r>
        <w:rPr>
          <w:rFonts w:ascii="Times New Roman"/>
          <w:b w:val="false"/>
          <w:i w:val="false"/>
          <w:color w:val="000000"/>
          <w:sz w:val="28"/>
        </w:rPr>
        <w:t>
      Заңды тұлғаны мемлекеттік тіркеу (қайта тіркеу) туралы құжаттардың мәліметтері көрсетілетін қызметті берушіге "электрондық үкімет" шлюзі арқылы ақпараттық жүйелерден ұсынылады.</w:t>
      </w:r>
    </w:p>
    <w:p>
      <w:pPr>
        <w:spacing w:after="0"/>
        <w:ind w:left="0"/>
        <w:jc w:val="both"/>
      </w:pPr>
      <w:r>
        <w:rPr>
          <w:rFonts w:ascii="Times New Roman"/>
          <w:b w:val="false"/>
          <w:i w:val="false"/>
          <w:color w:val="000000"/>
          <w:sz w:val="28"/>
        </w:rPr>
        <w:t>
      Көрсетілетін қызметті алушы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алушының "жеке кабинетіне" мемлекеттік көрсетілетін қызмет нәтижесін алу күні мен уақыты көрсетіле отырып, мемлекеттік қызметті көрсету үшін өтініштің қабылданғаны туралы мәртебе жіберіледі.</w:t>
      </w:r>
    </w:p>
    <w:bookmarkStart w:name="z345" w:id="22"/>
    <w:p>
      <w:pPr>
        <w:spacing w:after="0"/>
        <w:ind w:left="0"/>
        <w:jc w:val="both"/>
      </w:pPr>
      <w:r>
        <w:rPr>
          <w:rFonts w:ascii="Times New Roman"/>
          <w:b w:val="false"/>
          <w:i w:val="false"/>
          <w:color w:val="000000"/>
          <w:sz w:val="28"/>
        </w:rPr>
        <w:t>
      7. Мемлекеттік қызмет көрсету процесінің құрамына кіретін іс-әрекеттер, орындалу ұзақтығы:</w:t>
      </w:r>
    </w:p>
    <w:bookmarkEnd w:id="22"/>
    <w:bookmarkStart w:name="z346" w:id="23"/>
    <w:p>
      <w:pPr>
        <w:spacing w:after="0"/>
        <w:ind w:left="0"/>
        <w:jc w:val="both"/>
      </w:pPr>
      <w:r>
        <w:rPr>
          <w:rFonts w:ascii="Times New Roman"/>
          <w:b w:val="false"/>
          <w:i w:val="false"/>
          <w:color w:val="000000"/>
          <w:sz w:val="28"/>
        </w:rPr>
        <w:t>
      1) осы Қағидалардың 6-тармағының 1) және 2) тармақшаларында көрсетілген құжаттармен өтінішті автоматты тіркеу;</w:t>
      </w:r>
    </w:p>
    <w:bookmarkEnd w:id="23"/>
    <w:bookmarkStart w:name="z347" w:id="24"/>
    <w:p>
      <w:pPr>
        <w:spacing w:after="0"/>
        <w:ind w:left="0"/>
        <w:jc w:val="both"/>
      </w:pPr>
      <w:r>
        <w:rPr>
          <w:rFonts w:ascii="Times New Roman"/>
          <w:b w:val="false"/>
          <w:i w:val="false"/>
          <w:color w:val="000000"/>
          <w:sz w:val="28"/>
        </w:rPr>
        <w:t>
      2) куәлікті электрондық нысанда беру, қайта ресімдеу көрсетілетін қызметті берушінің қатысуынсыз ақпараттық жүйемен (компьютермен) жүзеге асырылады - 20-40 (жиырма - қырық) минут ішінде.</w:t>
      </w:r>
    </w:p>
    <w:bookmarkEnd w:id="24"/>
    <w:bookmarkStart w:name="z348" w:id="25"/>
    <w:p>
      <w:pPr>
        <w:spacing w:after="0"/>
        <w:ind w:left="0"/>
        <w:jc w:val="both"/>
      </w:pPr>
      <w:r>
        <w:rPr>
          <w:rFonts w:ascii="Times New Roman"/>
          <w:b w:val="false"/>
          <w:i w:val="false"/>
          <w:color w:val="000000"/>
          <w:sz w:val="28"/>
        </w:rPr>
        <w:t>
      8. Аккредиттеу туралы куәлік заңды тұлғаның атауы және (немесе) орналасқан жері өзгерген жағдайларда қайта ресімделеді.</w:t>
      </w:r>
    </w:p>
    <w:bookmarkEnd w:id="25"/>
    <w:bookmarkStart w:name="z349" w:id="26"/>
    <w:p>
      <w:pPr>
        <w:spacing w:after="0"/>
        <w:ind w:left="0"/>
        <w:jc w:val="both"/>
      </w:pPr>
      <w:r>
        <w:rPr>
          <w:rFonts w:ascii="Times New Roman"/>
          <w:b w:val="false"/>
          <w:i w:val="false"/>
          <w:color w:val="000000"/>
          <w:sz w:val="28"/>
        </w:rPr>
        <w:t xml:space="preserve">
      9.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26"/>
    <w:bookmarkStart w:name="z350" w:id="27"/>
    <w:p>
      <w:pPr>
        <w:spacing w:after="0"/>
        <w:ind w:left="0"/>
        <w:jc w:val="both"/>
      </w:pPr>
      <w:r>
        <w:rPr>
          <w:rFonts w:ascii="Times New Roman"/>
          <w:b w:val="false"/>
          <w:i w:val="false"/>
          <w:color w:val="000000"/>
          <w:sz w:val="28"/>
        </w:rPr>
        <w:t xml:space="preserve">
      10. Аккредиттеуден өткен сәулет, қала құрылысы және құрылыс саласындағы Жобаларды басқару жөніндегі ұйымдар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сәулет, қала құрылысы және құрылыс саласындағы Жобаларды басқару жөніндегі аккредиттелген ұйымдардың тізіліміне енгізіледі, онда заңды тұлғаның деректемелері туралы ақпарат жиынтығы, аккредиттеу туралы куәліктің берілген күні мен нөмірі, штатында мамандардың болуы туралы, сондай-ақ осы заңды тұлғаға қатысты қабылданған Қазақстан Республикасының заңдарында белгіленген жауапкершілік шаралары туралы мәліметтер</w:t>
      </w:r>
    </w:p>
    <w:bookmarkEnd w:id="27"/>
    <w:bookmarkStart w:name="z351" w:id="28"/>
    <w:p>
      <w:pPr>
        <w:spacing w:after="0"/>
        <w:ind w:left="0"/>
        <w:jc w:val="both"/>
      </w:pPr>
      <w:r>
        <w:rPr>
          <w:rFonts w:ascii="Times New Roman"/>
          <w:b w:val="false"/>
          <w:i w:val="false"/>
          <w:color w:val="000000"/>
          <w:sz w:val="28"/>
        </w:rPr>
        <w:t>
      11. Аккредиттеу туралы куәліктің қолданылуын тоқтата тұру, қайта бастау, одан айыру (қайтарып алу) "Рұқсаттар және хабарламалар туралы" Қазақстан Республикасы Заңының 45-бабында көзделген тәртіппен және (немесе) негіздер бойынша жүзеге асырылады.</w:t>
      </w:r>
    </w:p>
    <w:bookmarkEnd w:id="28"/>
    <w:bookmarkStart w:name="z352" w:id="29"/>
    <w:p>
      <w:pPr>
        <w:spacing w:after="0"/>
        <w:ind w:left="0"/>
        <w:jc w:val="both"/>
      </w:pPr>
      <w:r>
        <w:rPr>
          <w:rFonts w:ascii="Times New Roman"/>
          <w:b w:val="false"/>
          <w:i w:val="false"/>
          <w:color w:val="000000"/>
          <w:sz w:val="28"/>
        </w:rPr>
        <w:t>
      12. Қолданыстағы аккредиттеу туралы куәлік болмаса, ұйымның қызметін жүзеге асыруына жол берілмейді.</w:t>
      </w:r>
    </w:p>
    <w:bookmarkEnd w:id="29"/>
    <w:bookmarkStart w:name="z353" w:id="30"/>
    <w:p>
      <w:pPr>
        <w:spacing w:after="0"/>
        <w:ind w:left="0"/>
        <w:jc w:val="both"/>
      </w:pPr>
      <w:r>
        <w:rPr>
          <w:rFonts w:ascii="Times New Roman"/>
          <w:b w:val="false"/>
          <w:i w:val="false"/>
          <w:color w:val="000000"/>
          <w:sz w:val="28"/>
        </w:rPr>
        <w:t>
      13. Осы Қағидалардың 10-тармағында көзделген аккредиттелген ұйымдардың тізіліміне осы Қағидаларға 7-қосымшасына сәйкес нысан бойынша аккредиттелген ұйымдардың өтініші негізінде өзгерістер мен толықтырулар енгізіледі.</w:t>
      </w:r>
    </w:p>
    <w:bookmarkEnd w:id="30"/>
    <w:p>
      <w:pPr>
        <w:spacing w:after="0"/>
        <w:ind w:left="0"/>
        <w:jc w:val="both"/>
      </w:pPr>
      <w:r>
        <w:rPr>
          <w:rFonts w:ascii="Times New Roman"/>
          <w:b w:val="false"/>
          <w:i w:val="false"/>
          <w:color w:val="000000"/>
          <w:sz w:val="28"/>
        </w:rPr>
        <w:t xml:space="preserve">
      Бұл ретте енгізілген кез келген өзгерістер мен толықтырулар осы Қағидаларға </w:t>
      </w:r>
      <w:r>
        <w:rPr>
          <w:rFonts w:ascii="Times New Roman"/>
          <w:b w:val="false"/>
          <w:i w:val="false"/>
          <w:color w:val="000000"/>
          <w:sz w:val="28"/>
        </w:rPr>
        <w:t>3-қосымшасында</w:t>
      </w:r>
      <w:r>
        <w:rPr>
          <w:rFonts w:ascii="Times New Roman"/>
          <w:b w:val="false"/>
          <w:i w:val="false"/>
          <w:color w:val="000000"/>
          <w:sz w:val="28"/>
        </w:rPr>
        <w:t xml:space="preserve"> көзделген рұқсат беру талаптарын бұзуға әкеп соқпайды.</w:t>
      </w:r>
    </w:p>
    <w:bookmarkStart w:name="z354" w:id="31"/>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31"/>
    <w:bookmarkStart w:name="z355" w:id="32"/>
    <w:p>
      <w:pPr>
        <w:spacing w:after="0"/>
        <w:ind w:left="0"/>
        <w:jc w:val="both"/>
      </w:pPr>
      <w:r>
        <w:rPr>
          <w:rFonts w:ascii="Times New Roman"/>
          <w:b w:val="false"/>
          <w:i w:val="false"/>
          <w:color w:val="000000"/>
          <w:sz w:val="28"/>
        </w:rPr>
        <w:t>
      14.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лауазымды адамға береді.</w:t>
      </w:r>
    </w:p>
    <w:bookmarkEnd w:id="32"/>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24.03.2022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Индустрия және инфрақұрылымдық даму министрінің 24.03.2022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Индустрия және инфрақұрылымдық даму министрінің 24.03.2022 </w:t>
      </w:r>
      <w:r>
        <w:rPr>
          <w:rFonts w:ascii="Times New Roman"/>
          <w:b w:val="false"/>
          <w:i w:val="false"/>
          <w:color w:val="000000"/>
          <w:sz w:val="28"/>
        </w:rPr>
        <w:t>№ 150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w:t>
            </w:r>
            <w:r>
              <w:br/>
            </w:r>
            <w:r>
              <w:rPr>
                <w:rFonts w:ascii="Times New Roman"/>
                <w:b w:val="false"/>
                <w:i w:val="false"/>
                <w:color w:val="000000"/>
                <w:sz w:val="20"/>
              </w:rPr>
              <w:t>және құрылыс саласындағы</w:t>
            </w:r>
            <w:r>
              <w:br/>
            </w:r>
            <w:r>
              <w:rPr>
                <w:rFonts w:ascii="Times New Roman"/>
                <w:b w:val="false"/>
                <w:i w:val="false"/>
                <w:color w:val="000000"/>
                <w:sz w:val="20"/>
              </w:rPr>
              <w:t>жобаларды басқару жөніндегі</w:t>
            </w:r>
            <w:r>
              <w:br/>
            </w:r>
            <w:r>
              <w:rPr>
                <w:rFonts w:ascii="Times New Roman"/>
                <w:b w:val="false"/>
                <w:i w:val="false"/>
                <w:color w:val="000000"/>
                <w:sz w:val="20"/>
              </w:rPr>
              <w:t>ұйымдарды аккредиттеу</w:t>
            </w:r>
            <w:r>
              <w:br/>
            </w:r>
            <w:r>
              <w:rPr>
                <w:rFonts w:ascii="Times New Roman"/>
                <w:b w:val="false"/>
                <w:i w:val="false"/>
                <w:color w:val="000000"/>
                <w:sz w:val="20"/>
              </w:rPr>
              <w:t>жөніндегі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жобаларды басқару жөніндегі ұйымдарды аккредиттеу" мемлекеттік көрсетілетін қызмет стандарты (мемлекеттік көрсетілетін қызметтің атауын)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(немесе) орналасқан жері өзгерген кезде, заңды тұлға қайта ұйымдастырылған кезде куәлікті беру - қайта ресімдеу-20-40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аккредиттеу туралы куәлікті беру не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09.00-ден 18.30-ға дейін, түскі үзіліс сағат 13.00-ден 14.30-ға дейін;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кезде, өтініштерді қабылдауды және мемлекеттік көрсетілетін қызметтің нәтижесін беруді келесі жұмыс күнінде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 осы Қағидаларға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куәлікті алған кезде порталға:</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белгіленген нысан бойынша өтініш;</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сәулет, қала құрылысы және құрылыс саласындағы Жобаларды басқару жөніндегі ұйымдарға қойылатын рұқсат беру талаптарына сәйкес мәліметтер;</w:t>
            </w:r>
          </w:p>
          <w:p>
            <w:pPr>
              <w:spacing w:after="20"/>
              <w:ind w:left="20"/>
              <w:jc w:val="both"/>
            </w:pPr>
            <w:r>
              <w:rPr>
                <w:rFonts w:ascii="Times New Roman"/>
                <w:b w:val="false"/>
                <w:i w:val="false"/>
                <w:color w:val="000000"/>
                <w:sz w:val="20"/>
              </w:rPr>
              <w:t>
2) аккредиттеу туралы куәлікті қайта ресімдеу кезінде порталға:</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заңды тұлғаны бөліп шығару нысанында қайта ұйымдастыру кезінде бөлініп шыққан заңды тұлғаның куәлігін қайта ресімдеуге келісімі туралы Қазақстан Республикасының заңнамасында белгіленген тәртіппен ресімделген шешімнің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p>
          <w:p>
            <w:pPr>
              <w:spacing w:after="20"/>
              <w:ind w:left="20"/>
              <w:jc w:val="both"/>
            </w:pPr>
            <w:r>
              <w:rPr>
                <w:rFonts w:ascii="Times New Roman"/>
                <w:b w:val="false"/>
                <w:i w:val="false"/>
                <w:color w:val="000000"/>
                <w:sz w:val="20"/>
              </w:rPr>
              <w:t>
Мемлекеттік көрсетілетін қызметтер көрсету мәселелері жөніндегі анықтамалық қызметтердің байланыс телефондары Министрліктің: www.kds.miid.gov.kz, көрсетілетін қызметті берушінің интернет-ресурстарында орналастырылған. Мемлекеттік қызметтер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w:t>
            </w:r>
            <w:r>
              <w:br/>
            </w:r>
            <w:r>
              <w:rPr>
                <w:rFonts w:ascii="Times New Roman"/>
                <w:b w:val="false"/>
                <w:i w:val="false"/>
                <w:color w:val="000000"/>
                <w:sz w:val="20"/>
              </w:rPr>
              <w:t>және құрылыс саласындағы</w:t>
            </w:r>
            <w:r>
              <w:br/>
            </w:r>
            <w:r>
              <w:rPr>
                <w:rFonts w:ascii="Times New Roman"/>
                <w:b w:val="false"/>
                <w:i w:val="false"/>
                <w:color w:val="000000"/>
                <w:sz w:val="20"/>
              </w:rPr>
              <w:t>жобаларды басқару жөніндегі</w:t>
            </w:r>
            <w:r>
              <w:br/>
            </w:r>
            <w:r>
              <w:rPr>
                <w:rFonts w:ascii="Times New Roman"/>
                <w:b w:val="false"/>
                <w:i w:val="false"/>
                <w:color w:val="000000"/>
                <w:sz w:val="20"/>
              </w:rPr>
              <w:t>ұйымдарды аккредиттеу</w:t>
            </w:r>
            <w:r>
              <w:br/>
            </w:r>
            <w:r>
              <w:rPr>
                <w:rFonts w:ascii="Times New Roman"/>
                <w:b w:val="false"/>
                <w:i w:val="false"/>
                <w:color w:val="000000"/>
                <w:sz w:val="20"/>
              </w:rPr>
              <w:t>жөніндегі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_________________________________________________________ -ге </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____________________________________________________________-ден </w:t>
      </w:r>
    </w:p>
    <w:p>
      <w:pPr>
        <w:spacing w:after="0"/>
        <w:ind w:left="0"/>
        <w:jc w:val="both"/>
      </w:pPr>
      <w:r>
        <w:rPr>
          <w:rFonts w:ascii="Times New Roman"/>
          <w:b w:val="false"/>
          <w:i w:val="false"/>
          <w:color w:val="000000"/>
          <w:sz w:val="28"/>
        </w:rPr>
        <w:t>
      (заңды тұлғаның толық атауы, бизнес сәйкестендіру нөмірінің деректемелері)</w:t>
      </w:r>
    </w:p>
    <w:p>
      <w:pPr>
        <w:spacing w:after="0"/>
        <w:ind w:left="0"/>
        <w:jc w:val="both"/>
      </w:pPr>
      <w:r>
        <w:rPr>
          <w:rFonts w:ascii="Times New Roman"/>
          <w:b w:val="false"/>
          <w:i w:val="false"/>
          <w:color w:val="000000"/>
          <w:sz w:val="28"/>
        </w:rPr>
        <w:t xml:space="preserve">
      Сәулет, қала құрылысы және құрылыс саласындағы жобаларды басқару жөніндегі </w:t>
      </w:r>
    </w:p>
    <w:p>
      <w:pPr>
        <w:spacing w:after="0"/>
        <w:ind w:left="0"/>
        <w:jc w:val="both"/>
      </w:pPr>
      <w:r>
        <w:rPr>
          <w:rFonts w:ascii="Times New Roman"/>
          <w:b w:val="false"/>
          <w:i w:val="false"/>
          <w:color w:val="000000"/>
          <w:sz w:val="28"/>
        </w:rPr>
        <w:t>
      ұйым ретінде аккредиттеуді өтінемін</w:t>
      </w:r>
    </w:p>
    <w:p>
      <w:pPr>
        <w:spacing w:after="0"/>
        <w:ind w:left="0"/>
        <w:jc w:val="both"/>
      </w:pPr>
      <w:r>
        <w:rPr>
          <w:rFonts w:ascii="Times New Roman"/>
          <w:b w:val="false"/>
          <w:i w:val="false"/>
          <w:color w:val="000000"/>
          <w:sz w:val="28"/>
        </w:rPr>
        <w:t>
      Мекенжай_______________________________________________________________________</w:t>
      </w:r>
    </w:p>
    <w:p>
      <w:pPr>
        <w:spacing w:after="0"/>
        <w:ind w:left="0"/>
        <w:jc w:val="both"/>
      </w:pPr>
      <w:r>
        <w:rPr>
          <w:rFonts w:ascii="Times New Roman"/>
          <w:b w:val="false"/>
          <w:i w:val="false"/>
          <w:color w:val="000000"/>
          <w:sz w:val="28"/>
        </w:rPr>
        <w:t xml:space="preserve">
      (индекс, қала, аудан, облыс, көше, үй нөмірі, телефон, факс, е-mail) </w:t>
      </w:r>
    </w:p>
    <w:p>
      <w:pPr>
        <w:spacing w:after="0"/>
        <w:ind w:left="0"/>
        <w:jc w:val="both"/>
      </w:pPr>
      <w:r>
        <w:rPr>
          <w:rFonts w:ascii="Times New Roman"/>
          <w:b w:val="false"/>
          <w:i w:val="false"/>
          <w:color w:val="000000"/>
          <w:sz w:val="28"/>
        </w:rPr>
        <w:t>
      Филиалдар (өкілдік, объекті, пункті, учаске)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 және деректемелері)</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барлық көрсетілген деректердің ресми байланыстар болып табылатыны және оларға </w:t>
      </w:r>
    </w:p>
    <w:p>
      <w:pPr>
        <w:spacing w:after="0"/>
        <w:ind w:left="0"/>
        <w:jc w:val="both"/>
      </w:pPr>
      <w:r>
        <w:rPr>
          <w:rFonts w:ascii="Times New Roman"/>
          <w:b w:val="false"/>
          <w:i w:val="false"/>
          <w:color w:val="000000"/>
          <w:sz w:val="28"/>
        </w:rPr>
        <w:t>
      куәлік беру немесе беруден бас тарту мәселелері бойынша кез-келген ақпарат жіберілетіні;</w:t>
      </w:r>
    </w:p>
    <w:p>
      <w:pPr>
        <w:spacing w:after="0"/>
        <w:ind w:left="0"/>
        <w:jc w:val="both"/>
      </w:pPr>
      <w:r>
        <w:rPr>
          <w:rFonts w:ascii="Times New Roman"/>
          <w:b w:val="false"/>
          <w:i w:val="false"/>
          <w:color w:val="000000"/>
          <w:sz w:val="28"/>
        </w:rPr>
        <w:t>
      өтініш берушіге қызметтің аталған түрімен айналысуға сот тыйым салмағаны;</w:t>
      </w:r>
    </w:p>
    <w:p>
      <w:pPr>
        <w:spacing w:after="0"/>
        <w:ind w:left="0"/>
        <w:jc w:val="both"/>
      </w:pPr>
      <w:r>
        <w:rPr>
          <w:rFonts w:ascii="Times New Roman"/>
          <w:b w:val="false"/>
          <w:i w:val="false"/>
          <w:color w:val="000000"/>
          <w:sz w:val="28"/>
        </w:rPr>
        <w:t>
      барлық қоса берілген құжаттардың шындыққа сәйкес келетіні және жарамды болып табылатыны;</w:t>
      </w:r>
    </w:p>
    <w:p>
      <w:pPr>
        <w:spacing w:after="0"/>
        <w:ind w:left="0"/>
        <w:jc w:val="both"/>
      </w:pPr>
      <w:r>
        <w:rPr>
          <w:rFonts w:ascii="Times New Roman"/>
          <w:b w:val="false"/>
          <w:i w:val="false"/>
          <w:color w:val="000000"/>
          <w:sz w:val="28"/>
        </w:rPr>
        <w:t xml:space="preserve">
      өтініш беруші аккредиттеу туралы куәлікті беру кезінде ақпараттық жүйелерде </w:t>
      </w:r>
    </w:p>
    <w:p>
      <w:pPr>
        <w:spacing w:after="0"/>
        <w:ind w:left="0"/>
        <w:jc w:val="both"/>
      </w:pPr>
      <w:r>
        <w:rPr>
          <w:rFonts w:ascii="Times New Roman"/>
          <w:b w:val="false"/>
          <w:i w:val="false"/>
          <w:color w:val="000000"/>
          <w:sz w:val="28"/>
        </w:rPr>
        <w:t xml:space="preserve">
      қамтылған, заңмен қорғалатын құпияны құрайтын қолжетімділігі шектеулі дербес деректерді </w:t>
      </w:r>
    </w:p>
    <w:p>
      <w:pPr>
        <w:spacing w:after="0"/>
        <w:ind w:left="0"/>
        <w:jc w:val="both"/>
      </w:pPr>
      <w:r>
        <w:rPr>
          <w:rFonts w:ascii="Times New Roman"/>
          <w:b w:val="false"/>
          <w:i w:val="false"/>
          <w:color w:val="000000"/>
          <w:sz w:val="28"/>
        </w:rPr>
        <w:t>
      пайдалануға келісімін бергендігі расталады.</w:t>
      </w:r>
    </w:p>
    <w:p>
      <w:pPr>
        <w:spacing w:after="0"/>
        <w:ind w:left="0"/>
        <w:jc w:val="both"/>
      </w:pPr>
      <w:r>
        <w:rPr>
          <w:rFonts w:ascii="Times New Roman"/>
          <w:b w:val="false"/>
          <w:i w:val="false"/>
          <w:color w:val="000000"/>
          <w:sz w:val="28"/>
        </w:rPr>
        <w:t>
      Басшы _____________ ______________________________________________________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Толтырылған күні: 20__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w:t>
            </w:r>
            <w:r>
              <w:br/>
            </w:r>
            <w:r>
              <w:rPr>
                <w:rFonts w:ascii="Times New Roman"/>
                <w:b w:val="false"/>
                <w:i w:val="false"/>
                <w:color w:val="000000"/>
                <w:sz w:val="20"/>
              </w:rPr>
              <w:t>және құрылыс саласындағы</w:t>
            </w:r>
            <w:r>
              <w:br/>
            </w:r>
            <w:r>
              <w:rPr>
                <w:rFonts w:ascii="Times New Roman"/>
                <w:b w:val="false"/>
                <w:i w:val="false"/>
                <w:color w:val="000000"/>
                <w:sz w:val="20"/>
              </w:rPr>
              <w:t>жобаларды басқару жөніндегі</w:t>
            </w:r>
            <w:r>
              <w:br/>
            </w:r>
            <w:r>
              <w:rPr>
                <w:rFonts w:ascii="Times New Roman"/>
                <w:b w:val="false"/>
                <w:i w:val="false"/>
                <w:color w:val="000000"/>
                <w:sz w:val="20"/>
              </w:rPr>
              <w:t>ұйымдарды аккредиттеу</w:t>
            </w:r>
            <w:r>
              <w:br/>
            </w:r>
            <w:r>
              <w:rPr>
                <w:rFonts w:ascii="Times New Roman"/>
                <w:b w:val="false"/>
                <w:i w:val="false"/>
                <w:color w:val="000000"/>
                <w:sz w:val="20"/>
              </w:rPr>
              <w:t>жөніндегі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5" w:id="33"/>
    <w:p>
      <w:pPr>
        <w:spacing w:after="0"/>
        <w:ind w:left="0"/>
        <w:jc w:val="left"/>
      </w:pPr>
      <w:r>
        <w:rPr>
          <w:rFonts w:ascii="Times New Roman"/>
          <w:b/>
          <w:i w:val="false"/>
          <w:color w:val="000000"/>
        </w:rPr>
        <w:t xml:space="preserve"> Сәулет, қала құрылысы және құрылыс саласындағы жобалармен басқару бойынша ұйымдарға қойылатын рұқсат етілетін талаптар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талаптарға сәйкестігін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мамандықтар бойынша бірінші деңгейдегі жауапкершілікті объектілер бойынша техникалық тексерісті жүзеге асыру бойынша ұштен кем емес аттестатталған сарапшылардың бар болуы:</w:t>
            </w:r>
          </w:p>
          <w:p>
            <w:pPr>
              <w:spacing w:after="20"/>
              <w:ind w:left="20"/>
              <w:jc w:val="both"/>
            </w:pPr>
            <w:r>
              <w:rPr>
                <w:rFonts w:ascii="Times New Roman"/>
                <w:b w:val="false"/>
                <w:i w:val="false"/>
                <w:color w:val="000000"/>
                <w:sz w:val="20"/>
              </w:rPr>
              <w:t>
Тіреу және қоршау конструкциялар бөлімінде (бір сарапшыдан кем емес);</w:t>
            </w:r>
          </w:p>
          <w:p>
            <w:pPr>
              <w:spacing w:after="20"/>
              <w:ind w:left="20"/>
              <w:jc w:val="both"/>
            </w:pPr>
            <w:r>
              <w:rPr>
                <w:rFonts w:ascii="Times New Roman"/>
                <w:b w:val="false"/>
                <w:i w:val="false"/>
                <w:color w:val="000000"/>
                <w:sz w:val="20"/>
              </w:rPr>
              <w:t>
Инженерлік желі бөлімінде (бір сарапшыдан кем емес);</w:t>
            </w:r>
          </w:p>
          <w:p>
            <w:pPr>
              <w:spacing w:after="20"/>
              <w:ind w:left="20"/>
              <w:jc w:val="both"/>
            </w:pPr>
            <w:r>
              <w:rPr>
                <w:rFonts w:ascii="Times New Roman"/>
                <w:b w:val="false"/>
                <w:i w:val="false"/>
                <w:color w:val="000000"/>
                <w:sz w:val="20"/>
              </w:rPr>
              <w:t>
Технологиялық жабдықтар бөлімінде (бір сарапшыдан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4-қосымшаға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басты инженері" және/немесе "Басты инженер" мамандығы бойынша аттестатталған инженер-техник жұмыскердің бірден кем емес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4-қосымшаға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Квалификацияланған инженер-сметшінің бірден кем емес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4-қосымшаға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мүліктік немесе басқа да заңдық негізде құқығы бар әкімшілік-тұрмыстық ғимараттың бар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4-қосымшаға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Материалды-техникалық жабдықтардың бар болуы, жеке алғанда есептер жүргізуді, графикалық және басқа да материалдарды толықтыру және құрастыруды жүзеге асыруға мүмкіндік беретін орнатылған бағдарламалық қамтамасыз етуі бар жұмыс станциясының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w:t>
            </w:r>
            <w:r>
              <w:br/>
            </w:r>
            <w:r>
              <w:rPr>
                <w:rFonts w:ascii="Times New Roman"/>
                <w:b w:val="false"/>
                <w:i w:val="false"/>
                <w:color w:val="000000"/>
                <w:sz w:val="20"/>
              </w:rPr>
              <w:t>және құрылыс саласындағы</w:t>
            </w:r>
            <w:r>
              <w:br/>
            </w:r>
            <w:r>
              <w:rPr>
                <w:rFonts w:ascii="Times New Roman"/>
                <w:b w:val="false"/>
                <w:i w:val="false"/>
                <w:color w:val="000000"/>
                <w:sz w:val="20"/>
              </w:rPr>
              <w:t>жобаларды басқару жөніндегі</w:t>
            </w:r>
            <w:r>
              <w:br/>
            </w:r>
            <w:r>
              <w:rPr>
                <w:rFonts w:ascii="Times New Roman"/>
                <w:b w:val="false"/>
                <w:i w:val="false"/>
                <w:color w:val="000000"/>
                <w:sz w:val="20"/>
              </w:rPr>
              <w:t>ұйымдарды аккредиттеу</w:t>
            </w:r>
            <w:r>
              <w:br/>
            </w:r>
            <w:r>
              <w:rPr>
                <w:rFonts w:ascii="Times New Roman"/>
                <w:b w:val="false"/>
                <w:i w:val="false"/>
                <w:color w:val="000000"/>
                <w:sz w:val="20"/>
              </w:rPr>
              <w:t>жөніндегі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Мәліметтер нысаны</w:t>
      </w:r>
    </w:p>
    <w:p>
      <w:pPr>
        <w:spacing w:after="0"/>
        <w:ind w:left="0"/>
        <w:jc w:val="both"/>
      </w:pPr>
      <w:r>
        <w:rPr>
          <w:rFonts w:ascii="Times New Roman"/>
          <w:b w:val="false"/>
          <w:i w:val="false"/>
          <w:color w:val="000000"/>
          <w:sz w:val="28"/>
        </w:rPr>
        <w:t>
      1) Тегі, аты, әкесінің аты (болған жағдайда) ___________________________________________</w:t>
      </w:r>
    </w:p>
    <w:p>
      <w:pPr>
        <w:spacing w:after="0"/>
        <w:ind w:left="0"/>
        <w:jc w:val="both"/>
      </w:pPr>
      <w:r>
        <w:rPr>
          <w:rFonts w:ascii="Times New Roman"/>
          <w:b w:val="false"/>
          <w:i w:val="false"/>
          <w:color w:val="000000"/>
          <w:sz w:val="28"/>
        </w:rPr>
        <w:t>
      2) Лауазымы _____________________________________________________________________</w:t>
      </w:r>
    </w:p>
    <w:p>
      <w:pPr>
        <w:spacing w:after="0"/>
        <w:ind w:left="0"/>
        <w:jc w:val="both"/>
      </w:pPr>
      <w:r>
        <w:rPr>
          <w:rFonts w:ascii="Times New Roman"/>
          <w:b w:val="false"/>
          <w:i w:val="false"/>
          <w:color w:val="000000"/>
          <w:sz w:val="28"/>
        </w:rPr>
        <w:t>
      3) Осы ұйымда жұмыс жасайды _____________________________________________________</w:t>
      </w:r>
    </w:p>
    <w:p>
      <w:pPr>
        <w:spacing w:after="0"/>
        <w:ind w:left="0"/>
        <w:jc w:val="both"/>
      </w:pPr>
      <w:r>
        <w:rPr>
          <w:rFonts w:ascii="Times New Roman"/>
          <w:b w:val="false"/>
          <w:i w:val="false"/>
          <w:color w:val="000000"/>
          <w:sz w:val="28"/>
        </w:rPr>
        <w:t xml:space="preserve">
      (тұрақты немесе уақытша көрсету) </w:t>
      </w:r>
    </w:p>
    <w:p>
      <w:pPr>
        <w:spacing w:after="0"/>
        <w:ind w:left="0"/>
        <w:jc w:val="both"/>
      </w:pPr>
      <w:r>
        <w:rPr>
          <w:rFonts w:ascii="Times New Roman"/>
          <w:b w:val="false"/>
          <w:i w:val="false"/>
          <w:color w:val="000000"/>
          <w:sz w:val="28"/>
        </w:rPr>
        <w:t>
      4) Жұмыс өтілі ___________________________________________________________________</w:t>
      </w:r>
    </w:p>
    <w:p>
      <w:pPr>
        <w:spacing w:after="0"/>
        <w:ind w:left="0"/>
        <w:jc w:val="both"/>
      </w:pPr>
      <w:r>
        <w:rPr>
          <w:rFonts w:ascii="Times New Roman"/>
          <w:b w:val="false"/>
          <w:i w:val="false"/>
          <w:color w:val="000000"/>
          <w:sz w:val="28"/>
        </w:rPr>
        <w:t xml:space="preserve">
      (мамандық бойынша және атқаратын лауазымында көрсету) </w:t>
      </w:r>
    </w:p>
    <w:p>
      <w:pPr>
        <w:spacing w:after="0"/>
        <w:ind w:left="0"/>
        <w:jc w:val="both"/>
      </w:pPr>
      <w:r>
        <w:rPr>
          <w:rFonts w:ascii="Times New Roman"/>
          <w:b w:val="false"/>
          <w:i w:val="false"/>
          <w:color w:val="000000"/>
          <w:sz w:val="28"/>
        </w:rPr>
        <w:t>
      5) Оқу орнының атауы ____________________________________________________________</w:t>
      </w:r>
    </w:p>
    <w:p>
      <w:pPr>
        <w:spacing w:after="0"/>
        <w:ind w:left="0"/>
        <w:jc w:val="both"/>
      </w:pPr>
      <w:r>
        <w:rPr>
          <w:rFonts w:ascii="Times New Roman"/>
          <w:b w:val="false"/>
          <w:i w:val="false"/>
          <w:color w:val="000000"/>
          <w:sz w:val="28"/>
        </w:rPr>
        <w:t>
      6) Бітірген жылы _________________________________________________________________</w:t>
      </w:r>
    </w:p>
    <w:p>
      <w:pPr>
        <w:spacing w:after="0"/>
        <w:ind w:left="0"/>
        <w:jc w:val="both"/>
      </w:pPr>
      <w:r>
        <w:rPr>
          <w:rFonts w:ascii="Times New Roman"/>
          <w:b w:val="false"/>
          <w:i w:val="false"/>
          <w:color w:val="000000"/>
          <w:sz w:val="28"/>
        </w:rPr>
        <w:t>
      7) Диплом бойынша біліктілігі ______________________________________________________</w:t>
      </w:r>
    </w:p>
    <w:p>
      <w:pPr>
        <w:spacing w:after="0"/>
        <w:ind w:left="0"/>
        <w:jc w:val="both"/>
      </w:pPr>
      <w:r>
        <w:rPr>
          <w:rFonts w:ascii="Times New Roman"/>
          <w:b w:val="false"/>
          <w:i w:val="false"/>
          <w:color w:val="000000"/>
          <w:sz w:val="28"/>
        </w:rPr>
        <w:t>
      8) Диплом бойынша мамандығы ____________________________________________________</w:t>
      </w:r>
    </w:p>
    <w:p>
      <w:pPr>
        <w:spacing w:after="0"/>
        <w:ind w:left="0"/>
        <w:jc w:val="both"/>
      </w:pPr>
      <w:r>
        <w:rPr>
          <w:rFonts w:ascii="Times New Roman"/>
          <w:b w:val="false"/>
          <w:i w:val="false"/>
          <w:color w:val="000000"/>
          <w:sz w:val="28"/>
        </w:rPr>
        <w:t>
      9) Сарапшының аттестаты _________________________________________________________</w:t>
      </w:r>
    </w:p>
    <w:p>
      <w:pPr>
        <w:spacing w:after="0"/>
        <w:ind w:left="0"/>
        <w:jc w:val="both"/>
      </w:pPr>
      <w:r>
        <w:rPr>
          <w:rFonts w:ascii="Times New Roman"/>
          <w:b w:val="false"/>
          <w:i w:val="false"/>
          <w:color w:val="000000"/>
          <w:sz w:val="28"/>
        </w:rPr>
        <w:t>
      (берілген күні мен нөмірін көрсету)</w:t>
      </w:r>
    </w:p>
    <w:p>
      <w:pPr>
        <w:spacing w:after="0"/>
        <w:ind w:left="0"/>
        <w:jc w:val="both"/>
      </w:pPr>
      <w:r>
        <w:rPr>
          <w:rFonts w:ascii="Times New Roman"/>
          <w:b w:val="false"/>
          <w:i w:val="false"/>
          <w:color w:val="000000"/>
          <w:sz w:val="28"/>
        </w:rPr>
        <w:t>
      Әкімшілік-тұрмыстық жайлар туралы мәліметтер</w:t>
      </w:r>
    </w:p>
    <w:p>
      <w:pPr>
        <w:spacing w:after="0"/>
        <w:ind w:left="0"/>
        <w:jc w:val="both"/>
      </w:pPr>
      <w:r>
        <w:rPr>
          <w:rFonts w:ascii="Times New Roman"/>
          <w:b w:val="false"/>
          <w:i w:val="false"/>
          <w:color w:val="000000"/>
          <w:sz w:val="28"/>
        </w:rPr>
        <w:t>
      10) Мекенжайы: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11)Алаңы_______________________________________________________________________</w:t>
      </w:r>
    </w:p>
    <w:p>
      <w:pPr>
        <w:spacing w:after="0"/>
        <w:ind w:left="0"/>
        <w:jc w:val="both"/>
      </w:pPr>
      <w:r>
        <w:rPr>
          <w:rFonts w:ascii="Times New Roman"/>
          <w:b w:val="false"/>
          <w:i w:val="false"/>
          <w:color w:val="000000"/>
          <w:sz w:val="28"/>
        </w:rPr>
        <w:t xml:space="preserve">
      12) жеке мүлік немесе басқа заң негізінде құқығы барын растайтын құжат атауы және </w:t>
      </w:r>
    </w:p>
    <w:p>
      <w:pPr>
        <w:spacing w:after="0"/>
        <w:ind w:left="0"/>
        <w:jc w:val="both"/>
      </w:pPr>
      <w:r>
        <w:rPr>
          <w:rFonts w:ascii="Times New Roman"/>
          <w:b w:val="false"/>
          <w:i w:val="false"/>
          <w:color w:val="000000"/>
          <w:sz w:val="28"/>
        </w:rPr>
        <w:t>
      деректемелер____________________________________________________________________</w:t>
      </w:r>
    </w:p>
    <w:p>
      <w:pPr>
        <w:spacing w:after="0"/>
        <w:ind w:left="0"/>
        <w:jc w:val="both"/>
      </w:pPr>
      <w:r>
        <w:rPr>
          <w:rFonts w:ascii="Times New Roman"/>
          <w:b w:val="false"/>
          <w:i w:val="false"/>
          <w:color w:val="000000"/>
          <w:sz w:val="28"/>
        </w:rPr>
        <w:t>
      Материалдық-техникалық жабдықтар туралы мәліметтер</w:t>
      </w:r>
    </w:p>
    <w:p>
      <w:pPr>
        <w:spacing w:after="0"/>
        <w:ind w:left="0"/>
        <w:jc w:val="both"/>
      </w:pPr>
      <w:r>
        <w:rPr>
          <w:rFonts w:ascii="Times New Roman"/>
          <w:b w:val="false"/>
          <w:i w:val="false"/>
          <w:color w:val="000000"/>
          <w:sz w:val="28"/>
        </w:rPr>
        <w:t>
      13) Атауы:_______________________________________________________________________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14) Өлшем бірлігі ________________________________________________________________</w:t>
      </w:r>
    </w:p>
    <w:p>
      <w:pPr>
        <w:spacing w:after="0"/>
        <w:ind w:left="0"/>
        <w:jc w:val="both"/>
      </w:pPr>
      <w:r>
        <w:rPr>
          <w:rFonts w:ascii="Times New Roman"/>
          <w:b w:val="false"/>
          <w:i w:val="false"/>
          <w:color w:val="000000"/>
          <w:sz w:val="28"/>
        </w:rPr>
        <w:t>
      15) Саны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16) Пайдалану мерзімі_____________________________________________________________</w:t>
      </w:r>
    </w:p>
    <w:p>
      <w:pPr>
        <w:spacing w:after="0"/>
        <w:ind w:left="0"/>
        <w:jc w:val="both"/>
      </w:pPr>
      <w:r>
        <w:rPr>
          <w:rFonts w:ascii="Times New Roman"/>
          <w:b w:val="false"/>
          <w:i w:val="false"/>
          <w:color w:val="000000"/>
          <w:sz w:val="28"/>
        </w:rPr>
        <w:t>
      17) Ескертпе_____________________________________________________________________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w:t>
            </w:r>
            <w:r>
              <w:br/>
            </w:r>
            <w:r>
              <w:rPr>
                <w:rFonts w:ascii="Times New Roman"/>
                <w:b w:val="false"/>
                <w:i w:val="false"/>
                <w:color w:val="000000"/>
                <w:sz w:val="20"/>
              </w:rPr>
              <w:t>және құрылыс саласындағы</w:t>
            </w:r>
            <w:r>
              <w:br/>
            </w:r>
            <w:r>
              <w:rPr>
                <w:rFonts w:ascii="Times New Roman"/>
                <w:b w:val="false"/>
                <w:i w:val="false"/>
                <w:color w:val="000000"/>
                <w:sz w:val="20"/>
              </w:rPr>
              <w:t>жобаларды басқару жөніндегі</w:t>
            </w:r>
            <w:r>
              <w:br/>
            </w:r>
            <w:r>
              <w:rPr>
                <w:rFonts w:ascii="Times New Roman"/>
                <w:b w:val="false"/>
                <w:i w:val="false"/>
                <w:color w:val="000000"/>
                <w:sz w:val="20"/>
              </w:rPr>
              <w:t>ұйымдарды аккредиттеу</w:t>
            </w:r>
            <w:r>
              <w:br/>
            </w:r>
            <w:r>
              <w:rPr>
                <w:rFonts w:ascii="Times New Roman"/>
                <w:b w:val="false"/>
                <w:i w:val="false"/>
                <w:color w:val="000000"/>
                <w:sz w:val="20"/>
              </w:rPr>
              <w:t>жөніндегі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АККРЕДИТТЕУ ТУРАЛЫ КУӘЛІК N 00000</w:t>
      </w:r>
    </w:p>
    <w:p>
      <w:pPr>
        <w:spacing w:after="0"/>
        <w:ind w:left="0"/>
        <w:jc w:val="both"/>
      </w:pPr>
      <w:r>
        <w:rPr>
          <w:rFonts w:ascii="Times New Roman"/>
          <w:b w:val="false"/>
          <w:i w:val="false"/>
          <w:color w:val="000000"/>
          <w:sz w:val="28"/>
        </w:rPr>
        <w:t>
      Аккредиттеу туралы осы куәлік_______________________________________________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_________________________________________________________________________ берілді, </w:t>
      </w:r>
    </w:p>
    <w:p>
      <w:pPr>
        <w:spacing w:after="0"/>
        <w:ind w:left="0"/>
        <w:jc w:val="both"/>
      </w:pPr>
      <w:r>
        <w:rPr>
          <w:rFonts w:ascii="Times New Roman"/>
          <w:b w:val="false"/>
          <w:i w:val="false"/>
          <w:color w:val="000000"/>
          <w:sz w:val="28"/>
        </w:rPr>
        <w:t>
      (заңды мекенжайы) сәулет, қала құрылысы және құрылыс саласындағы жобаларды басқару құқығына</w:t>
      </w:r>
    </w:p>
    <w:p>
      <w:pPr>
        <w:spacing w:after="0"/>
        <w:ind w:left="0"/>
        <w:jc w:val="both"/>
      </w:pPr>
      <w:r>
        <w:rPr>
          <w:rFonts w:ascii="Times New Roman"/>
          <w:b w:val="false"/>
          <w:i w:val="false"/>
          <w:color w:val="000000"/>
          <w:sz w:val="28"/>
        </w:rPr>
        <w:t xml:space="preserve">
      АККРЕДИТТЕЛДІ </w:t>
      </w:r>
    </w:p>
    <w:p>
      <w:pPr>
        <w:spacing w:after="0"/>
        <w:ind w:left="0"/>
        <w:jc w:val="both"/>
      </w:pPr>
      <w:r>
        <w:rPr>
          <w:rFonts w:ascii="Times New Roman"/>
          <w:b w:val="false"/>
          <w:i w:val="false"/>
          <w:color w:val="000000"/>
          <w:sz w:val="28"/>
        </w:rPr>
        <w:t>
      және уәкілетті органның тізіліміне енгізілді.</w:t>
      </w:r>
    </w:p>
    <w:p>
      <w:pPr>
        <w:spacing w:after="0"/>
        <w:ind w:left="0"/>
        <w:jc w:val="both"/>
      </w:pPr>
      <w:r>
        <w:rPr>
          <w:rFonts w:ascii="Times New Roman"/>
          <w:b w:val="false"/>
          <w:i w:val="false"/>
          <w:color w:val="000000"/>
          <w:sz w:val="28"/>
        </w:rPr>
        <w:t xml:space="preserve">
      Куәліктің қолданылу мерзімі __________________________________________________ дейін </w:t>
      </w:r>
    </w:p>
    <w:p>
      <w:pPr>
        <w:spacing w:after="0"/>
        <w:ind w:left="0"/>
        <w:jc w:val="both"/>
      </w:pPr>
      <w:r>
        <w:rPr>
          <w:rFonts w:ascii="Times New Roman"/>
          <w:b w:val="false"/>
          <w:i w:val="false"/>
          <w:color w:val="000000"/>
          <w:sz w:val="28"/>
        </w:rPr>
        <w:t xml:space="preserve">
      Уәкілетті орган______________________________ </w:t>
      </w:r>
    </w:p>
    <w:p>
      <w:pPr>
        <w:spacing w:after="0"/>
        <w:ind w:left="0"/>
        <w:jc w:val="both"/>
      </w:pPr>
      <w:r>
        <w:rPr>
          <w:rFonts w:ascii="Times New Roman"/>
          <w:b w:val="false"/>
          <w:i w:val="false"/>
          <w:color w:val="000000"/>
          <w:sz w:val="28"/>
        </w:rPr>
        <w:t>
      __________ қаласы                                    20__ж.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Сәулет, қала құрылысы</w:t>
            </w:r>
            <w:r>
              <w:br/>
            </w:r>
            <w:r>
              <w:rPr>
                <w:rFonts w:ascii="Times New Roman"/>
                <w:b w:val="false"/>
                <w:i w:val="false"/>
                <w:color w:val="000000"/>
                <w:sz w:val="20"/>
              </w:rPr>
              <w:t>және құрылыс саласындағы</w:t>
            </w:r>
            <w:r>
              <w:br/>
            </w:r>
            <w:r>
              <w:rPr>
                <w:rFonts w:ascii="Times New Roman"/>
                <w:b w:val="false"/>
                <w:i w:val="false"/>
                <w:color w:val="000000"/>
                <w:sz w:val="20"/>
              </w:rPr>
              <w:t>жобаларды басқару жөніндегі</w:t>
            </w:r>
            <w:r>
              <w:br/>
            </w:r>
            <w:r>
              <w:rPr>
                <w:rFonts w:ascii="Times New Roman"/>
                <w:b w:val="false"/>
                <w:i w:val="false"/>
                <w:color w:val="000000"/>
                <w:sz w:val="20"/>
              </w:rPr>
              <w:t>ұйымдарды аккредиттеу</w:t>
            </w:r>
            <w:r>
              <w:br/>
            </w:r>
            <w:r>
              <w:rPr>
                <w:rFonts w:ascii="Times New Roman"/>
                <w:b w:val="false"/>
                <w:i w:val="false"/>
                <w:color w:val="000000"/>
                <w:sz w:val="20"/>
              </w:rPr>
              <w:t>жөніндегі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Өтініш куәлікті қайта ресімдеу үшін заңды тұлғаның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орналасқан </w:t>
      </w:r>
    </w:p>
    <w:p>
      <w:pPr>
        <w:spacing w:after="0"/>
        <w:ind w:left="0"/>
        <w:jc w:val="both"/>
      </w:pPr>
      <w:r>
        <w:rPr>
          <w:rFonts w:ascii="Times New Roman"/>
          <w:b w:val="false"/>
          <w:i w:val="false"/>
          <w:color w:val="000000"/>
          <w:sz w:val="28"/>
        </w:rPr>
        <w:t xml:space="preserve">
      жері, бизнес-сәйкестендіру нөмірі), заңды тұлғада бизнес- сәйкестендіру нөмірі болмаған </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бизнес-сәйкестендіру нөмірі) </w:t>
      </w:r>
    </w:p>
    <w:p>
      <w:pPr>
        <w:spacing w:after="0"/>
        <w:ind w:left="0"/>
        <w:jc w:val="both"/>
      </w:pPr>
      <w:r>
        <w:rPr>
          <w:rFonts w:ascii="Times New Roman"/>
          <w:b w:val="false"/>
          <w:i w:val="false"/>
          <w:color w:val="000000"/>
          <w:sz w:val="28"/>
        </w:rPr>
        <w:t xml:space="preserve">
      №__________ бастап "___" _________ 20___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(қызмет түрінің және (немесе) кіші түрінің толық атауы) жүзеге асыруға берілген куәлікті </w:t>
      </w:r>
    </w:p>
    <w:p>
      <w:pPr>
        <w:spacing w:after="0"/>
        <w:ind w:left="0"/>
        <w:jc w:val="both"/>
      </w:pPr>
      <w:r>
        <w:rPr>
          <w:rFonts w:ascii="Times New Roman"/>
          <w:b w:val="false"/>
          <w:i w:val="false"/>
          <w:color w:val="000000"/>
          <w:sz w:val="28"/>
        </w:rPr>
        <w:t>
      келесі негіздеме бойынша (тиісті ұяшықта Х көрсетіңіз) қайта ресімдеуді сұраймын:</w:t>
      </w:r>
    </w:p>
    <w:p>
      <w:pPr>
        <w:spacing w:after="0"/>
        <w:ind w:left="0"/>
        <w:jc w:val="both"/>
      </w:pPr>
      <w:r>
        <w:rPr>
          <w:rFonts w:ascii="Times New Roman"/>
          <w:b w:val="false"/>
          <w:i w:val="false"/>
          <w:color w:val="000000"/>
          <w:sz w:val="28"/>
        </w:rPr>
        <w:t>
      1) заңды тұлға атауының өзгеруі ___________</w:t>
      </w:r>
    </w:p>
    <w:p>
      <w:pPr>
        <w:spacing w:after="0"/>
        <w:ind w:left="0"/>
        <w:jc w:val="both"/>
      </w:pPr>
      <w:r>
        <w:rPr>
          <w:rFonts w:ascii="Times New Roman"/>
          <w:b w:val="false"/>
          <w:i w:val="false"/>
          <w:color w:val="000000"/>
          <w:sz w:val="28"/>
        </w:rPr>
        <w:t>
      2) заңды тұлғаның орналасқан жерін өзгерту _______</w:t>
      </w:r>
    </w:p>
    <w:p>
      <w:pPr>
        <w:spacing w:after="0"/>
        <w:ind w:left="0"/>
        <w:jc w:val="both"/>
      </w:pPr>
      <w:r>
        <w:rPr>
          <w:rFonts w:ascii="Times New Roman"/>
          <w:b w:val="false"/>
          <w:i w:val="false"/>
          <w:color w:val="000000"/>
          <w:sz w:val="28"/>
        </w:rPr>
        <w:t>
      Заңды тұлғаның мекен-жайы_________________________________________________</w:t>
      </w:r>
    </w:p>
    <w:p>
      <w:pPr>
        <w:spacing w:after="0"/>
        <w:ind w:left="0"/>
        <w:jc w:val="both"/>
      </w:pPr>
      <w:r>
        <w:rPr>
          <w:rFonts w:ascii="Times New Roman"/>
          <w:b w:val="false"/>
          <w:i w:val="false"/>
          <w:color w:val="000000"/>
          <w:sz w:val="28"/>
        </w:rPr>
        <w:t xml:space="preserve">
      (шетелдік заңды тұлға үшін - ел, пошталық индексі, ОБЛЫСЫ, қаласы, ауданы, елді мекені, </w:t>
      </w:r>
    </w:p>
    <w:p>
      <w:pPr>
        <w:spacing w:after="0"/>
        <w:ind w:left="0"/>
        <w:jc w:val="both"/>
      </w:pPr>
      <w:r>
        <w:rPr>
          <w:rFonts w:ascii="Times New Roman"/>
          <w:b w:val="false"/>
          <w:i w:val="false"/>
          <w:color w:val="000000"/>
          <w:sz w:val="28"/>
        </w:rPr>
        <w:t>
      көше атауы, үй/ғимарат (стационарлық үй-жай)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Қоса беріледі _ парақ.</w:t>
      </w:r>
    </w:p>
    <w:p>
      <w:pPr>
        <w:spacing w:after="0"/>
        <w:ind w:left="0"/>
        <w:jc w:val="both"/>
      </w:pPr>
      <w:r>
        <w:rPr>
          <w:rFonts w:ascii="Times New Roman"/>
          <w:b w:val="false"/>
          <w:i w:val="false"/>
          <w:color w:val="000000"/>
          <w:sz w:val="28"/>
        </w:rPr>
        <w:t>
      Осымен расталады, бұл:</w:t>
      </w:r>
    </w:p>
    <w:p>
      <w:pPr>
        <w:spacing w:after="0"/>
        <w:ind w:left="0"/>
        <w:jc w:val="both"/>
      </w:pPr>
      <w:r>
        <w:rPr>
          <w:rFonts w:ascii="Times New Roman"/>
          <w:b w:val="false"/>
          <w:i w:val="false"/>
          <w:color w:val="000000"/>
          <w:sz w:val="28"/>
        </w:rPr>
        <w:t xml:space="preserve">
      барлық көрсетілген деректер ресми байланыстар болып табылады және оларға </w:t>
      </w:r>
    </w:p>
    <w:p>
      <w:pPr>
        <w:spacing w:after="0"/>
        <w:ind w:left="0"/>
        <w:jc w:val="both"/>
      </w:pPr>
      <w:r>
        <w:rPr>
          <w:rFonts w:ascii="Times New Roman"/>
          <w:b w:val="false"/>
          <w:i w:val="false"/>
          <w:color w:val="000000"/>
          <w:sz w:val="28"/>
        </w:rPr>
        <w:t>
      аккредиттеу туралы куәлікті қайта ресімдеу мәселелері бойынша кез келген ақпарат жіберілуі мүмкін;</w:t>
      </w:r>
    </w:p>
    <w:p>
      <w:pPr>
        <w:spacing w:after="0"/>
        <w:ind w:left="0"/>
        <w:jc w:val="both"/>
      </w:pPr>
      <w:r>
        <w:rPr>
          <w:rFonts w:ascii="Times New Roman"/>
          <w:b w:val="false"/>
          <w:i w:val="false"/>
          <w:color w:val="000000"/>
          <w:sz w:val="28"/>
        </w:rPr>
        <w:t>
      өтініш берушіге қызметтің осы түрімен айналысуға сотпен тыйым салынбаған;</w:t>
      </w:r>
    </w:p>
    <w:p>
      <w:pPr>
        <w:spacing w:after="0"/>
        <w:ind w:left="0"/>
        <w:jc w:val="both"/>
      </w:pPr>
      <w:r>
        <w:rPr>
          <w:rFonts w:ascii="Times New Roman"/>
          <w:b w:val="false"/>
          <w:i w:val="false"/>
          <w:color w:val="000000"/>
          <w:sz w:val="28"/>
        </w:rPr>
        <w:t>
      барлық қоса берілген құжаттар шындыққа сәйкес келеді және жарамды болып табылады;</w:t>
      </w:r>
    </w:p>
    <w:p>
      <w:pPr>
        <w:spacing w:after="0"/>
        <w:ind w:left="0"/>
        <w:jc w:val="both"/>
      </w:pPr>
      <w:r>
        <w:rPr>
          <w:rFonts w:ascii="Times New Roman"/>
          <w:b w:val="false"/>
          <w:i w:val="false"/>
          <w:color w:val="000000"/>
          <w:sz w:val="28"/>
        </w:rPr>
        <w:t xml:space="preserve">
      өтініш беруші аккредиттеу туралы куәлікті қайта ресімдеу кезінде ақпараттық </w:t>
      </w:r>
    </w:p>
    <w:p>
      <w:pPr>
        <w:spacing w:after="0"/>
        <w:ind w:left="0"/>
        <w:jc w:val="both"/>
      </w:pPr>
      <w:r>
        <w:rPr>
          <w:rFonts w:ascii="Times New Roman"/>
          <w:b w:val="false"/>
          <w:i w:val="false"/>
          <w:color w:val="000000"/>
          <w:sz w:val="28"/>
        </w:rPr>
        <w:t xml:space="preserve">
      жүйелерде қамтылған, заңмен қорғалатын құпияны құрайтын қолжетімділігі шектеулі дербес </w:t>
      </w:r>
    </w:p>
    <w:p>
      <w:pPr>
        <w:spacing w:after="0"/>
        <w:ind w:left="0"/>
        <w:jc w:val="both"/>
      </w:pPr>
      <w:r>
        <w:rPr>
          <w:rFonts w:ascii="Times New Roman"/>
          <w:b w:val="false"/>
          <w:i w:val="false"/>
          <w:color w:val="000000"/>
          <w:sz w:val="28"/>
        </w:rPr>
        <w:t>
      деректерді пайдалануға келіседі.</w:t>
      </w:r>
    </w:p>
    <w:p>
      <w:pPr>
        <w:spacing w:after="0"/>
        <w:ind w:left="0"/>
        <w:jc w:val="both"/>
      </w:pPr>
      <w:r>
        <w:rPr>
          <w:rFonts w:ascii="Times New Roman"/>
          <w:b w:val="false"/>
          <w:i w:val="false"/>
          <w:color w:val="000000"/>
          <w:sz w:val="28"/>
        </w:rPr>
        <w:t>
      Басшы __________ _________________________________________________________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Толтыру күні: "__" __________ 20__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