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ef7d8" w14:textId="d2ef7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мемлекеттік сәулет-құрылыс бақылау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26 қаңтардағы № А-1/30 қаулысы. Ақмола облысының Әділет департаментінде 2015 жылғы 3 ақпанда № 4631 болып тіркелді. Күші жойылды - Ақмола облысы әкімдігінің 2016 жылғы 13 маусымдағы № А-7/280 қаулысымен</w:t>
      </w:r>
    </w:p>
    <w:p>
      <w:pPr>
        <w:spacing w:after="0"/>
        <w:ind w:left="0"/>
        <w:jc w:val="left"/>
      </w:pPr>
      <w:r>
        <w:rPr>
          <w:rFonts w:ascii="Times New Roman"/>
          <w:b w:val="false"/>
          <w:i w:val="false"/>
          <w:color w:val="ff0000"/>
          <w:sz w:val="28"/>
        </w:rPr>
        <w:t xml:space="preserve">      Ескерту. Күші жойылды - Ақмола облысы әкімдігінің 13.06.2016 </w:t>
      </w:r>
      <w:r>
        <w:rPr>
          <w:rFonts w:ascii="Times New Roman"/>
          <w:b w:val="false"/>
          <w:i w:val="false"/>
          <w:color w:val="ff0000"/>
          <w:sz w:val="28"/>
        </w:rPr>
        <w:t>№ А-7/280</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"Ақмола облысының мемлекеттік сәулет-құрылыс бақылау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r>
        <w:br/>
      </w:r>
      <w:r>
        <w:rPr>
          <w:rFonts w:ascii="Times New Roman"/>
          <w:b w:val="false"/>
          <w:i w:val="false"/>
          <w:color w:val="000000"/>
          <w:sz w:val="28"/>
        </w:rPr>
        <w:t>
      </w:t>
      </w:r>
      <w:r>
        <w:rPr>
          <w:rFonts w:ascii="Times New Roman"/>
          <w:b w:val="false"/>
          <w:i w:val="false"/>
          <w:color w:val="000000"/>
          <w:sz w:val="28"/>
        </w:rPr>
        <w:t xml:space="preserve">2. "Ақмола облысының мемлекеттік сәулет-құрылыс бақылау басқармасы" мемлекеттік мекемесі Қазақстан Республикасының қолданыстағы заңнамасымен белгіленген тәртіпте және мерзімде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тіркеуді камтамасыз етсін.</w:t>
      </w:r>
      <w:r>
        <w:br/>
      </w:r>
      <w:r>
        <w:rPr>
          <w:rFonts w:ascii="Times New Roman"/>
          <w:b w:val="false"/>
          <w:i w:val="false"/>
          <w:color w:val="000000"/>
          <w:sz w:val="28"/>
        </w:rPr>
        <w:t>
      </w:t>
      </w:r>
      <w:r>
        <w:rPr>
          <w:rFonts w:ascii="Times New Roman"/>
          <w:b w:val="false"/>
          <w:i w:val="false"/>
          <w:color w:val="000000"/>
          <w:sz w:val="28"/>
        </w:rPr>
        <w:t>3.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26 қаңтардағы</w:t>
            </w:r>
            <w:r>
              <w:br/>
            </w:r>
            <w:r>
              <w:rPr>
                <w:rFonts w:ascii="Times New Roman"/>
                <w:b w:val="false"/>
                <w:i w:val="false"/>
                <w:color w:val="000000"/>
                <w:sz w:val="20"/>
              </w:rPr>
              <w:t>№ А-1/30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"Ақмола облысының мемлекеттік сәулет-құрылыс бақылау басқармасы" мемлекеттік мекемесі туралы</w:t>
      </w:r>
      <w:r>
        <w:br/>
      </w:r>
      <w:r>
        <w:rPr>
          <w:rFonts w:ascii="Times New Roman"/>
          <w:b/>
          <w:i w:val="false"/>
          <w:color w:val="000000"/>
        </w:rPr>
        <w:t>ЕРЕЖЕ</w:t>
      </w: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облысының мемлекеттік сәулет-құрылыс бақылау басқармасы" мемлекеттік мекемесі облыс аумақтарында мемлекеттік сәулет құрылыс бақылау және қадағалау саласында мемлекеттік басқару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"Ақмола облысының мемлекеттік сәулет-құрылыс бақылау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"Ақмола облысының мемлекеттік сәулет-құрылыс бақылау басқармасы"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"Ақмола облысының мемлекеттік сәулет-құрылыс бақылау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"Ақмола облысының мемлекеттік сәулет-құрылыс бақылау басқармасы"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"Ақмола облысының мемлекеттік сәулет-құрылыс бақылау басқармасы" мемлекеттік мекемесі өз құзыретінің мәселелері бойынша заңнамада белгіленген тәртіппен "Ақмола облысының мемлекеттік сәулет-құрылыс бақылау басқармасы" мемлекеттік мекемесі басшысының бұйрықтарымен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"Ақмола облысының мемлекеттік сәулет-құрылыс бақылау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Қазақстан Республикасы, 020000, Ақмола облысы, Көкшетау қаласы, Сәтбаев көшесі, 1 "Б".</w:t>
      </w:r>
      <w:r>
        <w:br/>
      </w:r>
      <w:r>
        <w:rPr>
          <w:rFonts w:ascii="Times New Roman"/>
          <w:b w:val="false"/>
          <w:i w:val="false"/>
          <w:color w:val="000000"/>
          <w:sz w:val="28"/>
        </w:rPr>
        <w:t>
      </w:t>
      </w:r>
      <w:r>
        <w:rPr>
          <w:rFonts w:ascii="Times New Roman"/>
          <w:b w:val="false"/>
          <w:i w:val="false"/>
          <w:color w:val="000000"/>
          <w:sz w:val="28"/>
        </w:rPr>
        <w:t>9. Мемлекеттік мекеменің толық атауы: "Ақмола облысының мемлекеттік сәулет-құрылыс бақылау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"Ақмола облысының мемлекеттік сәулет-құрылыс бақылау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"Ақмола облысының мемлекеттік сәулет-құрылыс бақылау басқармасы" мемлекеттік мекемесінің қызметін қаржыландыру облыстың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12. "Ақмола облысының мемлекеттік сәулет-құрылыс бақылау басқармасы" мемлекеттік мекемесіне кәсіпкерлік субъектілерімен "Ақмола облысының мемлекеттік сәулет-құрылыс бақылау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мекеменің миссиясы, негізгі міндеттері, функциялары, құқықтары мен міндеттемелері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Миссиясы: сәулет, қала құрылысы және құрылыс қызметі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облыс аумағында мемлекеттік сәулет-құрылыс бақылауды, лицензиялауды және аттестаттауды жүзеге асыру;</w:t>
      </w:r>
      <w:r>
        <w:br/>
      </w:r>
      <w:r>
        <w:rPr>
          <w:rFonts w:ascii="Times New Roman"/>
          <w:b w:val="false"/>
          <w:i w:val="false"/>
          <w:color w:val="000000"/>
          <w:sz w:val="28"/>
        </w:rPr>
        <w:t>
      облыс аумағында салынып жатқан объектілерді инспекциялауды жүргізу.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салынып жатқан (салынуы белгіленген) объектілер мен кешендердің мониторингін жүргізу;</w:t>
      </w:r>
      <w:r>
        <w:br/>
      </w:r>
      <w:r>
        <w:rPr>
          <w:rFonts w:ascii="Times New Roman"/>
          <w:b w:val="false"/>
          <w:i w:val="false"/>
          <w:color w:val="000000"/>
          <w:sz w:val="28"/>
        </w:rPr>
        <w:t>
      </w:t>
      </w:r>
      <w:r>
        <w:rPr>
          <w:rFonts w:ascii="Times New Roman"/>
          <w:b w:val="false"/>
          <w:i w:val="false"/>
          <w:color w:val="000000"/>
          <w:sz w:val="28"/>
        </w:rPr>
        <w:t xml:space="preserve">2) объектілер құрылысының сапасына мемлекеттік сәулет-құрылыс бақылауын және қадағалауын жүзеге асыру, осы объектілерде сәулет-қала құрылысы тәртібін бұзушыларға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әкімшілік ықпал ету шараларын қолдану;</w:t>
      </w:r>
      <w:r>
        <w:br/>
      </w:r>
      <w:r>
        <w:rPr>
          <w:rFonts w:ascii="Times New Roman"/>
          <w:b w:val="false"/>
          <w:i w:val="false"/>
          <w:color w:val="000000"/>
          <w:sz w:val="28"/>
        </w:rPr>
        <w:t>
      </w:t>
      </w:r>
      <w:r>
        <w:rPr>
          <w:rFonts w:ascii="Times New Roman"/>
          <w:b w:val="false"/>
          <w:i w:val="false"/>
          <w:color w:val="000000"/>
          <w:sz w:val="28"/>
        </w:rPr>
        <w:t>3) сәулет, қала құрылысы және құрылыс қызметі саласындағы лицензиялауды жүзеге асыру;</w:t>
      </w:r>
      <w:r>
        <w:br/>
      </w:r>
      <w:r>
        <w:rPr>
          <w:rFonts w:ascii="Times New Roman"/>
          <w:b w:val="false"/>
          <w:i w:val="false"/>
          <w:color w:val="000000"/>
          <w:sz w:val="28"/>
        </w:rPr>
        <w:t>
      </w:t>
      </w:r>
      <w:r>
        <w:rPr>
          <w:rFonts w:ascii="Times New Roman"/>
          <w:b w:val="false"/>
          <w:i w:val="false"/>
          <w:color w:val="000000"/>
          <w:sz w:val="28"/>
        </w:rPr>
        <w:t>4) сәулет, қала құрылысы және құрылыс қызметі саласындағы белгіленген заңнама нормаларын, мемлекеттік нормативтік талаптарды, шарттар мен шектеулерді жол берілген бұзушылықтар мен ауытқуларға байланысты бұзушыларға көзделген заңнамалық шараларды қолдану туралы шешімдер қабылдау;</w:t>
      </w:r>
      <w:r>
        <w:br/>
      </w:r>
      <w:r>
        <w:rPr>
          <w:rFonts w:ascii="Times New Roman"/>
          <w:b w:val="false"/>
          <w:i w:val="false"/>
          <w:color w:val="000000"/>
          <w:sz w:val="28"/>
        </w:rPr>
        <w:t>
      </w:t>
      </w:r>
      <w:r>
        <w:rPr>
          <w:rFonts w:ascii="Times New Roman"/>
          <w:b w:val="false"/>
          <w:i w:val="false"/>
          <w:color w:val="000000"/>
          <w:sz w:val="28"/>
        </w:rPr>
        <w:t>5) сәулет, қала құрылысы және құрылыс қызметі саласындағы сараптама жұмыстарын және инжинирингтік көрсетілетін қызметтерді жүзеге асыру құқығына сарапшыларды аттестаттау;</w:t>
      </w:r>
      <w:r>
        <w:br/>
      </w:r>
      <w:r>
        <w:rPr>
          <w:rFonts w:ascii="Times New Roman"/>
          <w:b w:val="false"/>
          <w:i w:val="false"/>
          <w:color w:val="000000"/>
          <w:sz w:val="28"/>
        </w:rPr>
        <w:t>
      </w:t>
      </w:r>
      <w:r>
        <w:rPr>
          <w:rFonts w:ascii="Times New Roman"/>
          <w:b w:val="false"/>
          <w:i w:val="false"/>
          <w:color w:val="000000"/>
          <w:sz w:val="28"/>
        </w:rPr>
        <w:t>6) жобалау құжаттамасының сапасына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 xml:space="preserve">7) тексерістерді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асыру;</w:t>
      </w:r>
      <w:r>
        <w:br/>
      </w:r>
      <w:r>
        <w:rPr>
          <w:rFonts w:ascii="Times New Roman"/>
          <w:b w:val="false"/>
          <w:i w:val="false"/>
          <w:color w:val="000000"/>
          <w:sz w:val="28"/>
        </w:rPr>
        <w:t>
      </w:t>
      </w:r>
      <w:r>
        <w:rPr>
          <w:rFonts w:ascii="Times New Roman"/>
          <w:b w:val="false"/>
          <w:i w:val="false"/>
          <w:color w:val="000000"/>
          <w:sz w:val="28"/>
        </w:rPr>
        <w:t>8) жойылмайтын бұзушылықтарға жол берген, не жол берілген бұзушылықтарды белгіленген нормативтік мерзімде жоймаған заңды және лауазымды тұлғаларға қатысты заңнамада белгіленген шараларды қолдану;</w:t>
      </w:r>
      <w:r>
        <w:br/>
      </w:r>
      <w:r>
        <w:rPr>
          <w:rFonts w:ascii="Times New Roman"/>
          <w:b w:val="false"/>
          <w:i w:val="false"/>
          <w:color w:val="000000"/>
          <w:sz w:val="28"/>
        </w:rPr>
        <w:t>
      </w:t>
      </w:r>
      <w:r>
        <w:rPr>
          <w:rFonts w:ascii="Times New Roman"/>
          <w:b w:val="false"/>
          <w:i w:val="false"/>
          <w:color w:val="000000"/>
          <w:sz w:val="28"/>
        </w:rPr>
        <w:t>9) сәулет, қала құрылысы және құрылыс саласындағы жобаларды басқару жөніндегі ұйымдарды аккредиттеу.</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Ақмола облысы әкімдігінің 29.06.2015 </w:t>
      </w:r>
      <w:r>
        <w:rPr>
          <w:rFonts w:ascii="Times New Roman"/>
          <w:b w:val="false"/>
          <w:i w:val="false"/>
          <w:color w:val="ff0000"/>
          <w:sz w:val="28"/>
        </w:rPr>
        <w:t>№ А-7/309</w:t>
      </w:r>
      <w:r>
        <w:rPr>
          <w:rFonts w:ascii="Times New Roman"/>
          <w:b w:val="false"/>
          <w:i w:val="false"/>
          <w:color w:val="ff0000"/>
          <w:sz w:val="28"/>
        </w:rPr>
        <w:t xml:space="preserve"> (ресми жарияланған күнінен бастап қолданысқа енгізіледі) қаулысымен; өзгерістер енгізілді - Ақмола облысы әкімдігінің 12.04.2016 </w:t>
      </w:r>
      <w:r>
        <w:rPr>
          <w:rFonts w:ascii="Times New Roman"/>
          <w:b w:val="false"/>
          <w:i w:val="false"/>
          <w:color w:val="ff0000"/>
          <w:sz w:val="28"/>
        </w:rPr>
        <w:t>№ А-5/161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сәулет, қала құрылысы және құрылыс қызметі субъектілерінен облыс аумағында салынуы белгіленген және салынып (реконструкцияланып, кеңейтіліп, жаңғыртылып, күрделі жөндеуден өткізіліп) жатқан объектілер мен кешендер туралы ақпарат сұрау және алу;</w:t>
      </w:r>
      <w:r>
        <w:br/>
      </w:r>
      <w:r>
        <w:rPr>
          <w:rFonts w:ascii="Times New Roman"/>
          <w:b w:val="false"/>
          <w:i w:val="false"/>
          <w:color w:val="000000"/>
          <w:sz w:val="28"/>
        </w:rPr>
        <w:t>
      техникалық және авторлық қадағалауларды жүзеге асыратын тұлғалардан танысу үшін осы құрылыс бойынша қажетті жобалау және атқарушылық техникалық құжаттаманы, сондай-ақ тиісті жобалардың сараптама қорытындысын сұрату және олардан алу;</w:t>
      </w:r>
      <w:r>
        <w:br/>
      </w:r>
      <w:r>
        <w:rPr>
          <w:rFonts w:ascii="Times New Roman"/>
          <w:b w:val="false"/>
          <w:i w:val="false"/>
          <w:color w:val="000000"/>
          <w:sz w:val="28"/>
        </w:rPr>
        <w:t>
      салынып (реконструкцияланып, кеңейтіліп, жаңғыртылып, күрделі жөндеуден өткізіліп) жатқан объектілер мен кешендерге кедергісіз бару және оларда жүргізіліп жатқан құрылыс-монтаж жұмыстарын жедел инспекциялауды жүргізу;</w:t>
      </w:r>
      <w:r>
        <w:br/>
      </w:r>
      <w:r>
        <w:rPr>
          <w:rFonts w:ascii="Times New Roman"/>
          <w:b w:val="false"/>
          <w:i w:val="false"/>
          <w:color w:val="000000"/>
          <w:sz w:val="28"/>
        </w:rPr>
        <w:t>
      құрылыс-монтаждау жұмыстары жүргізіле басталғаны туралы хабарламаны алғаннан кейін, осы хабарлама алынған кезден бастап бес жұмыс күнінен кешіктірілмей объектілер мен кешендерге бару құқығы беріледі;</w:t>
      </w:r>
      <w:r>
        <w:br/>
      </w:r>
      <w:r>
        <w:rPr>
          <w:rFonts w:ascii="Times New Roman"/>
          <w:b w:val="false"/>
          <w:i w:val="false"/>
          <w:color w:val="000000"/>
          <w:sz w:val="28"/>
        </w:rPr>
        <w:t>
      Мемлекеттік нормативтерді бұзуға және (немесе) бекітілген жобалардан (жобалық шешімдерден) ауытқуға жол берілгендігі анықталған жағдайда мемлекеттік сәулет-құрылыс инспекциясы жол берілген бұзушылықтарды тапсырысшының (құрылыс салушының) және (немесе) мердігерлік құрылыс-монтаждау ұйымының (кәсіпорнының) белгіленген мерзімде жоюы туралы нұсқама шығарады.</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Мемлекеттік мекеменің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"Ақмола облысының мемлекеттік сәулет-құрылыс бақылау басқармасы" мемлекеттік мекемесін басқаруды, жүктелген міндеттердің орындалуына және оның функцияларын жүзеге асыруға дербес жауапты болатын "Ақмола облысының мемлекеттік сәулет-құрылыс бақылау басқармасы" мемлекеттік мекемесінің басшысы жүзеге асырады.</w:t>
      </w:r>
      <w:r>
        <w:br/>
      </w:r>
      <w:r>
        <w:rPr>
          <w:rFonts w:ascii="Times New Roman"/>
          <w:b w:val="false"/>
          <w:i w:val="false"/>
          <w:color w:val="000000"/>
          <w:sz w:val="28"/>
        </w:rPr>
        <w:t>
      </w:t>
      </w:r>
      <w:r>
        <w:rPr>
          <w:rFonts w:ascii="Times New Roman"/>
          <w:b w:val="false"/>
          <w:i w:val="false"/>
          <w:color w:val="000000"/>
          <w:sz w:val="28"/>
        </w:rPr>
        <w:t>18. "Ақмола облысының мемлекеттік сәулет-құрылыс бақылау басқармасы" мемлекеттік мекемесінің басшысы облыс әкімімен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19. "Ақмола облысының мемлекеттік сәулет-құрылыс бақылау басқармасы" мемлекеттік мекемесі басшысында Қазақстан Республикасының заңнамасында белгіленген тәртіппен қызметке тағайындалатын және қызметтен босатылатын басшысының орынбасары болады.</w:t>
      </w:r>
      <w:r>
        <w:br/>
      </w:r>
      <w:r>
        <w:rPr>
          <w:rFonts w:ascii="Times New Roman"/>
          <w:b w:val="false"/>
          <w:i w:val="false"/>
          <w:color w:val="000000"/>
          <w:sz w:val="28"/>
        </w:rPr>
        <w:t>
      </w:t>
      </w:r>
      <w:r>
        <w:rPr>
          <w:rFonts w:ascii="Times New Roman"/>
          <w:b w:val="false"/>
          <w:i w:val="false"/>
          <w:color w:val="000000"/>
          <w:sz w:val="28"/>
        </w:rPr>
        <w:t>20. "Ақмола облысының мемлекеттік сәулет-құрылыс бақылау басқармасы" мемлекеттік мекемесі басшысының өкілеттігі:</w:t>
      </w:r>
      <w:r>
        <w:br/>
      </w:r>
      <w:r>
        <w:rPr>
          <w:rFonts w:ascii="Times New Roman"/>
          <w:b w:val="false"/>
          <w:i w:val="false"/>
          <w:color w:val="000000"/>
          <w:sz w:val="28"/>
        </w:rPr>
        <w:t>
      Қазақстан Республикасының заңнамасымен белгіленген жағдайларда және шегінде барлық ұйымдарда "Ақмола облысының мемлекеттік сәулет-құрылыс бақылау басқармасы" мемлекеттік мекемесінің мүдделерін ұсынады;</w:t>
      </w:r>
      <w:r>
        <w:br/>
      </w:r>
      <w:r>
        <w:rPr>
          <w:rFonts w:ascii="Times New Roman"/>
          <w:b w:val="false"/>
          <w:i w:val="false"/>
          <w:color w:val="000000"/>
          <w:sz w:val="28"/>
        </w:rPr>
        <w:t>
      сенімхаттар береді;</w:t>
      </w:r>
      <w:r>
        <w:br/>
      </w:r>
      <w:r>
        <w:rPr>
          <w:rFonts w:ascii="Times New Roman"/>
          <w:b w:val="false"/>
          <w:i w:val="false"/>
          <w:color w:val="000000"/>
          <w:sz w:val="28"/>
        </w:rPr>
        <w:t>
      "Ақмола облысының мемлекеттік сәулет-құрылыс бақылау басқармасы" мемлекеттік мекемесінің іссапарлары, тағылымдамалары, қызметкерлерді қазақстандық және шетелдік оқу орталықтарында оқыту және біліктілігін жоғарылату түрлері бойынша жоспарлары мен тәртіптерін бекітеді;</w:t>
      </w:r>
      <w:r>
        <w:br/>
      </w:r>
      <w:r>
        <w:rPr>
          <w:rFonts w:ascii="Times New Roman"/>
          <w:b w:val="false"/>
          <w:i w:val="false"/>
          <w:color w:val="000000"/>
          <w:sz w:val="28"/>
        </w:rPr>
        <w:t>
      банкте шоттар ашады;</w:t>
      </w:r>
      <w:r>
        <w:br/>
      </w:r>
      <w:r>
        <w:rPr>
          <w:rFonts w:ascii="Times New Roman"/>
          <w:b w:val="false"/>
          <w:i w:val="false"/>
          <w:color w:val="000000"/>
          <w:sz w:val="28"/>
        </w:rPr>
        <w:t>
      "Ақмола облысының мемлекеттік сәулет-құрылыс бақылау басқармасы" мемлекеттік мекемесінің барлық қызметтерлеріне арналған міндетті бұйрықтар шығарады және нұсқаулар береді;</w:t>
      </w:r>
      <w:r>
        <w:br/>
      </w:r>
      <w:r>
        <w:rPr>
          <w:rFonts w:ascii="Times New Roman"/>
          <w:b w:val="false"/>
          <w:i w:val="false"/>
          <w:color w:val="000000"/>
          <w:sz w:val="28"/>
        </w:rPr>
        <w:t>
      "Ақмола облысының мемлекеттік сәулет-құрылыс бақылау басқармасы" мемлекеттік мекемесінің қызметкерлерін жұмысқа қабылдайды және жұмыстан босатады;</w:t>
      </w:r>
      <w:r>
        <w:br/>
      </w:r>
      <w:r>
        <w:rPr>
          <w:rFonts w:ascii="Times New Roman"/>
          <w:b w:val="false"/>
          <w:i w:val="false"/>
          <w:color w:val="000000"/>
          <w:sz w:val="28"/>
        </w:rPr>
        <w:t>
      "Ақмола облысының мемлекеттік сәулет-құрылыс бақылау басқармасы" мемлекеттік мекемесі қызметкерлерінің өкілеттіктерін белгілейді;</w:t>
      </w:r>
      <w:r>
        <w:br/>
      </w:r>
      <w:r>
        <w:rPr>
          <w:rFonts w:ascii="Times New Roman"/>
          <w:b w:val="false"/>
          <w:i w:val="false"/>
          <w:color w:val="000000"/>
          <w:sz w:val="28"/>
        </w:rPr>
        <w:t>
      "Ақмола облысының мемлекеттік сәулет-құрылыс бақылау басқармасы" мемлекеттік мекемесінің қызметкерлерін марапаттау мен тәртіптік жазалау шараларын қолданады;</w:t>
      </w:r>
      <w:r>
        <w:br/>
      </w:r>
      <w:r>
        <w:rPr>
          <w:rFonts w:ascii="Times New Roman"/>
          <w:b w:val="false"/>
          <w:i w:val="false"/>
          <w:color w:val="000000"/>
          <w:sz w:val="28"/>
        </w:rPr>
        <w:t>
      жемқорлыққа қарсы әрекет шараларын қолданады және бұл үшін дербес жауап береді;</w:t>
      </w:r>
      <w:r>
        <w:br/>
      </w:r>
      <w:r>
        <w:rPr>
          <w:rFonts w:ascii="Times New Roman"/>
          <w:b w:val="false"/>
          <w:i w:val="false"/>
          <w:color w:val="000000"/>
          <w:sz w:val="28"/>
        </w:rPr>
        <w:t xml:space="preserve">
      Қазақстан Республикасының заңнамасымен және осы </w:t>
      </w:r>
      <w:r>
        <w:rPr>
          <w:rFonts w:ascii="Times New Roman"/>
          <w:b w:val="false"/>
          <w:i w:val="false"/>
          <w:color w:val="000000"/>
          <w:sz w:val="28"/>
        </w:rPr>
        <w:t>Ережемен</w:t>
      </w:r>
      <w:r>
        <w:rPr>
          <w:rFonts w:ascii="Times New Roman"/>
          <w:b w:val="false"/>
          <w:i w:val="false"/>
          <w:color w:val="000000"/>
          <w:sz w:val="28"/>
        </w:rPr>
        <w:t xml:space="preserve"> оған жүктелген басқа да қызметтерді жүзеге асырады;</w:t>
      </w:r>
      <w:r>
        <w:br/>
      </w:r>
      <w:r>
        <w:rPr>
          <w:rFonts w:ascii="Times New Roman"/>
          <w:b w:val="false"/>
          <w:i w:val="false"/>
          <w:color w:val="000000"/>
          <w:sz w:val="28"/>
        </w:rPr>
        <w:t>
      "Ақмола облысының мемлекеттік сәулет-құрылыс бақылау басқармасы"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"Ақмола облысының мемлекеттік сәулет-құрылыс бақылау басқармасы" мемлекеттік мекемесінің басшысы өз орынбасарының өкілеттілігін қолданыстағы заңнамаға сәйкес анықтайды.</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4. Мемлекеттік мекеменің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"Ақмола облысының мемлекеттік сәулет-құрылыс бақылау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"Ақмола облысының мемлекеттік сәулет-құрылыс бақылау басқармасы" мемлекеттік мекемесіне бекітілген мүлік облыстық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"Ақмола облысының мемлекеттік сәулет-құрылыс бақылау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5. Мемлекеттік мекемені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"Ақмола облысының мемлекеттік сәулет-құрылыс бақылау басқармасы" мемлекеттік мекемесіне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