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2936a" w14:textId="74293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 жылға арналған Атбасар ауданының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мамандарына әлеуметтік қолдау шараларын ұсыну туралы</w:t>
      </w:r>
    </w:p>
    <w:p>
      <w:pPr>
        <w:spacing w:after="0"/>
        <w:ind w:left="0"/>
        <w:jc w:val="both"/>
      </w:pPr>
      <w:r>
        <w:rPr>
          <w:rFonts w:ascii="Times New Roman"/>
          <w:b w:val="false"/>
          <w:i w:val="false"/>
          <w:color w:val="000000"/>
          <w:sz w:val="28"/>
        </w:rPr>
        <w:t>Ақмола облысы Атбасар аудандық мәслихатының 2015 жылғы 23 желтоқсандағы № 5С 35/3 шешімі. Ақмола облысының Әділет департаментінде 2015 жылғы 31 желтоқсанда № 5166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«Агроөнеркәсіптік кешенді және ауылдық аумақтарды дамытуды мемлекеттік реттеу туралы» Қазақстан Республикасының 2005 жылғы 8 шілдедегі Заңының 18 бабының </w:t>
      </w:r>
      <w:r>
        <w:rPr>
          <w:rFonts w:ascii="Times New Roman"/>
          <w:b w:val="false"/>
          <w:i w:val="false"/>
          <w:color w:val="000000"/>
          <w:sz w:val="28"/>
        </w:rPr>
        <w:t>8 тармағына</w:t>
      </w:r>
      <w:r>
        <w:rPr>
          <w:rFonts w:ascii="Times New Roman"/>
          <w:b w:val="false"/>
          <w:i w:val="false"/>
          <w:color w:val="000000"/>
          <w:sz w:val="28"/>
        </w:rPr>
        <w:t>,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Қазақстан Республикасы Үкіметінің 2009 жылғы 18 ақпандағы № 183 қаулысының </w:t>
      </w:r>
      <w:r>
        <w:rPr>
          <w:rFonts w:ascii="Times New Roman"/>
          <w:b w:val="false"/>
          <w:i w:val="false"/>
          <w:color w:val="000000"/>
          <w:sz w:val="28"/>
        </w:rPr>
        <w:t>2 тармағына</w:t>
      </w:r>
      <w:r>
        <w:rPr>
          <w:rFonts w:ascii="Times New Roman"/>
          <w:b w:val="false"/>
          <w:i w:val="false"/>
          <w:color w:val="000000"/>
          <w:sz w:val="28"/>
        </w:rPr>
        <w:t>,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қағидаларын бекіту туралы» Қазақстан Республикасы Ұлттық экономика министрінің 2014 жылғы 6 қарашадағы № 72 бұйрығының </w:t>
      </w:r>
      <w:r>
        <w:rPr>
          <w:rFonts w:ascii="Times New Roman"/>
          <w:b w:val="false"/>
          <w:i w:val="false"/>
          <w:color w:val="000000"/>
          <w:sz w:val="28"/>
        </w:rPr>
        <w:t>4 тармағына</w:t>
      </w:r>
      <w:r>
        <w:rPr>
          <w:rFonts w:ascii="Times New Roman"/>
          <w:b w:val="false"/>
          <w:i w:val="false"/>
          <w:color w:val="000000"/>
          <w:sz w:val="28"/>
        </w:rPr>
        <w:t xml:space="preserve"> сәйкес, Атбасар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Атбасар ауданының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мамандарына 2016 жылға арналған аудан бюджетінде қарастырылған сома көлемінде келесі әлеуметтік қолдау шаралары ұсынылсын:</w:t>
      </w:r>
      <w:r>
        <w:br/>
      </w:r>
      <w:r>
        <w:rPr>
          <w:rFonts w:ascii="Times New Roman"/>
          <w:b w:val="false"/>
          <w:i w:val="false"/>
          <w:color w:val="000000"/>
          <w:sz w:val="28"/>
        </w:rPr>
        <w:t>
</w:t>
      </w:r>
      <w:r>
        <w:rPr>
          <w:rFonts w:ascii="Times New Roman"/>
          <w:b w:val="false"/>
          <w:i w:val="false"/>
          <w:color w:val="000000"/>
          <w:sz w:val="28"/>
        </w:rPr>
        <w:t>
      1) жетпіс еселік айлық есептік көрсеткішке тең сомада көтерме жәрдемақы;</w:t>
      </w:r>
      <w:r>
        <w:br/>
      </w:r>
      <w:r>
        <w:rPr>
          <w:rFonts w:ascii="Times New Roman"/>
          <w:b w:val="false"/>
          <w:i w:val="false"/>
          <w:color w:val="000000"/>
          <w:sz w:val="28"/>
        </w:rPr>
        <w:t>
</w:t>
      </w:r>
      <w:r>
        <w:rPr>
          <w:rFonts w:ascii="Times New Roman"/>
          <w:b w:val="false"/>
          <w:i w:val="false"/>
          <w:color w:val="000000"/>
          <w:sz w:val="28"/>
        </w:rPr>
        <w:t>
      2) тұрғын үй сатып алу немесе салу үшін әлеуметтік қолдау - бір мың бес жүз еселік айлық есептік көрсеткіштен аспайтын сомада бюджеттік кредит.</w:t>
      </w:r>
      <w:r>
        <w:br/>
      </w:r>
      <w:r>
        <w:rPr>
          <w:rFonts w:ascii="Times New Roman"/>
          <w:b w:val="false"/>
          <w:i w:val="false"/>
          <w:color w:val="000000"/>
          <w:sz w:val="28"/>
        </w:rPr>
        <w:t>
</w:t>
      </w:r>
      <w:r>
        <w:rPr>
          <w:rFonts w:ascii="Times New Roman"/>
          <w:b w:val="false"/>
          <w:i w:val="false"/>
          <w:color w:val="000000"/>
          <w:sz w:val="28"/>
        </w:rPr>
        <w:t>
      2.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Муратов Р.Р.</w:t>
      </w:r>
    </w:p>
    <w:p>
      <w:pPr>
        <w:spacing w:after="0"/>
        <w:ind w:left="0"/>
        <w:jc w:val="both"/>
      </w:pPr>
      <w:r>
        <w:rPr>
          <w:rFonts w:ascii="Times New Roman"/>
          <w:b w:val="false"/>
          <w:i/>
          <w:color w:val="000000"/>
          <w:sz w:val="28"/>
        </w:rPr>
        <w:t>      Атбасар аудандық</w:t>
      </w:r>
      <w:r>
        <w:br/>
      </w:r>
      <w:r>
        <w:rPr>
          <w:rFonts w:ascii="Times New Roman"/>
          <w:b w:val="false"/>
          <w:i w:val="false"/>
          <w:color w:val="000000"/>
          <w:sz w:val="28"/>
        </w:rPr>
        <w:t>
</w:t>
      </w:r>
      <w:r>
        <w:rPr>
          <w:rFonts w:ascii="Times New Roman"/>
          <w:b w:val="false"/>
          <w:i/>
          <w:color w:val="000000"/>
          <w:sz w:val="28"/>
        </w:rPr>
        <w:t>      мәслихатының хатшысы                       Борұмбаев Б.А.</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w:t>
      </w:r>
      <w:r>
        <w:rPr>
          <w:rFonts w:ascii="Times New Roman"/>
          <w:b w:val="false"/>
          <w:i/>
          <w:color w:val="000000"/>
          <w:sz w:val="28"/>
        </w:rPr>
        <w:t xml:space="preserve">Атбасар ауданының әкімі                    А.Никишов </w:t>
      </w:r>
      <w:r>
        <w:br/>
      </w:r>
      <w:r>
        <w:rPr>
          <w:rFonts w:ascii="Times New Roman"/>
          <w:b w:val="false"/>
          <w:i w:val="false"/>
          <w:color w:val="000000"/>
          <w:sz w:val="28"/>
        </w:rPr>
        <w:t>
</w:t>
      </w:r>
      <w:r>
        <w:rPr>
          <w:rFonts w:ascii="Times New Roman"/>
          <w:b w:val="false"/>
          <w:i/>
          <w:color w:val="000000"/>
          <w:sz w:val="28"/>
        </w:rPr>
        <w:t>      23 желтоқсан 2015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