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637c" w14:textId="b246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2015 жылғы 30 сәуіріндегі № С-39/6 "Еңбекшілдер ауданында тұратын аз қамтылған отбасыларға (азаматтарға) тұрғын үй көмегін көрсетудің тәртібі мен мөлшерін айқындау туралы" шешіміне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2015 жылғы 13 шілдедегі № С-40/4 шешімі. Ақмола облысының Әділет департаментінде 2015 жылғы 7 тамызда № 4928 болып тіркелді. Күші жойылды - Ақмола облысы Еңбекшілдер аудандық мәслихатының 2017 жылғы 27 сәуірдегі № С-12/5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аудандық мәслихатының 27.04.2017 </w:t>
      </w:r>
      <w:r>
        <w:rPr>
          <w:rFonts w:ascii="Times New Roman"/>
          <w:b w:val="false"/>
          <w:i w:val="false"/>
          <w:color w:val="ff0000"/>
          <w:sz w:val="28"/>
        </w:rPr>
        <w:t>№ С-12/5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1997 жылғы 16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Еңбекшілдер аудандық мәслихаттың 2015 жылғы 30 сәуіріндегі № С-39/6 "Еңбекшілдер ауданында тұратын аз қамтылған отбасыларға (азаматтарға) тұрғын үй көмегін көрсетудің тәртібі мен мөлшерін белгілеу туралы" </w:t>
      </w:r>
      <w:r>
        <w:rPr>
          <w:rFonts w:ascii="Times New Roman"/>
          <w:b w:val="false"/>
          <w:i w:val="false"/>
          <w:color w:val="000000"/>
          <w:sz w:val="28"/>
        </w:rPr>
        <w:t>шешіміне</w:t>
      </w:r>
      <w:r>
        <w:rPr>
          <w:rFonts w:ascii="Times New Roman"/>
          <w:b w:val="false"/>
          <w:i w:val="false"/>
          <w:color w:val="000000"/>
          <w:sz w:val="28"/>
        </w:rPr>
        <w:t xml:space="preserve"> келесідей өзгерту енгізілсін:</w:t>
      </w:r>
    </w:p>
    <w:bookmarkEnd w:id="1"/>
    <w:bookmarkStart w:name="z3" w:id="2"/>
    <w:p>
      <w:pPr>
        <w:spacing w:after="0"/>
        <w:ind w:left="0"/>
        <w:jc w:val="both"/>
      </w:pPr>
      <w:r>
        <w:rPr>
          <w:rFonts w:ascii="Times New Roman"/>
          <w:b w:val="false"/>
          <w:i w:val="false"/>
          <w:color w:val="000000"/>
          <w:sz w:val="28"/>
        </w:rPr>
        <w:t xml:space="preserve">
      шешімнің қосымшасының </w:t>
      </w:r>
      <w:r>
        <w:rPr>
          <w:rFonts w:ascii="Times New Roman"/>
          <w:b w:val="false"/>
          <w:i w:val="false"/>
          <w:color w:val="000000"/>
          <w:sz w:val="28"/>
        </w:rPr>
        <w:t>2 тармағы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"2. Тұрғын үй көмегін тағайындау үшін отбасы (азамат)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Ережесіне сәйкес тұрғын үй көмегін тағайындау мен төлеуді жүзеге асыратын уәкілетті органға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Ақмола облысы, Еңбекшілдер ауданы бөлімі немесе www.egov.kz "Электрондық үкімет" веб-порталы арқылы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бұйрығымен бекітілген "Тұрғын-үй көмегін тағайындау" мемлекеттік қызмет стандартына сәйкес жүгінеді.".</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Д.Езов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И.Магерко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Еңбекшілдер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А.Қиықов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шілде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