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a9c4" w14:textId="1e5a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округінің әкімінің 2015 жылғы 28 тамыздағы № 228 шешімі. Ақтөбе облысының Әділет департаментінде 2015 жылғы 25 қыркүйекте № 4525 болып тіркелді. Күші жойылды - Ақтөбе облысы Алға ауданы Маржанбұлақ ауылдық округінің әкімінің 2015 жылғы 24 желтоқсандағы № 389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Алға ауданы Маржанбұлақ ауылдық округінің әкімінің 24.12.2015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Алға аудандық аумақтық инспекциясы" мемлекеттік мекемесінің бас мемлекеттік ветеринариялық-санитариялық инспекторының 2015 жылдың 25 тамызындағы № 6-10/91 ұсынысы негізінде,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Қарағандысай ауылының Жолөткен қыстағының аумағында орналасқан "Светлана" шаруа қожалығында, мүйізді ұсақ малдарының арасында сарып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оның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Кангужин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