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34b1" w14:textId="2673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аудан әкімдігінің 2011 жылғы 25 мамырдағы № 158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2015 жылғы 9 желтоқсандағы № 530 қаулысы. Атырау облысының Әділет департаментінде 2015 жылғы 28 желтоқсанда № 3403 болып тіркелді. Күші жойылды - Атырау облысы Махамбет ауданы әкімдігінің 2016 жылғы 20 сәуірдегі № 128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аудан әкімдігінің 2011 жылғы 25 мамырдағы № 158 (нормативтік құқықтық актілерді мемлекеттік тіркеу тізілімінде № 4-3-158 тіркелген, 2011 жылғы 23 маусымда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М.Ж. Сейтқалиевке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Айманакумов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