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7cfc" w14:textId="8a27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Қорғалжын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Қорғалжын аудандық мәслихатының 2016 жылғы 22 желтоқсандағы № 10/12 шешімі. Ақмола облысының Әділет департаментінде 2017 жылғы 13 қаңтарда № 5699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Қорғалжын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2017 жылға арналған Қорғалжын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22.12.2016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