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01c5" w14:textId="e8d0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29 маусымдағы № 311 қаулысы. Қостанай облысының Әділет департаментінде 2016 жылғы 14 шілдеде № 6544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17-3) тармақшасына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профилактикасы мен диагностикасы бюджет қаражаты есебінен жүзеге асырылатын жануарлардың энзоотиялық ауруларының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қадағалау комитетінің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аумақтық инспекциясы"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 О. Батырбеков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311қаулысымен бекітілген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 бюджет қаражаты есебінен жүзеге асырылатын жануарлардың энзоотиялық ауруларының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Ірі қара малдың аурулары – некробактериоз, гиподерматоз.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Ұсақ қара малдың аурулары – псороптоз, бақайқұрт.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Жылқы аурулары – сақау, параскаридоз, нематодоз, гастрофилез.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Шошқа аурулары – аскаридоз.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Төл аурулары – сальмонеллез, диплококкоз, колибактериоз.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