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22398" w14:textId="8122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11 желтоқсандағы № 468 "Қостанай облысының су объектілерінде ортақ су пайдалану қағидаларын белгілеу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мәслихатының 2016 жылғы 13 желтоқсандағы № 101 шешімі. Қостанай облысының Әділет департаментінде 2017 жылғы 19 қаңтарда № 6808 болып тіркелді</w:t>
      </w:r>
    </w:p>
    <w:p>
      <w:pPr>
        <w:spacing w:after="0"/>
        <w:ind w:left="0"/>
        <w:jc w:val="both"/>
      </w:pPr>
      <w:bookmarkStart w:name="z3" w:id="0"/>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38-бабы</w:t>
      </w:r>
      <w:r>
        <w:rPr>
          <w:rFonts w:ascii="Times New Roman"/>
          <w:b w:val="false"/>
          <w:i w:val="false"/>
          <w:color w:val="000000"/>
          <w:sz w:val="28"/>
        </w:rPr>
        <w:t xml:space="preserve"> 1) тармақшасына сәйкес Қостанай облыстық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Қостанай облыстық мәслихатының 2015 жылғы 11 желтоқсандағы № 468 "Қостанай облысының су объектілерінде ортақ су пайдалану қағидаларын белгілеу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6157 тіркелген, 2016 жылғы 11 ақпанда "Әділет" ақпараттық-құқықтық жүйесінде жарияланған) мынадай өзгерістер мен толықтырулар енгізілсін: </w:t>
      </w:r>
    </w:p>
    <w:bookmarkEnd w:id="1"/>
    <w:bookmarkStart w:name="z5"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Қостанай облысының су объектілерінде ортақ су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 </w:t>
      </w:r>
    </w:p>
    <w:bookmarkStart w:name="z7" w:id="3"/>
    <w:p>
      <w:pPr>
        <w:spacing w:after="0"/>
        <w:ind w:left="0"/>
        <w:jc w:val="both"/>
      </w:pPr>
      <w:r>
        <w:rPr>
          <w:rFonts w:ascii="Times New Roman"/>
          <w:b w:val="false"/>
          <w:i w:val="false"/>
          <w:color w:val="000000"/>
          <w:sz w:val="28"/>
        </w:rPr>
        <w:t>
      "12. Облыстың жергілікті атқарушы органы тиiстi аумақтарда орналасқан су объектiлерiнiң, сумен жабдықтау және су бұру жүйелерінің жай-күйi туралы халықты хабардар етудi жүзеге асырады.";</w:t>
      </w:r>
    </w:p>
    <w:bookmarkEnd w:id="3"/>
    <w:bookmarkStart w:name="z8" w:id="4"/>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14-1-тармақпен</w:t>
      </w:r>
      <w:r>
        <w:rPr>
          <w:rFonts w:ascii="Times New Roman"/>
          <w:b w:val="false"/>
          <w:i w:val="false"/>
          <w:color w:val="000000"/>
          <w:sz w:val="28"/>
        </w:rPr>
        <w:t xml:space="preserve"> толықтырылсын:</w:t>
      </w:r>
    </w:p>
    <w:bookmarkEnd w:id="4"/>
    <w:bookmarkStart w:name="z9" w:id="5"/>
    <w:p>
      <w:pPr>
        <w:spacing w:after="0"/>
        <w:ind w:left="0"/>
        <w:jc w:val="both"/>
      </w:pPr>
      <w:r>
        <w:rPr>
          <w:rFonts w:ascii="Times New Roman"/>
          <w:b w:val="false"/>
          <w:i w:val="false"/>
          <w:color w:val="000000"/>
          <w:sz w:val="28"/>
        </w:rPr>
        <w:t>
      "14-1. Облыстың жергілікті өкілді органы маслихаттың кезекті немесе кезектен тыс сессиясы барысында ортақ су пайдаланудың шарттарын немесе оған тыйым салынатынын белгілеу бойынша тиісті шешім қабылдайды және оны үш жұмыс күні ішінде су пайдаланушыға жолдайды.";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p>
    <w:bookmarkStart w:name="z11" w:id="6"/>
    <w:p>
      <w:pPr>
        <w:spacing w:after="0"/>
        <w:ind w:left="0"/>
        <w:jc w:val="both"/>
      </w:pPr>
      <w:r>
        <w:rPr>
          <w:rFonts w:ascii="Times New Roman"/>
          <w:b w:val="false"/>
          <w:i w:val="false"/>
          <w:color w:val="000000"/>
          <w:sz w:val="28"/>
        </w:rPr>
        <w:t>
      "15. Жарияланған ортақ су пайдаланудың шарттары немесе оған салынатын тыйымдар шаруашылық-ауызсу мақсаттарын қанағаттандыру үшін ортақ су пайдалануды жүзеге асыруды шектемеуі тиіс.";</w:t>
      </w:r>
    </w:p>
    <w:bookmarkEnd w:id="6"/>
    <w:bookmarkStart w:name="z12" w:id="7"/>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15-1-тармақпен</w:t>
      </w:r>
      <w:r>
        <w:rPr>
          <w:rFonts w:ascii="Times New Roman"/>
          <w:b w:val="false"/>
          <w:i w:val="false"/>
          <w:color w:val="000000"/>
          <w:sz w:val="28"/>
        </w:rPr>
        <w:t xml:space="preserve"> толықтырылсын:</w:t>
      </w:r>
    </w:p>
    <w:bookmarkEnd w:id="7"/>
    <w:bookmarkStart w:name="z13" w:id="8"/>
    <w:p>
      <w:pPr>
        <w:spacing w:after="0"/>
        <w:ind w:left="0"/>
        <w:jc w:val="both"/>
      </w:pPr>
      <w:r>
        <w:rPr>
          <w:rFonts w:ascii="Times New Roman"/>
          <w:b w:val="false"/>
          <w:i w:val="false"/>
          <w:color w:val="000000"/>
          <w:sz w:val="28"/>
        </w:rPr>
        <w:t>
      "15-1. Су пайдаланушы облыстың жергілікті өкілді органынан оң шешім алғаннан кейін бұқаралық ақпарат құралдары арқылы, сондай-ақ арнайы ақпараттық белгілер арқылы халықты шомылуға тыйым салынатыны және ортақ су пайдалануды жүзеге асырудың басқа шарттары туралы хабардар етуді қамтамасыз етеді.".</w:t>
      </w:r>
    </w:p>
    <w:bookmarkEnd w:id="8"/>
    <w:bookmarkStart w:name="z14" w:id="9"/>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Қостанай облыстық мәслихаты</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Капенова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Қостанай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bookmarkStart w:name="z17" w:id="10"/>
    <w:p>
      <w:pPr>
        <w:spacing w:after="0"/>
        <w:ind w:left="0"/>
        <w:jc w:val="both"/>
      </w:pPr>
      <w:r>
        <w:rPr>
          <w:rFonts w:ascii="Times New Roman"/>
          <w:b w:val="false"/>
          <w:i w:val="false"/>
          <w:color w:val="000000"/>
          <w:sz w:val="28"/>
        </w:rPr>
        <w:t>
      "КЕЛІСІЛДІ"</w:t>
      </w:r>
    </w:p>
    <w:bookmarkEnd w:id="10"/>
    <w:bookmarkStart w:name="z18" w:id="11"/>
    <w:p>
      <w:pPr>
        <w:spacing w:after="0"/>
        <w:ind w:left="0"/>
        <w:jc w:val="both"/>
      </w:pPr>
      <w:r>
        <w:rPr>
          <w:rFonts w:ascii="Times New Roman"/>
          <w:b w:val="false"/>
          <w:i w:val="false"/>
          <w:color w:val="000000"/>
          <w:sz w:val="28"/>
        </w:rPr>
        <w:t>
      "Қостанай облысы әкімдігінің табиғи</w:t>
      </w:r>
    </w:p>
    <w:bookmarkEnd w:id="11"/>
    <w:bookmarkStart w:name="z19" w:id="12"/>
    <w:p>
      <w:pPr>
        <w:spacing w:after="0"/>
        <w:ind w:left="0"/>
        <w:jc w:val="both"/>
      </w:pPr>
      <w:r>
        <w:rPr>
          <w:rFonts w:ascii="Times New Roman"/>
          <w:b w:val="false"/>
          <w:i w:val="false"/>
          <w:color w:val="000000"/>
          <w:sz w:val="28"/>
        </w:rPr>
        <w:t>
      ресурстар және табиғат пайдалануды</w:t>
      </w:r>
    </w:p>
    <w:bookmarkEnd w:id="12"/>
    <w:bookmarkStart w:name="z20" w:id="13"/>
    <w:p>
      <w:pPr>
        <w:spacing w:after="0"/>
        <w:ind w:left="0"/>
        <w:jc w:val="both"/>
      </w:pPr>
      <w:r>
        <w:rPr>
          <w:rFonts w:ascii="Times New Roman"/>
          <w:b w:val="false"/>
          <w:i w:val="false"/>
          <w:color w:val="000000"/>
          <w:sz w:val="28"/>
        </w:rPr>
        <w:t>
      реттеу басқармасы" мемлекеттік</w:t>
      </w:r>
    </w:p>
    <w:bookmarkEnd w:id="13"/>
    <w:bookmarkStart w:name="z21" w:id="14"/>
    <w:p>
      <w:pPr>
        <w:spacing w:after="0"/>
        <w:ind w:left="0"/>
        <w:jc w:val="both"/>
      </w:pPr>
      <w:r>
        <w:rPr>
          <w:rFonts w:ascii="Times New Roman"/>
          <w:b w:val="false"/>
          <w:i w:val="false"/>
          <w:color w:val="000000"/>
          <w:sz w:val="28"/>
        </w:rPr>
        <w:t xml:space="preserve">
      мекемесінің басшысы </w:t>
      </w:r>
    </w:p>
    <w:bookmarkEnd w:id="14"/>
    <w:bookmarkStart w:name="z22" w:id="15"/>
    <w:p>
      <w:pPr>
        <w:spacing w:after="0"/>
        <w:ind w:left="0"/>
        <w:jc w:val="both"/>
      </w:pPr>
      <w:r>
        <w:rPr>
          <w:rFonts w:ascii="Times New Roman"/>
          <w:b w:val="false"/>
          <w:i w:val="false"/>
          <w:color w:val="000000"/>
          <w:sz w:val="28"/>
        </w:rPr>
        <w:t>
      _______________ Ә. Мауқұлов</w:t>
      </w:r>
    </w:p>
    <w:bookmarkEnd w:id="15"/>
    <w:bookmarkStart w:name="z23" w:id="16"/>
    <w:p>
      <w:pPr>
        <w:spacing w:after="0"/>
        <w:ind w:left="0"/>
        <w:jc w:val="both"/>
      </w:pPr>
      <w:r>
        <w:rPr>
          <w:rFonts w:ascii="Times New Roman"/>
          <w:b w:val="false"/>
          <w:i w:val="false"/>
          <w:color w:val="000000"/>
          <w:sz w:val="28"/>
        </w:rPr>
        <w:t>
      2016 жылғы 13 желтоқсан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