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71ea2c" w14:textId="e71ea2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Химиялық кастрациялауды қолдану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Денсаулық сақтау министрінің 2017 жылғы 15 маусымдағы № 423 бұйрығы. Қазақстан Республикасының Әділет министрлігінде 2017 жылғы 28 шілдеде № 15399 болып тіркелді. Күші жойылды - Қазақстан Республикасы Денсаулық сақтау министрінің 2020 жылғы 15 желтоқсандағы № ҚР ДСМ-262/2020 бұйрығымен.</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Ескерту. Күші жойылды – ҚР Денсаулық сақтау министрінің 15.12.2020 </w:t>
      </w:r>
      <w:r>
        <w:rPr>
          <w:rFonts w:ascii="Times New Roman"/>
          <w:b w:val="false"/>
          <w:i w:val="false"/>
          <w:color w:val="000000"/>
          <w:sz w:val="28"/>
        </w:rPr>
        <w:t>№ ҚР ДСМ-262/2020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ff0000"/>
          <w:sz w:val="28"/>
        </w:rPr>
        <w:t>Осы бұйрық 01.01.2018 ж. бастап қолданысқа енгізіледі</w:t>
      </w:r>
    </w:p>
    <w:bookmarkStart w:name="z0" w:id="0"/>
    <w:p>
      <w:pPr>
        <w:spacing w:after="0"/>
        <w:ind w:left="0"/>
        <w:jc w:val="both"/>
      </w:pPr>
      <w:r>
        <w:rPr>
          <w:rFonts w:ascii="Times New Roman"/>
          <w:b w:val="false"/>
          <w:i w:val="false"/>
          <w:color w:val="000000"/>
          <w:sz w:val="28"/>
        </w:rPr>
        <w:t xml:space="preserve">
      2009 жылғы 18 қыркүйектегі "Халық денсаулығы және денсаулық сақтау жүйесі туралы" Қазақстан Республикасының Кодексі </w:t>
      </w:r>
      <w:r>
        <w:rPr>
          <w:rFonts w:ascii="Times New Roman"/>
          <w:b w:val="false"/>
          <w:i w:val="false"/>
          <w:color w:val="000000"/>
          <w:sz w:val="28"/>
        </w:rPr>
        <w:t>103-1-бабының</w:t>
      </w:r>
      <w:r>
        <w:rPr>
          <w:rFonts w:ascii="Times New Roman"/>
          <w:b w:val="false"/>
          <w:i w:val="false"/>
          <w:color w:val="000000"/>
          <w:sz w:val="28"/>
        </w:rPr>
        <w:t xml:space="preserve"> 2-тармағына сәйкес БҰЙЫРАМЫН:</w:t>
      </w:r>
    </w:p>
    <w:bookmarkEnd w:id="0"/>
    <w:bookmarkStart w:name="z1" w:id="1"/>
    <w:p>
      <w:pPr>
        <w:spacing w:after="0"/>
        <w:ind w:left="0"/>
        <w:jc w:val="both"/>
      </w:pPr>
      <w:r>
        <w:rPr>
          <w:rFonts w:ascii="Times New Roman"/>
          <w:b w:val="false"/>
          <w:i w:val="false"/>
          <w:color w:val="000000"/>
          <w:sz w:val="28"/>
        </w:rPr>
        <w:t xml:space="preserve">
      1. Қоса беріліп отырған Химиялық кастрациялауды қолдану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2" w:id="2"/>
    <w:p>
      <w:pPr>
        <w:spacing w:after="0"/>
        <w:ind w:left="0"/>
        <w:jc w:val="both"/>
      </w:pPr>
      <w:r>
        <w:rPr>
          <w:rFonts w:ascii="Times New Roman"/>
          <w:b w:val="false"/>
          <w:i w:val="false"/>
          <w:color w:val="000000"/>
          <w:sz w:val="28"/>
        </w:rPr>
        <w:t>
      2. Медициналық көмекті ұйымдастыру департаменті заңнамада белгіленген тәртіппен:</w:t>
      </w:r>
    </w:p>
    <w:bookmarkEnd w:id="2"/>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p>
      <w:pPr>
        <w:spacing w:after="0"/>
        <w:ind w:left="0"/>
        <w:jc w:val="both"/>
      </w:pPr>
      <w:r>
        <w:rPr>
          <w:rFonts w:ascii="Times New Roman"/>
          <w:b w:val="false"/>
          <w:i w:val="false"/>
          <w:color w:val="000000"/>
          <w:sz w:val="28"/>
        </w:rPr>
        <w:t>
      2) осы бұйрықты мемлекеттік тіркеген күнінен бастап күнтізбелік он күннің ішінде оны мерзімдік баспасөз басылымдарына, сондай-ақ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ресми жариялау және Қазақстан Республикасының нормативтік құқықтық актілерінің Эталондық бақылау банкіне қосу үшін жіберуді;</w:t>
      </w:r>
    </w:p>
    <w:p>
      <w:pPr>
        <w:spacing w:after="0"/>
        <w:ind w:left="0"/>
        <w:jc w:val="both"/>
      </w:pPr>
      <w:r>
        <w:rPr>
          <w:rFonts w:ascii="Times New Roman"/>
          <w:b w:val="false"/>
          <w:i w:val="false"/>
          <w:color w:val="000000"/>
          <w:sz w:val="28"/>
        </w:rPr>
        <w:t>
      3) осы бұйрықты Қазақстан Республикасы Денсаулық сақтау министрлігінің интернет-ресурсында орналастыруды;</w:t>
      </w:r>
    </w:p>
    <w:p>
      <w:pPr>
        <w:spacing w:after="0"/>
        <w:ind w:left="0"/>
        <w:jc w:val="both"/>
      </w:pPr>
      <w:r>
        <w:rPr>
          <w:rFonts w:ascii="Times New Roman"/>
          <w:b w:val="false"/>
          <w:i w:val="false"/>
          <w:color w:val="000000"/>
          <w:sz w:val="28"/>
        </w:rPr>
        <w:t>
      4) осы бұйрықты Қазақстан Республикасы Әділет министрлігінде мемлекеттік тіркегеннен кейін он жұмыс күні ішінде Қазақстан Республикасы Денсаулық сақтау министрлігінің Заң қызметі департаментіне осы тармақтың 1), 2) және 3) тармақшаларында көзделген іс-шаралардың орындалуы туралы мәліметтерді ұсынуды қамтамасыз етсін.</w:t>
      </w:r>
    </w:p>
    <w:bookmarkStart w:name="z3" w:id="3"/>
    <w:p>
      <w:pPr>
        <w:spacing w:after="0"/>
        <w:ind w:left="0"/>
        <w:jc w:val="both"/>
      </w:pPr>
      <w:r>
        <w:rPr>
          <w:rFonts w:ascii="Times New Roman"/>
          <w:b w:val="false"/>
          <w:i w:val="false"/>
          <w:color w:val="000000"/>
          <w:sz w:val="28"/>
        </w:rPr>
        <w:t>
      3. Осы бұйрықтың орындалуын бақылау Қазақстан Республикасының Денсаулық сақтау вице-министрі Л.М.Ақтаеваға жүктелсін.</w:t>
      </w:r>
    </w:p>
    <w:bookmarkEnd w:id="3"/>
    <w:bookmarkStart w:name="z4" w:id="4"/>
    <w:p>
      <w:pPr>
        <w:spacing w:after="0"/>
        <w:ind w:left="0"/>
        <w:jc w:val="both"/>
      </w:pPr>
      <w:r>
        <w:rPr>
          <w:rFonts w:ascii="Times New Roman"/>
          <w:b w:val="false"/>
          <w:i w:val="false"/>
          <w:color w:val="000000"/>
          <w:sz w:val="28"/>
        </w:rPr>
        <w:t>
      4. Осы бұйрық 2018 жылғы 1 қаңтардан бастап қолданысқа енгізіледі және ресми жариялануға тиіс.</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Денсаулық сақтау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Біртанов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Бас прокуроры</w:t>
      </w:r>
    </w:p>
    <w:p>
      <w:pPr>
        <w:spacing w:after="0"/>
        <w:ind w:left="0"/>
        <w:jc w:val="both"/>
      </w:pPr>
      <w:r>
        <w:rPr>
          <w:rFonts w:ascii="Times New Roman"/>
          <w:b w:val="false"/>
          <w:i w:val="false"/>
          <w:color w:val="000000"/>
          <w:sz w:val="28"/>
        </w:rPr>
        <w:t>
      ________________ Ж. Асанов</w:t>
      </w:r>
    </w:p>
    <w:p>
      <w:pPr>
        <w:spacing w:after="0"/>
        <w:ind w:left="0"/>
        <w:jc w:val="both"/>
      </w:pPr>
      <w:r>
        <w:rPr>
          <w:rFonts w:ascii="Times New Roman"/>
          <w:b w:val="false"/>
          <w:i w:val="false"/>
          <w:color w:val="000000"/>
          <w:sz w:val="28"/>
        </w:rPr>
        <w:t>
      2017 жылғы 27 маусым</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Ішкі істер министрі</w:t>
      </w:r>
    </w:p>
    <w:p>
      <w:pPr>
        <w:spacing w:after="0"/>
        <w:ind w:left="0"/>
        <w:jc w:val="both"/>
      </w:pPr>
      <w:r>
        <w:rPr>
          <w:rFonts w:ascii="Times New Roman"/>
          <w:b w:val="false"/>
          <w:i w:val="false"/>
          <w:color w:val="000000"/>
          <w:sz w:val="28"/>
        </w:rPr>
        <w:t>
      ________________ К. Қасымов</w:t>
      </w:r>
    </w:p>
    <w:p>
      <w:pPr>
        <w:spacing w:after="0"/>
        <w:ind w:left="0"/>
        <w:jc w:val="both"/>
      </w:pPr>
      <w:r>
        <w:rPr>
          <w:rFonts w:ascii="Times New Roman"/>
          <w:b w:val="false"/>
          <w:i w:val="false"/>
          <w:color w:val="000000"/>
          <w:sz w:val="28"/>
        </w:rPr>
        <w:t>
      2017 жылғы 22 маусым</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2017 жылғы 15 маусымдағы</w:t>
            </w:r>
            <w:r>
              <w:br/>
            </w:r>
            <w:r>
              <w:rPr>
                <w:rFonts w:ascii="Times New Roman"/>
                <w:b w:val="false"/>
                <w:i w:val="false"/>
                <w:color w:val="000000"/>
                <w:sz w:val="20"/>
              </w:rPr>
              <w:t>№ 423 бұйрығымен бекітілген</w:t>
            </w:r>
          </w:p>
        </w:tc>
      </w:tr>
    </w:tbl>
    <w:bookmarkStart w:name="z6" w:id="5"/>
    <w:p>
      <w:pPr>
        <w:spacing w:after="0"/>
        <w:ind w:left="0"/>
        <w:jc w:val="left"/>
      </w:pPr>
      <w:r>
        <w:rPr>
          <w:rFonts w:ascii="Times New Roman"/>
          <w:b/>
          <w:i w:val="false"/>
          <w:color w:val="000000"/>
        </w:rPr>
        <w:t xml:space="preserve"> Химиялық кастрациялауды қолдану қағидалары</w:t>
      </w:r>
    </w:p>
    <w:bookmarkEnd w:id="5"/>
    <w:bookmarkStart w:name="z7" w:id="6"/>
    <w:p>
      <w:pPr>
        <w:spacing w:after="0"/>
        <w:ind w:left="0"/>
        <w:jc w:val="left"/>
      </w:pPr>
      <w:r>
        <w:rPr>
          <w:rFonts w:ascii="Times New Roman"/>
          <w:b/>
          <w:i w:val="false"/>
          <w:color w:val="000000"/>
        </w:rPr>
        <w:t xml:space="preserve"> 1-тарау. Жалпы ережелер</w:t>
      </w:r>
    </w:p>
    <w:bookmarkEnd w:id="6"/>
    <w:bookmarkStart w:name="z8" w:id="7"/>
    <w:p>
      <w:pPr>
        <w:spacing w:after="0"/>
        <w:ind w:left="0"/>
        <w:jc w:val="both"/>
      </w:pPr>
      <w:r>
        <w:rPr>
          <w:rFonts w:ascii="Times New Roman"/>
          <w:b w:val="false"/>
          <w:i w:val="false"/>
          <w:color w:val="000000"/>
          <w:sz w:val="28"/>
        </w:rPr>
        <w:t xml:space="preserve">
      1. Осы Химиялық кастрациялауды қолдану қағидалары (бұдан әрі - Қағидалар) 2009 жылғы 18 қыркүйектегі "Халық денсаулығы және денсаулық сақтау жүйесі туралы" Қазақстан Республикасы Кодексінің </w:t>
      </w:r>
      <w:r>
        <w:rPr>
          <w:rFonts w:ascii="Times New Roman"/>
          <w:b w:val="false"/>
          <w:i w:val="false"/>
          <w:color w:val="000000"/>
          <w:sz w:val="28"/>
        </w:rPr>
        <w:t>103-1-бабының</w:t>
      </w:r>
      <w:r>
        <w:rPr>
          <w:rFonts w:ascii="Times New Roman"/>
          <w:b w:val="false"/>
          <w:i w:val="false"/>
          <w:color w:val="000000"/>
          <w:sz w:val="28"/>
        </w:rPr>
        <w:t xml:space="preserve"> 2-тармағына сәйкес әзірленді және медициналық ұйым химиялық кастрациялау кезінде пайдаланатын антиандрогендік препаратты қолдану тәртібін және оны енгізу кезеңділігін айқындайды.</w:t>
      </w:r>
    </w:p>
    <w:bookmarkEnd w:id="7"/>
    <w:bookmarkStart w:name="z9" w:id="8"/>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8"/>
    <w:p>
      <w:pPr>
        <w:spacing w:after="0"/>
        <w:ind w:left="0"/>
        <w:jc w:val="both"/>
      </w:pPr>
      <w:r>
        <w:rPr>
          <w:rFonts w:ascii="Times New Roman"/>
          <w:b w:val="false"/>
          <w:i w:val="false"/>
          <w:color w:val="000000"/>
          <w:sz w:val="28"/>
        </w:rPr>
        <w:t>
      1) антиандрогендік препарат - оның әсер ету механизмі жыныстық құмарлық деңгейін азайту мақсатында эндогенді тестостерон шығаруды және бөлуді төмендетуге бағытталған дәрілік зат;</w:t>
      </w:r>
    </w:p>
    <w:p>
      <w:pPr>
        <w:spacing w:after="0"/>
        <w:ind w:left="0"/>
        <w:jc w:val="both"/>
      </w:pPr>
      <w:r>
        <w:rPr>
          <w:rFonts w:ascii="Times New Roman"/>
          <w:b w:val="false"/>
          <w:i w:val="false"/>
          <w:color w:val="000000"/>
          <w:sz w:val="28"/>
        </w:rPr>
        <w:t>
      2) денсаулық сақтау саласындағы уәкілетті орган (бұдан әрі - уәкілетті орган) - азаматтардың денсаулығын сақтау, медициналық және фармацевтикалық ғылым, медициналық және фармацевтикалық білім беру, дәрілік заттардың, медициналық мақсаттағы бұйымдар мен медициналық техниканың айналысы, медициналық қызметтер көрсету сапасын бақылау саласындағы басшылықты жүзеге асыратын мемлекеттік орган;</w:t>
      </w:r>
    </w:p>
    <w:p>
      <w:pPr>
        <w:spacing w:after="0"/>
        <w:ind w:left="0"/>
        <w:jc w:val="both"/>
      </w:pPr>
      <w:r>
        <w:rPr>
          <w:rFonts w:ascii="Times New Roman"/>
          <w:b w:val="false"/>
          <w:i w:val="false"/>
          <w:color w:val="000000"/>
          <w:sz w:val="28"/>
        </w:rPr>
        <w:t>
      3) сексуалдық құмарлықтың бұзылуынан зардап шегетін адамдардағы декомпенсация жай-күйі - медициналық көмек көрсетілуі қажет адамдағы сексуалдық құмарлықтың еңсерілмейтін жай-күйі;</w:t>
      </w:r>
    </w:p>
    <w:p>
      <w:pPr>
        <w:spacing w:after="0"/>
        <w:ind w:left="0"/>
        <w:jc w:val="both"/>
      </w:pPr>
      <w:r>
        <w:rPr>
          <w:rFonts w:ascii="Times New Roman"/>
          <w:b w:val="false"/>
          <w:i w:val="false"/>
          <w:color w:val="000000"/>
          <w:sz w:val="28"/>
        </w:rPr>
        <w:t>
      4) химиялық кастрация - медициналық ұйым сот шешімінің негізінде жүзеге асыратын, жыныстық құштарлықты азайтатын антиандрогендік препараттарды қабылдау;</w:t>
      </w:r>
    </w:p>
    <w:p>
      <w:pPr>
        <w:spacing w:after="0"/>
        <w:ind w:left="0"/>
        <w:jc w:val="both"/>
      </w:pPr>
      <w:r>
        <w:rPr>
          <w:rFonts w:ascii="Times New Roman"/>
          <w:b w:val="false"/>
          <w:i w:val="false"/>
          <w:color w:val="000000"/>
          <w:sz w:val="28"/>
        </w:rPr>
        <w:t>
      5) химиялық кастрациялау емшарасы жүргізілетін адам (бұдан әрі - адам) - күшіне енген сот шешімінің негізінде жыныстық құмарлықты азайтатын антиандрогендік препаратты қабылдау тағайындалған адам.</w:t>
      </w:r>
    </w:p>
    <w:bookmarkStart w:name="z10" w:id="9"/>
    <w:p>
      <w:pPr>
        <w:spacing w:after="0"/>
        <w:ind w:left="0"/>
        <w:jc w:val="both"/>
      </w:pPr>
      <w:r>
        <w:rPr>
          <w:rFonts w:ascii="Times New Roman"/>
          <w:b w:val="false"/>
          <w:i w:val="false"/>
          <w:color w:val="000000"/>
          <w:sz w:val="28"/>
        </w:rPr>
        <w:t>
      3. Химиялық кастрациялау түрінде медициналық сипаттағы мәжбүрлеу шараларын қолдану сот шешімінің негізінде сексуалдық құмарлықтың бұзылуынан зардап шегетін адамдардағы декомпенсация жай-күйінің алдын алу мақсатында жүргізіледі.</w:t>
      </w:r>
    </w:p>
    <w:bookmarkEnd w:id="9"/>
    <w:bookmarkStart w:name="z11" w:id="10"/>
    <w:p>
      <w:pPr>
        <w:spacing w:after="0"/>
        <w:ind w:left="0"/>
        <w:jc w:val="both"/>
      </w:pPr>
      <w:r>
        <w:rPr>
          <w:rFonts w:ascii="Times New Roman"/>
          <w:b w:val="false"/>
          <w:i w:val="false"/>
          <w:color w:val="000000"/>
          <w:sz w:val="28"/>
        </w:rPr>
        <w:t xml:space="preserve">
      4. 2014 жылғы 3 шілдедегі Қазақстан Республикасы Қылмыстық кодексінің (бұдан әрі - ҚР ҚК) 91-бабы </w:t>
      </w:r>
      <w:r>
        <w:rPr>
          <w:rFonts w:ascii="Times New Roman"/>
          <w:b w:val="false"/>
          <w:i w:val="false"/>
          <w:color w:val="000000"/>
          <w:sz w:val="28"/>
        </w:rPr>
        <w:t>1-тармағының</w:t>
      </w:r>
      <w:r>
        <w:rPr>
          <w:rFonts w:ascii="Times New Roman"/>
          <w:b w:val="false"/>
          <w:i w:val="false"/>
          <w:color w:val="000000"/>
          <w:sz w:val="28"/>
        </w:rPr>
        <w:t xml:space="preserve"> 3), 5) тармақшаларына сәйкес кәмелетке жасқа толмағандарға жыныстық тиіспеушілікке қарсы қылмыс жасаған, қылмыстық-атқару жүйесінің мекемелерінде (бұдан әрі - ҚАЖ мекемелері) жазасын өтеп жатқан 18 жастан асқан адамдарға қатысты химиялық кастрациялау түрінде медициналық сипаттағы мәжбүрлеу шарасы күшіне енген сот шешімінің негізінде қолданылады.</w:t>
      </w:r>
    </w:p>
    <w:bookmarkEnd w:id="10"/>
    <w:p>
      <w:pPr>
        <w:spacing w:after="0"/>
        <w:ind w:left="0"/>
        <w:jc w:val="both"/>
      </w:pPr>
      <w:r>
        <w:rPr>
          <w:rFonts w:ascii="Times New Roman"/>
          <w:b w:val="false"/>
          <w:i w:val="false"/>
          <w:color w:val="000000"/>
          <w:sz w:val="28"/>
        </w:rPr>
        <w:t>
      Медициналық сипаттағы мәжбүрлеу шаралары бас бостандығынан айыруды өтеу орнында, ал өзге де жаза түрлеріне сотталғандарға қатысты амбулаториялық психиатриялық көмек көрсететін денсаулық сақтау ұйымдарында орындалады.</w:t>
      </w:r>
    </w:p>
    <w:bookmarkStart w:name="z12" w:id="11"/>
    <w:p>
      <w:pPr>
        <w:spacing w:after="0"/>
        <w:ind w:left="0"/>
        <w:jc w:val="both"/>
      </w:pPr>
      <w:r>
        <w:rPr>
          <w:rFonts w:ascii="Times New Roman"/>
          <w:b w:val="false"/>
          <w:i w:val="false"/>
          <w:color w:val="000000"/>
          <w:sz w:val="28"/>
        </w:rPr>
        <w:t>
      5. Адам келіп түскен сәттен бастап үш жұмыс күні ішінде ҚАЖ мекемесінің әкімшілігі амбулаториялық психиатриялық көмек көрсететін аумақтық денсаулық сақтау ұйымына сот шешімінің көшірмесімен ақпаратты жібереді.</w:t>
      </w:r>
    </w:p>
    <w:bookmarkEnd w:id="11"/>
    <w:bookmarkStart w:name="z13" w:id="12"/>
    <w:p>
      <w:pPr>
        <w:spacing w:after="0"/>
        <w:ind w:left="0"/>
        <w:jc w:val="both"/>
      </w:pPr>
      <w:r>
        <w:rPr>
          <w:rFonts w:ascii="Times New Roman"/>
          <w:b w:val="false"/>
          <w:i w:val="false"/>
          <w:color w:val="000000"/>
          <w:sz w:val="28"/>
        </w:rPr>
        <w:t xml:space="preserve">
      6. Сот шешімін алғаннан кейін амбулаториялық психиатриялық көмек көрсететін денсаулық сақтау ұйымы Қазақстан Республикасы Денсаулық сақтау министрінің міндетін атқарушының 2011 жылғы 6 қаңтардағы № 15 бұйрығымен бекітілген (Нормативтік құқықтық актілердің тізілімінде № 6776 болып тіркелген) Қазақстан Республикасындағы психиатриялық ұйымдардың қызметі туралы </w:t>
      </w:r>
      <w:r>
        <w:rPr>
          <w:rFonts w:ascii="Times New Roman"/>
          <w:b w:val="false"/>
          <w:i w:val="false"/>
          <w:color w:val="000000"/>
          <w:sz w:val="28"/>
        </w:rPr>
        <w:t>ережеге</w:t>
      </w:r>
      <w:r>
        <w:rPr>
          <w:rFonts w:ascii="Times New Roman"/>
          <w:b w:val="false"/>
          <w:i w:val="false"/>
          <w:color w:val="000000"/>
          <w:sz w:val="28"/>
        </w:rPr>
        <w:t xml:space="preserve"> сәйкес бес жұмыс күні ішінде химиялық кастрациялау түрінде медициналық сипаттағы мәжбүрлеу шаралары қолданылатын адамды белсенді динамикалық бақылау тобына қосады және адамның нақты тұратын немесе бекітілу жері бойынша аумақтық амбулаториялық-емханалық ұйымға ақпаратты (бұдан әрі - АЕҰ) береді.</w:t>
      </w:r>
    </w:p>
    <w:bookmarkEnd w:id="12"/>
    <w:bookmarkStart w:name="z14" w:id="13"/>
    <w:p>
      <w:pPr>
        <w:spacing w:after="0"/>
        <w:ind w:left="0"/>
        <w:jc w:val="both"/>
      </w:pPr>
      <w:r>
        <w:rPr>
          <w:rFonts w:ascii="Times New Roman"/>
          <w:b w:val="false"/>
          <w:i w:val="false"/>
          <w:color w:val="000000"/>
          <w:sz w:val="28"/>
        </w:rPr>
        <w:t>
      7. Сот химиялық кастрациялау түрінде медициналық сипаттағы мәжбүрлеу шараларын тағайындаған адам ҚАЖ мекемесіне түскенде ҚАЖ-дың емдеу-профилактикалық мекемесінің психиатр дәрігерінде диспансерлік есепке алынуға тиіс.</w:t>
      </w:r>
    </w:p>
    <w:bookmarkEnd w:id="13"/>
    <w:bookmarkStart w:name="z15" w:id="14"/>
    <w:p>
      <w:pPr>
        <w:spacing w:after="0"/>
        <w:ind w:left="0"/>
        <w:jc w:val="left"/>
      </w:pPr>
      <w:r>
        <w:rPr>
          <w:rFonts w:ascii="Times New Roman"/>
          <w:b/>
          <w:i w:val="false"/>
          <w:color w:val="000000"/>
        </w:rPr>
        <w:t xml:space="preserve"> 2-тарау. Химиялық кастрациялау түрінде медициналық сипаттағы мәжбүрлеу шараларын қолдану тәртібі</w:t>
      </w:r>
    </w:p>
    <w:bookmarkEnd w:id="14"/>
    <w:bookmarkStart w:name="z16" w:id="15"/>
    <w:p>
      <w:pPr>
        <w:spacing w:after="0"/>
        <w:ind w:left="0"/>
        <w:jc w:val="both"/>
      </w:pPr>
      <w:r>
        <w:rPr>
          <w:rFonts w:ascii="Times New Roman"/>
          <w:b w:val="false"/>
          <w:i w:val="false"/>
          <w:color w:val="000000"/>
          <w:sz w:val="28"/>
        </w:rPr>
        <w:t>
      8. ҚАЖ-дың емдеу-профилактикалық мекемесі химиялық кастрациялау емшарасын жүргізу басталғанға дейін денсаулық жағдайын бағалауды анықтау мақсатында сот химиялық кастрациялау түрінде медициналық сипаттағы мәжбүрлеу шараларын қолдануды белгілеген адамды зертханалық-аспаптық қарап-тексеруден өткізеді.</w:t>
      </w:r>
    </w:p>
    <w:bookmarkEnd w:id="15"/>
    <w:bookmarkStart w:name="z17" w:id="16"/>
    <w:p>
      <w:pPr>
        <w:spacing w:after="0"/>
        <w:ind w:left="0"/>
        <w:jc w:val="both"/>
      </w:pPr>
      <w:r>
        <w:rPr>
          <w:rFonts w:ascii="Times New Roman"/>
          <w:b w:val="false"/>
          <w:i w:val="false"/>
          <w:color w:val="000000"/>
          <w:sz w:val="28"/>
        </w:rPr>
        <w:t>
      9. Амбулаториялық психиатриялық көмек көрсететін денсаулық сақтау ұйымы ҚАЖ-дың емдеу-профилактикалық мекемесін антиандрогендік препаратпен қамтамасыз етеді.</w:t>
      </w:r>
    </w:p>
    <w:bookmarkEnd w:id="16"/>
    <w:bookmarkStart w:name="z18" w:id="17"/>
    <w:p>
      <w:pPr>
        <w:spacing w:after="0"/>
        <w:ind w:left="0"/>
        <w:jc w:val="both"/>
      </w:pPr>
      <w:r>
        <w:rPr>
          <w:rFonts w:ascii="Times New Roman"/>
          <w:b w:val="false"/>
          <w:i w:val="false"/>
          <w:color w:val="000000"/>
          <w:sz w:val="28"/>
        </w:rPr>
        <w:t>
      10. Химиялық кастрациялау емшарасын жүргізу үшін медициналық-санитариялық алғашқы көмек ұйымының дәрігерлік-консультациялық комиссиясы (бұдан әрі - ДКК) эндокринолог, уролог және терапевт дәрігерлердің (жалпы практика дәрігерінің) қатысуымен медициналық сипаттағы мәжбүрлеу шараларын қолдану туралы ақпаратты алған күннен бастап үш жұмыс күні ішінде және жүргізілген қарап-тексеру нәтижелерінің негізінде антиандрогендік препаратты іріктеуді айқындайды.</w:t>
      </w:r>
    </w:p>
    <w:bookmarkEnd w:id="17"/>
    <w:bookmarkStart w:name="z19" w:id="18"/>
    <w:p>
      <w:pPr>
        <w:spacing w:after="0"/>
        <w:ind w:left="0"/>
        <w:jc w:val="both"/>
      </w:pPr>
      <w:r>
        <w:rPr>
          <w:rFonts w:ascii="Times New Roman"/>
          <w:b w:val="false"/>
          <w:i w:val="false"/>
          <w:color w:val="000000"/>
          <w:sz w:val="28"/>
        </w:rPr>
        <w:t>
      11. Антиандрогендік препарат осы дәрілік затты медициналық қолдану нұсқаулығында айқындалған кезеңділікпен енгізіледі.</w:t>
      </w:r>
    </w:p>
    <w:bookmarkEnd w:id="18"/>
    <w:bookmarkStart w:name="z20" w:id="19"/>
    <w:p>
      <w:pPr>
        <w:spacing w:after="0"/>
        <w:ind w:left="0"/>
        <w:jc w:val="both"/>
      </w:pPr>
      <w:r>
        <w:rPr>
          <w:rFonts w:ascii="Times New Roman"/>
          <w:b w:val="false"/>
          <w:i w:val="false"/>
          <w:color w:val="000000"/>
          <w:sz w:val="28"/>
        </w:rPr>
        <w:t>
      12. Амбулаториялық психиатриялық көмек көрсететін денсаулық сақтау ұйымы сот химиялық кастрациялау түрінде медициналық сипаттағы мәжбүрлеу шараларын қолдануды белгілеген адамға химиялық кастрациялау емшарасын жүргізеді.</w:t>
      </w:r>
    </w:p>
    <w:bookmarkEnd w:id="19"/>
    <w:bookmarkStart w:name="z21" w:id="20"/>
    <w:p>
      <w:pPr>
        <w:spacing w:after="0"/>
        <w:ind w:left="0"/>
        <w:jc w:val="both"/>
      </w:pPr>
      <w:r>
        <w:rPr>
          <w:rFonts w:ascii="Times New Roman"/>
          <w:b w:val="false"/>
          <w:i w:val="false"/>
          <w:color w:val="000000"/>
          <w:sz w:val="28"/>
        </w:rPr>
        <w:t>
      13. ҚАЖ-дың емдеу-профилактикалық мекемесі химиялық кастрациялаудың бірінші емшарасын жүргізу басталғаннан 6 айда 1 рет сот химиялық кастрациялау емшарасы жүргізілген адамға қарап-тексеруді ұйымдастырады (гормондардың деңгейін айқындау, физикалық деректер, жалпы клиникалық талдаулар).</w:t>
      </w:r>
    </w:p>
    <w:bookmarkEnd w:id="20"/>
    <w:bookmarkStart w:name="z22" w:id="21"/>
    <w:p>
      <w:pPr>
        <w:spacing w:after="0"/>
        <w:ind w:left="0"/>
        <w:jc w:val="both"/>
      </w:pPr>
      <w:r>
        <w:rPr>
          <w:rFonts w:ascii="Times New Roman"/>
          <w:b w:val="false"/>
          <w:i w:val="false"/>
          <w:color w:val="000000"/>
          <w:sz w:val="28"/>
        </w:rPr>
        <w:t>
      14. ҚАЖ-дың емдеу-профилактикалық мекемесінің әкімшілігі арнайы психиатриялық комиссияны (бұдан әрі - АПК) құрайды. АПК құрамына: психиатр, эндокринолог, уролог және терапевт (жалпы практика дәрігерінің) дәрігерлер кіреді.</w:t>
      </w:r>
    </w:p>
    <w:bookmarkEnd w:id="21"/>
    <w:p>
      <w:pPr>
        <w:spacing w:after="0"/>
        <w:ind w:left="0"/>
        <w:jc w:val="both"/>
      </w:pPr>
      <w:r>
        <w:rPr>
          <w:rFonts w:ascii="Times New Roman"/>
          <w:b w:val="false"/>
          <w:i w:val="false"/>
          <w:color w:val="000000"/>
          <w:sz w:val="28"/>
        </w:rPr>
        <w:t xml:space="preserve">
      ҚР ҚК </w:t>
      </w:r>
      <w:r>
        <w:rPr>
          <w:rFonts w:ascii="Times New Roman"/>
          <w:b w:val="false"/>
          <w:i w:val="false"/>
          <w:color w:val="000000"/>
          <w:sz w:val="28"/>
        </w:rPr>
        <w:t>96-бабының</w:t>
      </w:r>
      <w:r>
        <w:rPr>
          <w:rFonts w:ascii="Times New Roman"/>
          <w:b w:val="false"/>
          <w:i w:val="false"/>
          <w:color w:val="000000"/>
          <w:sz w:val="28"/>
        </w:rPr>
        <w:t xml:space="preserve"> талаптарына сәйкес химиялық кастрациялауды ұзарту, өзгерту және тоқтату қажеттілігі туралы мәселені шешу үшін АПК отырысты алты айда бір реттен кем емес өткізіледі.</w:t>
      </w:r>
    </w:p>
    <w:bookmarkStart w:name="z23" w:id="22"/>
    <w:p>
      <w:pPr>
        <w:spacing w:after="0"/>
        <w:ind w:left="0"/>
        <w:jc w:val="both"/>
      </w:pPr>
      <w:r>
        <w:rPr>
          <w:rFonts w:ascii="Times New Roman"/>
          <w:b w:val="false"/>
          <w:i w:val="false"/>
          <w:color w:val="000000"/>
          <w:sz w:val="28"/>
        </w:rPr>
        <w:t xml:space="preserve">
      15. ҚР ҚК 93-бабының </w:t>
      </w:r>
      <w:r>
        <w:rPr>
          <w:rFonts w:ascii="Times New Roman"/>
          <w:b w:val="false"/>
          <w:i w:val="false"/>
          <w:color w:val="000000"/>
          <w:sz w:val="28"/>
        </w:rPr>
        <w:t>3-тармағына</w:t>
      </w:r>
      <w:r>
        <w:rPr>
          <w:rFonts w:ascii="Times New Roman"/>
          <w:b w:val="false"/>
          <w:i w:val="false"/>
          <w:color w:val="000000"/>
          <w:sz w:val="28"/>
        </w:rPr>
        <w:t xml:space="preserve">, Қазақстан Республикасы Қылмыстық-атқару кодексінің </w:t>
      </w:r>
      <w:r>
        <w:rPr>
          <w:rFonts w:ascii="Times New Roman"/>
          <w:b w:val="false"/>
          <w:i w:val="false"/>
          <w:color w:val="000000"/>
          <w:sz w:val="28"/>
        </w:rPr>
        <w:t>26-бабының</w:t>
      </w:r>
      <w:r>
        <w:rPr>
          <w:rFonts w:ascii="Times New Roman"/>
          <w:b w:val="false"/>
          <w:i w:val="false"/>
          <w:color w:val="000000"/>
          <w:sz w:val="28"/>
        </w:rPr>
        <w:t xml:space="preserve"> 5-бөлігіне сәйкес ҚАЖ мекемесінің әкімшілігі сот-психиатриялық сараптама тағайындау және кәмелетке толмағандардың жыныстық тиіспеушілігіне қарсы қылмыс жасағаны үшін бас бостандығынан айыруға сотталған адамдарға қатысты психикалық ауытқушылықтар мен сексуалдық зорлық-зомбылыққа бейімділіктің бар (жоқ) екендігі туралы мәселені шешу үшін жазаны өтеу мерзімі аяқталғанға дейін алты ай бұрын "Сот-сараптама қызметі туралы" 2017 жылғы 10 ақпандағы Қазақстан Республикасы Заңының 30-бабының </w:t>
      </w:r>
      <w:r>
        <w:rPr>
          <w:rFonts w:ascii="Times New Roman"/>
          <w:b w:val="false"/>
          <w:i w:val="false"/>
          <w:color w:val="000000"/>
          <w:sz w:val="28"/>
        </w:rPr>
        <w:t>2-тармағына</w:t>
      </w:r>
      <w:r>
        <w:rPr>
          <w:rFonts w:ascii="Times New Roman"/>
          <w:b w:val="false"/>
          <w:i w:val="false"/>
          <w:color w:val="000000"/>
          <w:sz w:val="28"/>
        </w:rPr>
        <w:t xml:space="preserve"> сәйкес сотқа материалдарды жолдайды.</w:t>
      </w:r>
    </w:p>
    <w:bookmarkEnd w:id="22"/>
    <w:p>
      <w:pPr>
        <w:spacing w:after="0"/>
        <w:ind w:left="0"/>
        <w:jc w:val="both"/>
      </w:pPr>
      <w:r>
        <w:rPr>
          <w:rFonts w:ascii="Times New Roman"/>
          <w:b w:val="false"/>
          <w:i w:val="false"/>
          <w:color w:val="000000"/>
          <w:sz w:val="28"/>
        </w:rPr>
        <w:t>
      Сот-психиатриялық сараптаманың нәтижелері бойынша ҚАЖ мекемесінің әкімшілігі медициналық сипаттағы мәжбүрлеу шараларын тағайындау, ұзарту, өзгерту немесе тоқтату туралы мәселені шешу үшін сотқа қорытындыны жолдайды.</w:t>
      </w:r>
    </w:p>
    <w:bookmarkStart w:name="z24" w:id="23"/>
    <w:p>
      <w:pPr>
        <w:spacing w:after="0"/>
        <w:ind w:left="0"/>
        <w:jc w:val="both"/>
      </w:pPr>
      <w:r>
        <w:rPr>
          <w:rFonts w:ascii="Times New Roman"/>
          <w:b w:val="false"/>
          <w:i w:val="false"/>
          <w:color w:val="000000"/>
          <w:sz w:val="28"/>
        </w:rPr>
        <w:t>
      16. Кәмелетке толмағандарға жыныстық тиіспеушілікке қарсы қылмыс жасағаны үшін бас бостандығынан айыруға сотталған, сот шешімімен медициналық сипаттағы мәжбүрлеу шарасы белгіленген адамды ҚАЖ мекемелерінен босату туралы хабарлама босатылғанға дейін бес жұмыс күні бұрын нақты тұратын жері бойынша амбулаториялық психиатриялық көмек көрсететін денсаулық сақтау ұйымына және ішкі істер органына ұсынылады.</w:t>
      </w:r>
    </w:p>
    <w:bookmarkEnd w:id="23"/>
    <w:bookmarkStart w:name="z25" w:id="24"/>
    <w:p>
      <w:pPr>
        <w:spacing w:after="0"/>
        <w:ind w:left="0"/>
        <w:jc w:val="both"/>
      </w:pPr>
      <w:r>
        <w:rPr>
          <w:rFonts w:ascii="Times New Roman"/>
          <w:b w:val="false"/>
          <w:i w:val="false"/>
          <w:color w:val="000000"/>
          <w:sz w:val="28"/>
        </w:rPr>
        <w:t>
      17. Амбулаториялық психиатриялық көмек көрсететін денсаулық сақтау ұйымы, сот химиялық кастрациялау түрінде медициналық сипаттағы мәжбүрлеу шарасын белгілеген адам босатылған күннен бастап бес жұмыс күні ішінде нақты тұратын жері бойынша есепке алуды жүзеге асырады.</w:t>
      </w:r>
    </w:p>
    <w:bookmarkEnd w:id="24"/>
    <w:bookmarkStart w:name="z26" w:id="25"/>
    <w:p>
      <w:pPr>
        <w:spacing w:after="0"/>
        <w:ind w:left="0"/>
        <w:jc w:val="both"/>
      </w:pPr>
      <w:r>
        <w:rPr>
          <w:rFonts w:ascii="Times New Roman"/>
          <w:b w:val="false"/>
          <w:i w:val="false"/>
          <w:color w:val="000000"/>
          <w:sz w:val="28"/>
        </w:rPr>
        <w:t>
      18. Облыстардың, республикалық маңызы бар қаланың және астананың амбулаториялық психиатриялық көмек көрсететін денсаулық сақтау ұйымы химиялық кастрациялау емшарасы жүргізілген адамға нақты тұратын жері бойынша бақылауды жүзеге асырады және психотерапиялық көмек көрсетеді.</w:t>
      </w:r>
    </w:p>
    <w:bookmarkEnd w:id="25"/>
    <w:bookmarkStart w:name="z27" w:id="26"/>
    <w:p>
      <w:pPr>
        <w:spacing w:after="0"/>
        <w:ind w:left="0"/>
        <w:jc w:val="both"/>
      </w:pPr>
      <w:r>
        <w:rPr>
          <w:rFonts w:ascii="Times New Roman"/>
          <w:b w:val="false"/>
          <w:i w:val="false"/>
          <w:color w:val="000000"/>
          <w:sz w:val="28"/>
        </w:rPr>
        <w:t>
      19. Психиатриялық денсаулық сақтау ұйымының амбулаториялық-емханалық бөлімшесінің дәрігері:</w:t>
      </w:r>
    </w:p>
    <w:bookmarkEnd w:id="26"/>
    <w:p>
      <w:pPr>
        <w:spacing w:after="0"/>
        <w:ind w:left="0"/>
        <w:jc w:val="both"/>
      </w:pPr>
      <w:r>
        <w:rPr>
          <w:rFonts w:ascii="Times New Roman"/>
          <w:b w:val="false"/>
          <w:i w:val="false"/>
          <w:color w:val="000000"/>
          <w:sz w:val="28"/>
        </w:rPr>
        <w:t>
      айына бір реттен кем емес жиілікпен қарап-тексерумен динамикалық байқауды қамтамасыз етеді;</w:t>
      </w:r>
    </w:p>
    <w:p>
      <w:pPr>
        <w:spacing w:after="0"/>
        <w:ind w:left="0"/>
        <w:jc w:val="both"/>
      </w:pPr>
      <w:r>
        <w:rPr>
          <w:rFonts w:ascii="Times New Roman"/>
          <w:b w:val="false"/>
          <w:i w:val="false"/>
          <w:color w:val="000000"/>
          <w:sz w:val="28"/>
        </w:rPr>
        <w:t>
      психотроптық препараттар терапиясын тағайындайды;</w:t>
      </w:r>
    </w:p>
    <w:p>
      <w:pPr>
        <w:spacing w:after="0"/>
        <w:ind w:left="0"/>
        <w:jc w:val="both"/>
      </w:pPr>
      <w:r>
        <w:rPr>
          <w:rFonts w:ascii="Times New Roman"/>
          <w:b w:val="false"/>
          <w:i w:val="false"/>
          <w:color w:val="000000"/>
          <w:sz w:val="28"/>
        </w:rPr>
        <w:t>
      антиандрогендік препаратты қолдануды бақылайды;</w:t>
      </w:r>
    </w:p>
    <w:p>
      <w:pPr>
        <w:spacing w:after="0"/>
        <w:ind w:left="0"/>
        <w:jc w:val="both"/>
      </w:pPr>
      <w:r>
        <w:rPr>
          <w:rFonts w:ascii="Times New Roman"/>
          <w:b w:val="false"/>
          <w:i w:val="false"/>
          <w:color w:val="000000"/>
          <w:sz w:val="28"/>
        </w:rPr>
        <w:t>
      ДКК, АПК отырыстарын өткізу үшін құжаттарды дайындайды;</w:t>
      </w:r>
    </w:p>
    <w:p>
      <w:pPr>
        <w:spacing w:after="0"/>
        <w:ind w:left="0"/>
        <w:jc w:val="both"/>
      </w:pPr>
      <w:r>
        <w:rPr>
          <w:rFonts w:ascii="Times New Roman"/>
          <w:b w:val="false"/>
          <w:i w:val="false"/>
          <w:color w:val="000000"/>
          <w:sz w:val="28"/>
        </w:rPr>
        <w:t>
      АЕБ мамандарымен өзара іс-қимылды қамтамасыз етеді;</w:t>
      </w:r>
    </w:p>
    <w:p>
      <w:pPr>
        <w:spacing w:after="0"/>
        <w:ind w:left="0"/>
        <w:jc w:val="both"/>
      </w:pPr>
      <w:r>
        <w:rPr>
          <w:rFonts w:ascii="Times New Roman"/>
          <w:b w:val="false"/>
          <w:i w:val="false"/>
          <w:color w:val="000000"/>
          <w:sz w:val="28"/>
        </w:rPr>
        <w:t>
      адамға антиандрогендік препаратты енгізу кезеңділігінің жеке кестесін жасайды, оның көшірмесі, егер адам бас бостандығынан айыру орындарында болса, аталған адамды профилактикалық бақылауды және есепке алуды жүзеге асыратын учаскелік полиция инспекторына не ҚАЖ-дың емдеу-профилактикалық мекемесіне беріледі;</w:t>
      </w:r>
    </w:p>
    <w:p>
      <w:pPr>
        <w:spacing w:after="0"/>
        <w:ind w:left="0"/>
        <w:jc w:val="both"/>
      </w:pPr>
      <w:r>
        <w:rPr>
          <w:rFonts w:ascii="Times New Roman"/>
          <w:b w:val="false"/>
          <w:i w:val="false"/>
          <w:color w:val="000000"/>
          <w:sz w:val="28"/>
        </w:rPr>
        <w:t>
      3 жұмыс күні ішінде бекітілген кестенің көшірмесін профилактикалық есепке алу ісінің материалдарына қосу үшін ішкі істер органдарының аумақтық бөлімшесіне жолдайды;</w:t>
      </w:r>
    </w:p>
    <w:p>
      <w:pPr>
        <w:spacing w:after="0"/>
        <w:ind w:left="0"/>
        <w:jc w:val="both"/>
      </w:pPr>
      <w:r>
        <w:rPr>
          <w:rFonts w:ascii="Times New Roman"/>
          <w:b w:val="false"/>
          <w:i w:val="false"/>
          <w:color w:val="000000"/>
          <w:sz w:val="28"/>
        </w:rPr>
        <w:t>
      адам медициналық сипаттағы мәжбүрлеу шараларынан жалтарған жағдайда, медициналық ұйымның басшылығын хабардар етеді.</w:t>
      </w:r>
    </w:p>
    <w:bookmarkStart w:name="z28" w:id="27"/>
    <w:p>
      <w:pPr>
        <w:spacing w:after="0"/>
        <w:ind w:left="0"/>
        <w:jc w:val="both"/>
      </w:pPr>
      <w:r>
        <w:rPr>
          <w:rFonts w:ascii="Times New Roman"/>
          <w:b w:val="false"/>
          <w:i w:val="false"/>
          <w:color w:val="000000"/>
          <w:sz w:val="28"/>
        </w:rPr>
        <w:t>
      20. Амбулаториялық психиатриялық көмек көрсететін денсаулық сақтау ұйымының әкімшілігі облыстардың, республикалық маңызы бар қаланың және астананың деңгейінде АПК құрайды.</w:t>
      </w:r>
    </w:p>
    <w:bookmarkEnd w:id="27"/>
    <w:p>
      <w:pPr>
        <w:spacing w:after="0"/>
        <w:ind w:left="0"/>
        <w:jc w:val="both"/>
      </w:pPr>
      <w:r>
        <w:rPr>
          <w:rFonts w:ascii="Times New Roman"/>
          <w:b w:val="false"/>
          <w:i w:val="false"/>
          <w:color w:val="000000"/>
          <w:sz w:val="28"/>
        </w:rPr>
        <w:t>
      АПК құрамына: психиатр, эндокринолог, уролог және терапевт (жалпы практика дәрігерінің) дәрігерлер қосылады.</w:t>
      </w:r>
    </w:p>
    <w:p>
      <w:pPr>
        <w:spacing w:after="0"/>
        <w:ind w:left="0"/>
        <w:jc w:val="both"/>
      </w:pPr>
      <w:r>
        <w:rPr>
          <w:rFonts w:ascii="Times New Roman"/>
          <w:b w:val="false"/>
          <w:i w:val="false"/>
          <w:color w:val="000000"/>
          <w:sz w:val="28"/>
        </w:rPr>
        <w:t xml:space="preserve">
      ҚР ҚК </w:t>
      </w:r>
      <w:r>
        <w:rPr>
          <w:rFonts w:ascii="Times New Roman"/>
          <w:b w:val="false"/>
          <w:i w:val="false"/>
          <w:color w:val="000000"/>
          <w:sz w:val="28"/>
        </w:rPr>
        <w:t>96-бабының</w:t>
      </w:r>
      <w:r>
        <w:rPr>
          <w:rFonts w:ascii="Times New Roman"/>
          <w:b w:val="false"/>
          <w:i w:val="false"/>
          <w:color w:val="000000"/>
          <w:sz w:val="28"/>
        </w:rPr>
        <w:t xml:space="preserve"> талаптарына сәйкес химиялық кастрациялауды ұзарту, өзгерту және тоқтату қажеттілігі туралы мәселені шешу үшін АПК отырысты алты айда бір реттен кем емес өткізеді.</w:t>
      </w:r>
    </w:p>
    <w:bookmarkStart w:name="z29" w:id="28"/>
    <w:p>
      <w:pPr>
        <w:spacing w:after="0"/>
        <w:ind w:left="0"/>
        <w:jc w:val="both"/>
      </w:pPr>
      <w:r>
        <w:rPr>
          <w:rFonts w:ascii="Times New Roman"/>
          <w:b w:val="false"/>
          <w:i w:val="false"/>
          <w:color w:val="000000"/>
          <w:sz w:val="28"/>
        </w:rPr>
        <w:t>
      21. Адамның амбулаториялық психиатриялық көмек көрсететін денсаулық сақтау ұйымынан босатылған күннен бастап бес жұмыс күні ішінде келмеу фактісі бойынша ішкі істер органдарының бөлімшелерін хабардар етеді.</w:t>
      </w:r>
    </w:p>
    <w:bookmarkEnd w:id="28"/>
    <w:p>
      <w:pPr>
        <w:spacing w:after="0"/>
        <w:ind w:left="0"/>
        <w:jc w:val="both"/>
      </w:pPr>
      <w:r>
        <w:rPr>
          <w:rFonts w:ascii="Times New Roman"/>
          <w:b w:val="false"/>
          <w:i w:val="false"/>
          <w:color w:val="000000"/>
          <w:sz w:val="28"/>
        </w:rPr>
        <w:t>
      Ішкі істер органдарының бөлімшелері адамды іздеу іс-шарасын жүзеге асырады және тұратын жері анықталған жағдайда үш жұмыс күні ішінде амбулаториялық психиатриялық көмек көрсететін денсаулық сақтау ұйымын хабардар етеді.</w:t>
      </w:r>
    </w:p>
    <w:bookmarkStart w:name="z30" w:id="29"/>
    <w:p>
      <w:pPr>
        <w:spacing w:after="0"/>
        <w:ind w:left="0"/>
        <w:jc w:val="both"/>
      </w:pPr>
      <w:r>
        <w:rPr>
          <w:rFonts w:ascii="Times New Roman"/>
          <w:b w:val="false"/>
          <w:i w:val="false"/>
          <w:color w:val="000000"/>
          <w:sz w:val="28"/>
        </w:rPr>
        <w:t>
      22. Адам қажетті қарап-тексеруден өтуден жалтарған жағдайда аумақтық АЕБ 24 сағат ішінде ішкі істер органдарының аумақтық бөлімшесіне хабарлайды.</w:t>
      </w:r>
    </w:p>
    <w:bookmarkEnd w:id="29"/>
    <w:p>
      <w:pPr>
        <w:spacing w:after="0"/>
        <w:ind w:left="0"/>
        <w:jc w:val="both"/>
      </w:pPr>
      <w:r>
        <w:rPr>
          <w:rFonts w:ascii="Times New Roman"/>
          <w:b w:val="false"/>
          <w:i w:val="false"/>
          <w:color w:val="000000"/>
          <w:sz w:val="28"/>
        </w:rPr>
        <w:t>
      Адам химиялық кастрациялауды жүргізуден жалтарған жағдайда амбулаториялық психиатриялық көмек көрсететін психиатриялық ұйым 24 сағат ішінде жазбаша түрде (еркін түрде) ішкі істер органдарының аумақтық бөлімшесіне хабарлайды.</w:t>
      </w:r>
    </w:p>
    <w:bookmarkStart w:name="z31" w:id="30"/>
    <w:p>
      <w:pPr>
        <w:spacing w:after="0"/>
        <w:ind w:left="0"/>
        <w:jc w:val="both"/>
      </w:pPr>
      <w:r>
        <w:rPr>
          <w:rFonts w:ascii="Times New Roman"/>
          <w:b w:val="false"/>
          <w:i w:val="false"/>
          <w:color w:val="000000"/>
          <w:sz w:val="28"/>
        </w:rPr>
        <w:t xml:space="preserve">
      23. Сот шешімінің негізінде химиялық кастрациялау емшарасы тоқтатылған жағдайда адам 2009 жылғы 18 қыркүйектегі "Халық денсаулығы және денсаулық сақтау жүйесі туралы" Қазақстан Республикасы Кодексінің </w:t>
      </w:r>
      <w:r>
        <w:rPr>
          <w:rFonts w:ascii="Times New Roman"/>
          <w:b w:val="false"/>
          <w:i w:val="false"/>
          <w:color w:val="000000"/>
          <w:sz w:val="28"/>
        </w:rPr>
        <w:t>124-бабында</w:t>
      </w:r>
      <w:r>
        <w:rPr>
          <w:rFonts w:ascii="Times New Roman"/>
          <w:b w:val="false"/>
          <w:i w:val="false"/>
          <w:color w:val="000000"/>
          <w:sz w:val="28"/>
        </w:rPr>
        <w:t xml:space="preserve"> белгіленген тәртіппен амбулаториялық психиатриялық көмек көрсететін аумақтық ұйымның психиатр дәрігерінде динамикалық диспансерлік бақылауға алынуы тиіс.</w:t>
      </w:r>
    </w:p>
    <w:bookmarkEnd w:id="3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