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76e1" w14:textId="0267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5 қазандағы № 599 бұйрығы. Қазақстан Республикасының Әділет министрлігінде 2017 жылғы 20 қазанда № 15910 болып тіркелді. Күші жойылды - Қазақстан Республикасы Қаржы министрінің 2018 жылғы 16 ақпандағы № 208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16.02.2018 </w:t>
      </w:r>
      <w:r>
        <w:rPr>
          <w:rFonts w:ascii="Times New Roman"/>
          <w:b w:val="false"/>
          <w:i w:val="false"/>
          <w:color w:val="ff0000"/>
          <w:sz w:val="28"/>
        </w:rPr>
        <w:t>№ 208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бұйрығына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"Бақылау-кассалық машиналардың мемлекеттік тізілімін бекіту туралы" Қазақстан Республикасы Қаржы министрінің 2008 жылғы 30 желтоқсандағы № 635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5453 болып тіркелген, "Заң газеті" газетiнде 2009 жылғы 20 наурызда жарияланған № 42 (1465)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Бақылау-кассалық машиналардың мемлекеттік </w:t>
      </w:r>
      <w:r>
        <w:rPr>
          <w:rFonts w:ascii="Times New Roman"/>
          <w:b w:val="false"/>
          <w:i w:val="false"/>
          <w:color w:val="000000"/>
          <w:sz w:val="28"/>
        </w:rPr>
        <w:t>тізілімі</w:t>
      </w:r>
      <w:r>
        <w:rPr>
          <w:rFonts w:ascii="Times New Roman"/>
          <w:b w:val="false"/>
          <w:i w:val="false"/>
          <w:color w:val="000000"/>
          <w:sz w:val="28"/>
        </w:rPr>
        <w:t xml:space="preserve"> мынадай мазмұндағы 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236"/>
        <w:gridCol w:w="9500"/>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"Миника 1102 ФKZ" (ломбардтарға, металл және шыны ыдыстарды қабылдау пунктеріне арналған)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 Webkassa 2.0"</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белгiленген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Әдiлет министрлiгінің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оның көшірмесін ресми жариялауға мерзімді баспа басылымдарына жіберуді;</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