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dd9b" w14:textId="699d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ылдық округінің Талдыбұла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7 жылғы 17 қазандағы № 16 шешімі. Алматы облысы Әділет департаментінде 2017 жылы 6 қарашада № 4357 болып тіркелді. Күші жойылды - Алматы облысы Алакөл ауданы Теректі ауылдық округі әкімінің 2017 жылғы 28 желтоқсандағы № 2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Алакөл ауданы Теректі ауылдық округі әкімінің 28.12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ының бас мемлекеттік ветеринариялық-санитарлық инспекторының 2017 жылғы 13 шілдедегі № 3 ұсынысының негізінде Теректі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ың Теректі ауылдық округінің Талдыбұлақ ауылы аумағында ұсақ мүйізді малдардың арасын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Би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