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6c9a" w14:textId="db46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2016 жылғы 21 шілдедегі 7 сессиясының № 7/71 "Абай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2017 жылғы 12 қазандағы 21 сессиясының № 21/221 шешімі. Қарағанды облысының Әділет департаментінде 2017 жылғы 20 қазандағы № 4406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Абай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2016 жылғы 21 шілдедегі 7 сессиясының № 7/71 "Абай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куші жойылды деп танылсын (нормативтік құқықтық актілерді мемлекеттік тіркеу Тізілімінде № 3931 болып тіркелген, "Әділет" ақпараттық-құқықтық жүйесінде 2016 жылы 19 тамызда және 2016 жылғы 13 тамыздағы № 32 (4135) "Абай-Ақиқат" аудандық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