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42e2" w14:textId="8534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жаяты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ақпалкөл ауылдық округі әкімінің 2017 жылғы 10 қаңтардағы № 2 шешімі. Қызылорда облысының Әділет департаментінде 2017 жылғы 16 ақпанда № 5729 болып тіркелді. Күші жойылды - Қызылорда облысы Жалағаш ауданы Мақпалкөл ауылдық округі әкімінің 2017 жылғы 3 мамырдағы № 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лағаш ауданы Мақпалкөл ауылдық округі әкімінің 03.05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“Ветеринария туралы”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Мақпал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қпалкөл ауылдық округіндегі Бесмола учаскесінде 670 гектар, Ағаштыкөл учаскесінде 737 гектар, Бестам учаскесінде 527 гектар және Қараой учаскесінде 240 гектар мал жаятын орындар болып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пал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ңғ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