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042e" w14:textId="7420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бойынша тексеру комиссиясының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бойынша тексеру комиссиясының 2017 жылғы 2 мамырдағы № 11 қаулысы. Оңтүстiк Қазақстан облысының Әдiлет департаментiнде 2017 жылғы 5 мамырда № 4095 болып тiркелдi. Күші жойылды - Оңтүстік Қазақстан облысы бойынша тексеру комиссиясының 2018 жылғы 6 сәуірдегі № 3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бойынша тексеру комиссиясының 06.04.2018 № 3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актілерді мемлекеттік тіркеу тізілімінде № 14637 тіркелген, Оңтүстік Қазақстан облысы бойынша тексеру комиссиясы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бойынша тексеру комиссиясының "Б" корпусының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Оңтүстік Қазақстан облысы бойынша тексеру комиссиясының аппарат басшысына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С.Шалабай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2017 жылғы 2</w:t>
            </w:r>
            <w:r>
              <w:br/>
            </w:r>
            <w:r>
              <w:rPr>
                <w:rFonts w:ascii="Times New Roman"/>
                <w:b w:val="false"/>
                <w:i w:val="false"/>
                <w:color w:val="000000"/>
                <w:sz w:val="20"/>
              </w:rPr>
              <w:t>мамырдағы № 11</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Оңтүстік Қазақстан облысы бойынша тексеру комиссиясының "Б" корпусы</w:t>
      </w:r>
      <w:r>
        <w:br/>
      </w:r>
      <w:r>
        <w:rPr>
          <w:rFonts w:ascii="Times New Roman"/>
          <w:b/>
          <w:i w:val="false"/>
          <w:color w:val="000000"/>
        </w:rPr>
        <w:t>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Оңтүстік Қазақстан облысы бойынша тексеру комиссиясы"Б"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корпусының қызметшілерініңқызметін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корпусының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1"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2"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3"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Комиссия) құрылады, персоналды басқару қызметі оның жұмыс органы болып табылады.</w:t>
      </w:r>
    </w:p>
    <w:bookmarkEnd w:id="11"/>
    <w:bookmarkStart w:name="z14" w:id="12"/>
    <w:p>
      <w:pPr>
        <w:spacing w:after="0"/>
        <w:ind w:left="0"/>
        <w:jc w:val="both"/>
      </w:pPr>
      <w:r>
        <w:rPr>
          <w:rFonts w:ascii="Times New Roman"/>
          <w:b w:val="false"/>
          <w:i w:val="false"/>
          <w:color w:val="000000"/>
          <w:sz w:val="28"/>
        </w:rPr>
        <w:t>
      7. Комиссияның отырысы оның құрамының үштен екісінен астамы қатысқан жағдайда өкілетті болып есептеледі.</w:t>
      </w:r>
    </w:p>
    <w:bookmarkEnd w:id="12"/>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бұйрыққа өзгертулер енгізу арқылы уәкілетті тұлғаның шешімі бойынша жүзеге асырылады.</w:t>
      </w:r>
    </w:p>
    <w:bookmarkStart w:name="z15" w:id="13"/>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13"/>
    <w:bookmarkStart w:name="z16" w:id="14"/>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Комиссияның хатшысы болып персоналды басқару қызметінің қызметшісі болып табылады. Комиссияның хатшысы дауыс беруге қатыспайды.</w:t>
      </w:r>
    </w:p>
    <w:bookmarkStart w:name="z17" w:id="15"/>
    <w:p>
      <w:pPr>
        <w:spacing w:after="0"/>
        <w:ind w:left="0"/>
        <w:jc w:val="left"/>
      </w:pPr>
      <w:r>
        <w:rPr>
          <w:rFonts w:ascii="Times New Roman"/>
          <w:b/>
          <w:i w:val="false"/>
          <w:color w:val="000000"/>
        </w:rPr>
        <w:t xml:space="preserve"> 2. Жұмыстың жеке жоспарын құрастыру</w:t>
      </w:r>
    </w:p>
    <w:bookmarkEnd w:id="15"/>
    <w:bookmarkStart w:name="z18" w:id="1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Әдістемеге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19"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0"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 қажет.</w:t>
      </w:r>
    </w:p>
    <w:bookmarkEnd w:id="18"/>
    <w:bookmarkStart w:name="z21" w:id="1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тікелей басшысында болады.</w:t>
      </w:r>
    </w:p>
    <w:bookmarkEnd w:id="19"/>
    <w:bookmarkStart w:name="z22" w:id="20"/>
    <w:p>
      <w:pPr>
        <w:spacing w:after="0"/>
        <w:ind w:left="0"/>
        <w:jc w:val="left"/>
      </w:pPr>
      <w:r>
        <w:rPr>
          <w:rFonts w:ascii="Times New Roman"/>
          <w:b/>
          <w:i w:val="false"/>
          <w:color w:val="000000"/>
        </w:rPr>
        <w:t xml:space="preserve"> 3. Бағалауды жүргізуге дайындық</w:t>
      </w:r>
    </w:p>
    <w:bookmarkEnd w:id="20"/>
    <w:bookmarkStart w:name="z23" w:id="21"/>
    <w:p>
      <w:pPr>
        <w:spacing w:after="0"/>
        <w:ind w:left="0"/>
        <w:jc w:val="both"/>
      </w:pPr>
      <w:r>
        <w:rPr>
          <w:rFonts w:ascii="Times New Roman"/>
          <w:b w:val="false"/>
          <w:i w:val="false"/>
          <w:color w:val="000000"/>
          <w:sz w:val="28"/>
        </w:rPr>
        <w:t>
      14. Персоналды басқару қызметі Комиссия төрағасының келісімімен бағалауды өткізу кестесін қалыптастырды.</w:t>
      </w:r>
    </w:p>
    <w:bookmarkEnd w:id="2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4" w:id="2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2"/>
    <w:bookmarkStart w:name="z25"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3"/>
    <w:bookmarkStart w:name="z26" w:id="24"/>
    <w:p>
      <w:pPr>
        <w:spacing w:after="0"/>
        <w:ind w:left="0"/>
        <w:jc w:val="both"/>
      </w:pPr>
      <w:r>
        <w:rPr>
          <w:rFonts w:ascii="Times New Roman"/>
          <w:b w:val="false"/>
          <w:i w:val="false"/>
          <w:color w:val="000000"/>
          <w:sz w:val="28"/>
        </w:rPr>
        <w:t>
      16. Қызметшінің өз лауазымдық міндетерін орындағаны үшін негізгі балдар 100 балл деңгейінде белгіленеді.</w:t>
      </w:r>
    </w:p>
    <w:bookmarkEnd w:id="24"/>
    <w:bookmarkStart w:name="z27" w:id="2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8" w:id="2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29" w:id="27"/>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7"/>
    <w:bookmarkStart w:name="z30"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жәнебақылаудағы құжаттар мен жеке және заңды тұлғалардың өтініштерін қарау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әкімшілік-құқықтық бөлімінің және "Б" корпусы қызметшісінің тікелей басшысының құжатпен дәлелденген мәліметі саналады.</w:t>
      </w:r>
    </w:p>
    <w:bookmarkStart w:name="z31"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қызметшілердін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0"/>
    <w:bookmarkStart w:name="z33"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4" w:id="32"/>
    <w:p>
      <w:pPr>
        <w:spacing w:after="0"/>
        <w:ind w:left="0"/>
        <w:jc w:val="both"/>
      </w:pPr>
      <w:r>
        <w:rPr>
          <w:rFonts w:ascii="Times New Roman"/>
          <w:b w:val="false"/>
          <w:i w:val="false"/>
          <w:color w:val="000000"/>
          <w:sz w:val="28"/>
        </w:rPr>
        <w:t>
      24. Тікелей басшысы "Б" корпусы қызметшісінің еңбек және атқарушылық тәртібін бұзғаны туралы персоналды басқару қызметі, әкімшілік-құқықтық бөлімі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5"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6"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7" w:id="35"/>
    <w:p>
      <w:pPr>
        <w:spacing w:after="0"/>
        <w:ind w:left="0"/>
        <w:jc w:val="both"/>
      </w:pPr>
      <w:r>
        <w:rPr>
          <w:rFonts w:ascii="Times New Roman"/>
          <w:b w:val="false"/>
          <w:i w:val="false"/>
          <w:color w:val="000000"/>
          <w:sz w:val="28"/>
        </w:rPr>
        <w:t>
      27. Тоқсандық қорытынды баға келесі шәкіл бойынша:</w:t>
      </w:r>
    </w:p>
    <w:bookmarkEnd w:id="35"/>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8" w:id="36"/>
    <w:p>
      <w:pPr>
        <w:spacing w:after="0"/>
        <w:ind w:left="0"/>
        <w:jc w:val="left"/>
      </w:pPr>
      <w:r>
        <w:rPr>
          <w:rFonts w:ascii="Times New Roman"/>
          <w:b/>
          <w:i w:val="false"/>
          <w:color w:val="000000"/>
        </w:rPr>
        <w:t xml:space="preserve"> 5. Жылдық бағалау</w:t>
      </w:r>
    </w:p>
    <w:bookmarkEnd w:id="36"/>
    <w:bookmarkStart w:name="z39"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0"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1"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2"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3" w:id="41"/>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33. Жылдың қорытынды баға келесі шәкіл бойынша:</w:t>
      </w:r>
    </w:p>
    <w:bookmarkEnd w:id="42"/>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5" w:id="43"/>
    <w:p>
      <w:pPr>
        <w:spacing w:after="0"/>
        <w:ind w:left="0"/>
        <w:jc w:val="left"/>
      </w:pPr>
      <w:r>
        <w:rPr>
          <w:rFonts w:ascii="Times New Roman"/>
          <w:b/>
          <w:i w:val="false"/>
          <w:color w:val="000000"/>
        </w:rPr>
        <w:t xml:space="preserve"> 6. Комиссияның бағалау нәтижелерін қарауы</w:t>
      </w:r>
    </w:p>
    <w:bookmarkEnd w:id="43"/>
    <w:bookmarkStart w:name="z46" w:id="44"/>
    <w:p>
      <w:pPr>
        <w:spacing w:after="0"/>
        <w:ind w:left="0"/>
        <w:jc w:val="both"/>
      </w:pPr>
      <w:r>
        <w:rPr>
          <w:rFonts w:ascii="Times New Roman"/>
          <w:b w:val="false"/>
          <w:i w:val="false"/>
          <w:color w:val="000000"/>
          <w:sz w:val="28"/>
        </w:rPr>
        <w:t>
      34. Персоналды басқару қызметіКомиссия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Персоналды басқару қызметікомиссияның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7" w:id="45"/>
    <w:p>
      <w:pPr>
        <w:spacing w:after="0"/>
        <w:ind w:left="0"/>
        <w:jc w:val="both"/>
      </w:pPr>
      <w:r>
        <w:rPr>
          <w:rFonts w:ascii="Times New Roman"/>
          <w:b w:val="false"/>
          <w:i w:val="false"/>
          <w:color w:val="000000"/>
          <w:sz w:val="28"/>
        </w:rPr>
        <w:t>
      35. Комиссия тоқсандық жәнежылдық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8" w:id="46"/>
    <w:p>
      <w:pPr>
        <w:spacing w:after="0"/>
        <w:ind w:left="0"/>
        <w:jc w:val="both"/>
      </w:pPr>
      <w:r>
        <w:rPr>
          <w:rFonts w:ascii="Times New Roman"/>
          <w:b w:val="false"/>
          <w:i w:val="false"/>
          <w:color w:val="000000"/>
          <w:sz w:val="28"/>
        </w:rPr>
        <w:t>
      36. Персоналды басқару қызметібағалау нәтижелерімен ол аяқталған соң екі жұмыс күні ішінде "Б" корпусы қызметшісін таныстырады.</w:t>
      </w:r>
    </w:p>
    <w:bookmarkEnd w:id="46"/>
    <w:p>
      <w:pPr>
        <w:spacing w:after="0"/>
        <w:ind w:left="0"/>
        <w:jc w:val="both"/>
      </w:pPr>
      <w:r>
        <w:rPr>
          <w:rFonts w:ascii="Times New Roman"/>
          <w:b w:val="false"/>
          <w:i w:val="false"/>
          <w:color w:val="000000"/>
          <w:sz w:val="28"/>
        </w:rPr>
        <w:t>
      "Б" корпусы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49"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7"/>
    <w:bookmarkStart w:name="z50" w:id="48"/>
    <w:p>
      <w:pPr>
        <w:spacing w:after="0"/>
        <w:ind w:left="0"/>
        <w:jc w:val="left"/>
      </w:pPr>
      <w:r>
        <w:rPr>
          <w:rFonts w:ascii="Times New Roman"/>
          <w:b/>
          <w:i w:val="false"/>
          <w:color w:val="000000"/>
        </w:rPr>
        <w:t xml:space="preserve"> 7. Бағалау нәтижелеріне шағымдану</w:t>
      </w:r>
    </w:p>
    <w:bookmarkEnd w:id="48"/>
    <w:bookmarkStart w:name="z51"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2"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3" w:id="51"/>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51"/>
    <w:bookmarkStart w:name="z54"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5" w:id="53"/>
    <w:p>
      <w:pPr>
        <w:spacing w:after="0"/>
        <w:ind w:left="0"/>
        <w:jc w:val="left"/>
      </w:pPr>
      <w:r>
        <w:rPr>
          <w:rFonts w:ascii="Times New Roman"/>
          <w:b/>
          <w:i w:val="false"/>
          <w:color w:val="000000"/>
        </w:rPr>
        <w:t xml:space="preserve"> 8. Бағалау нәтижелері бойынша шешім қабылдау</w:t>
      </w:r>
    </w:p>
    <w:bookmarkEnd w:id="53"/>
    <w:bookmarkStart w:name="z56"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7"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8"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0"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1" w:id="5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w:t>
            </w:r>
            <w:r>
              <w:br/>
            </w:r>
            <w:r>
              <w:rPr>
                <w:rFonts w:ascii="Times New Roman"/>
                <w:b w:val="false"/>
                <w:i w:val="false"/>
                <w:color w:val="000000"/>
                <w:sz w:val="20"/>
              </w:rPr>
              <w:t>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