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d22a1" w14:textId="aad22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әлеуметтік қызметтер көрсететін ұйымдар қызметінің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29 тамыздағы № 379 бұйрығы. Қазақстан Республикасының Әділет министрлігінде 2018 жылғы 2 қазанда № 17467 болып тіркелді. Күші жойылды - Қазақстан Республикасы Премьер-Министрінің орынбасары - Еңбек және халықты әлеуметтік қорғау министрінің 2023 жылғы 22 маусымдағы № 230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230</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"Арнаулы әлеуметтік қызметтер туралы" Қазақстан Республикасы Заңының 8-бабының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23.12.2021 </w:t>
      </w:r>
      <w:r>
        <w:rPr>
          <w:rFonts w:ascii="Times New Roman"/>
          <w:b w:val="false"/>
          <w:i w:val="false"/>
          <w:color w:val="000000"/>
          <w:sz w:val="28"/>
        </w:rPr>
        <w:t>№ 488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Арнаулы әлеуметтік қызметтер көрсететін ұйымдар қызметінің қағидалары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"Халықты әлеуметтік қорғау саласындағы арнаулы әлеуметтік көрсетілетін қызметтер ұсынатын ұйымдарда киімді және жұмсақ мүкәммалды есепке алу қағидаларын бекіту туралы" Қазақстан Республикасы Денсаулық сақтау және әлеуметтік даму министрі міндетін атқарушының 2016 жылғы 24 ақпандағы № 140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13544 болып тіркелген, "Әділет" ақпараттық-құқықтық жүйесінде 2016 жылы 6 сәуірде жарияланды);</w:t>
      </w:r>
    </w:p>
    <w:bookmarkEnd w:id="3"/>
    <w:bookmarkStart w:name="z5" w:id="4"/>
    <w:p>
      <w:pPr>
        <w:spacing w:after="0"/>
        <w:ind w:left="0"/>
        <w:jc w:val="both"/>
      </w:pPr>
      <w:r>
        <w:rPr>
          <w:rFonts w:ascii="Times New Roman"/>
          <w:b w:val="false"/>
          <w:i w:val="false"/>
          <w:color w:val="000000"/>
          <w:sz w:val="28"/>
        </w:rPr>
        <w:t xml:space="preserve">
      2) "Халықты әлеуметтік қорғау саласындағы арнаулы әлеуметтік қызметтерді ұсынатын ұйымдарда ішкі құжаттаманы жүргізу қағидаларын бекіту туралы" Қазақстан Республикасы Денсаулық сақтау және әлеуметтік даму министрі міндетін атқарушының 2016 жылғы 25 ақпандағы № 147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13546 болып тіркелген, "Әділет" ақпараттық-құқықтық жүйесінде 2016 жылы 11 сәуірде жарияланды)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Әлеуметтік қызметтер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7"/>
    <w:bookmarkStart w:name="z9" w:id="8"/>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bookmarkEnd w:id="8"/>
    <w:bookmarkStart w:name="z10" w:id="9"/>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9"/>
    <w:bookmarkStart w:name="z11" w:id="10"/>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 </w:t>
      </w:r>
    </w:p>
    <w:bookmarkEnd w:id="10"/>
    <w:bookmarkStart w:name="z12" w:id="11"/>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Еңбек және халықты әлеуметтік қорғау вице-министрі С.Қ. Жақыповаға жүктелсін. </w:t>
      </w:r>
    </w:p>
    <w:bookmarkEnd w:id="11"/>
    <w:bookmarkStart w:name="z13"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 xml:space="preserve">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_________________ Е. Сағадиев</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xml:space="preserve">
      _________________ Е. Біртанов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379 бұйрығына</w:t>
            </w:r>
            <w:r>
              <w:br/>
            </w:r>
            <w:r>
              <w:rPr>
                <w:rFonts w:ascii="Times New Roman"/>
                <w:b w:val="false"/>
                <w:i w:val="false"/>
                <w:color w:val="000000"/>
                <w:sz w:val="20"/>
              </w:rPr>
              <w:t>қосымша</w:t>
            </w:r>
          </w:p>
        </w:tc>
      </w:tr>
    </w:tbl>
    <w:bookmarkStart w:name="z15" w:id="13"/>
    <w:p>
      <w:pPr>
        <w:spacing w:after="0"/>
        <w:ind w:left="0"/>
        <w:jc w:val="left"/>
      </w:pPr>
      <w:r>
        <w:rPr>
          <w:rFonts w:ascii="Times New Roman"/>
          <w:b/>
          <w:i w:val="false"/>
          <w:color w:val="000000"/>
        </w:rPr>
        <w:t xml:space="preserve"> Арнаулы әлеуметтік қызметтер көрсететін ұйымдар қызметінің қағидалары</w:t>
      </w:r>
    </w:p>
    <w:bookmarkEnd w:id="13"/>
    <w:bookmarkStart w:name="z16" w:id="14"/>
    <w:p>
      <w:pPr>
        <w:spacing w:after="0"/>
        <w:ind w:left="0"/>
        <w:jc w:val="left"/>
      </w:pPr>
      <w:r>
        <w:rPr>
          <w:rFonts w:ascii="Times New Roman"/>
          <w:b/>
          <w:i w:val="false"/>
          <w:color w:val="000000"/>
        </w:rPr>
        <w:t xml:space="preserve"> 1-тарау. Жалпы ережелер</w:t>
      </w:r>
    </w:p>
    <w:bookmarkEnd w:id="14"/>
    <w:bookmarkStart w:name="z17" w:id="15"/>
    <w:p>
      <w:pPr>
        <w:spacing w:after="0"/>
        <w:ind w:left="0"/>
        <w:jc w:val="both"/>
      </w:pPr>
      <w:r>
        <w:rPr>
          <w:rFonts w:ascii="Times New Roman"/>
          <w:b w:val="false"/>
          <w:i w:val="false"/>
          <w:color w:val="000000"/>
          <w:sz w:val="28"/>
        </w:rPr>
        <w:t xml:space="preserve">
      1. Арнаулы әлеуметтік қызметтер көрсететін ұйымдар қызметінің қағидалары (бұдан әрі – Қағидалар) "Арнаулы әлеуметтік қызметтер туралы" Қазақстан Республикасы Заңының 8-бабының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әзірленген.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23.12.2021 </w:t>
      </w:r>
      <w:r>
        <w:rPr>
          <w:rFonts w:ascii="Times New Roman"/>
          <w:b w:val="false"/>
          <w:i w:val="false"/>
          <w:color w:val="000000"/>
          <w:sz w:val="28"/>
        </w:rPr>
        <w:t>№ 488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2. Осы Қағидалар:</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стационар, жартылай стационар, үйде қызмет көрсету жағдайларында мынадай адамдарға (бұдан әрі – қызмет алушылар):</w:t>
      </w:r>
    </w:p>
    <w:bookmarkStart w:name="z20" w:id="17"/>
    <w:p>
      <w:pPr>
        <w:spacing w:after="0"/>
        <w:ind w:left="0"/>
        <w:jc w:val="both"/>
      </w:pPr>
      <w:r>
        <w:rPr>
          <w:rFonts w:ascii="Times New Roman"/>
          <w:b w:val="false"/>
          <w:i w:val="false"/>
          <w:color w:val="000000"/>
          <w:sz w:val="28"/>
        </w:rPr>
        <w:t>
      1) психоневрологиялық патологиясы бар мүгедектігі бар балаларға (бұдан әрі – балалар);</w:t>
      </w:r>
    </w:p>
    <w:bookmarkEnd w:id="17"/>
    <w:p>
      <w:pPr>
        <w:spacing w:after="0"/>
        <w:ind w:left="0"/>
        <w:jc w:val="both"/>
      </w:pPr>
      <w:r>
        <w:rPr>
          <w:rFonts w:ascii="Times New Roman"/>
          <w:b w:val="false"/>
          <w:i w:val="false"/>
          <w:color w:val="000000"/>
          <w:sz w:val="28"/>
        </w:rPr>
        <w:t>
      2) тірек-қимыл аппараты бұзылған мүгедектігі бар балаларға (бұдан әрі – ТҚА бұзылған балалар);</w:t>
      </w:r>
    </w:p>
    <w:p>
      <w:pPr>
        <w:spacing w:after="0"/>
        <w:ind w:left="0"/>
        <w:jc w:val="both"/>
      </w:pPr>
      <w:r>
        <w:rPr>
          <w:rFonts w:ascii="Times New Roman"/>
          <w:b w:val="false"/>
          <w:i w:val="false"/>
          <w:color w:val="000000"/>
          <w:sz w:val="28"/>
        </w:rPr>
        <w:t>
      3) психоневрологиялық аурулары бар он сегіз жастан асқан мүгедектігі бар адамдарға (бұдан әрі – он сегіз жастан асқан адамдар);</w:t>
      </w:r>
    </w:p>
    <w:p>
      <w:pPr>
        <w:spacing w:after="0"/>
        <w:ind w:left="0"/>
        <w:jc w:val="both"/>
      </w:pPr>
      <w:r>
        <w:rPr>
          <w:rFonts w:ascii="Times New Roman"/>
          <w:b w:val="false"/>
          <w:i w:val="false"/>
          <w:color w:val="000000"/>
          <w:sz w:val="28"/>
        </w:rPr>
        <w:t>
      4) бірінші және екінші топтағы мүгедектігі бар адамдарға (бұдан әрі – мүгедектігі бар адамдар);</w:t>
      </w:r>
    </w:p>
    <w:bookmarkStart w:name="z24" w:id="18"/>
    <w:p>
      <w:pPr>
        <w:spacing w:after="0"/>
        <w:ind w:left="0"/>
        <w:jc w:val="both"/>
      </w:pPr>
      <w:r>
        <w:rPr>
          <w:rFonts w:ascii="Times New Roman"/>
          <w:b w:val="false"/>
          <w:i w:val="false"/>
          <w:color w:val="000000"/>
          <w:sz w:val="28"/>
        </w:rPr>
        <w:t>
      5) егде жасына байланысты өзіне қызмет көрсетуге мүмкіндігі жоқ адамдарға (бұдан әрі – қарттар);</w:t>
      </w:r>
    </w:p>
    <w:bookmarkEnd w:id="18"/>
    <w:p>
      <w:pPr>
        <w:spacing w:after="0"/>
        <w:ind w:left="0"/>
        <w:jc w:val="both"/>
      </w:pPr>
      <w:r>
        <w:rPr>
          <w:rFonts w:ascii="Times New Roman"/>
          <w:b w:val="false"/>
          <w:i w:val="false"/>
          <w:color w:val="000000"/>
          <w:sz w:val="28"/>
        </w:rPr>
        <w:t>
      бас бостандығынан айыру орындарынан босатылған және пробация қызметінде тұрған белгілі бір тұрғылықты жері жоқ адамдарға (бұдан әрі – уақытша болу ұйымдарындағы қызмет алушылар) уақытша болу жағдайларында арнаулы әлеуметтік қызметтер көрсететін ұйымдар қызметінің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м.а. 11.08.2022 </w:t>
      </w:r>
      <w:r>
        <w:rPr>
          <w:rFonts w:ascii="Times New Roman"/>
          <w:b w:val="false"/>
          <w:i w:val="false"/>
          <w:color w:val="ff0000"/>
          <w:sz w:val="28"/>
        </w:rPr>
        <w:t>№ 308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9"/>
    <w:bookmarkStart w:name="z26" w:id="20"/>
    <w:p>
      <w:pPr>
        <w:spacing w:after="0"/>
        <w:ind w:left="0"/>
        <w:jc w:val="both"/>
      </w:pPr>
      <w:r>
        <w:rPr>
          <w:rFonts w:ascii="Times New Roman"/>
          <w:b w:val="false"/>
          <w:i w:val="false"/>
          <w:color w:val="000000"/>
          <w:sz w:val="28"/>
        </w:rPr>
        <w:t>
      1) жартылай стационарлық жағдайларында арнаулы әлеуметтік қызметтер көрсететін ұйым (бұдан әрі – жартылай стационарлық үлгідегі ұйымдар) – меншік нысанына қарамастан, қызмет алушылардың ұйымда ұзақ немесе уақытша (6 айға дейінгі мерзімге) күндіз болу жағдайларында арнаулы әлеуметтік қызметтер көрсетуге арналған заңды тұлға не заңды тұлғаның құрылымдық бөлімшесі;</w:t>
      </w:r>
    </w:p>
    <w:bookmarkEnd w:id="20"/>
    <w:bookmarkStart w:name="z27" w:id="21"/>
    <w:p>
      <w:pPr>
        <w:spacing w:after="0"/>
        <w:ind w:left="0"/>
        <w:jc w:val="both"/>
      </w:pPr>
      <w:r>
        <w:rPr>
          <w:rFonts w:ascii="Times New Roman"/>
          <w:b w:val="false"/>
          <w:i w:val="false"/>
          <w:color w:val="000000"/>
          <w:sz w:val="28"/>
        </w:rPr>
        <w:t>
      2) облыстардың (республикалық маңызы бар қалалардың және астананың) жергілікті атқарушы органының құрылымдық бөлімшесі (бұдан әрі – жергілікті бюджеттен қаржыландырылатын атқарушы орган) – облыстардың жұмыспен қамтуды үйлестіру және әлеуметтік бағдарламалар басқармасы, Нұр-Сұлтан қаласының жұмыспен қамту және әлеуметтік қорғау басқармасы, Алматы және Шымкент қаласының жұмыспен қамту және әлеуметтік бағдарламалар басқармасы;</w:t>
      </w:r>
    </w:p>
    <w:bookmarkEnd w:id="21"/>
    <w:bookmarkStart w:name="z28" w:id="22"/>
    <w:p>
      <w:pPr>
        <w:spacing w:after="0"/>
        <w:ind w:left="0"/>
        <w:jc w:val="both"/>
      </w:pPr>
      <w:r>
        <w:rPr>
          <w:rFonts w:ascii="Times New Roman"/>
          <w:b w:val="false"/>
          <w:i w:val="false"/>
          <w:color w:val="000000"/>
          <w:sz w:val="28"/>
        </w:rPr>
        <w:t>
      3) стационар жағдайларында арнаулы әлеуметтік қызметтер көрсететін ұйым (бұдан әрі – стационарлық үлгідегі ұйымдар) – меншік нысанына қарамастан, қызмет алушылардың ұйымда тәулік бойы тұрақты немесе уақытша (үш айға дейінгі мерзімге) тұруы жағдайында арнаулы әлеуметтік қызметтерге көрсетуге арналған заңды тұлға;</w:t>
      </w:r>
    </w:p>
    <w:bookmarkEnd w:id="22"/>
    <w:bookmarkStart w:name="z29" w:id="23"/>
    <w:p>
      <w:pPr>
        <w:spacing w:after="0"/>
        <w:ind w:left="0"/>
        <w:jc w:val="both"/>
      </w:pPr>
      <w:r>
        <w:rPr>
          <w:rFonts w:ascii="Times New Roman"/>
          <w:b w:val="false"/>
          <w:i w:val="false"/>
          <w:color w:val="000000"/>
          <w:sz w:val="28"/>
        </w:rPr>
        <w:t xml:space="preserve">
      4) уақытша болу жағдайларында арнаулы әлеуметтік қызметтер көрсететін ұйым (бұдан әрі – уақытша болу ұйымдары) – меншік нысанына қарамастан, қызмет алушылардың ұйымда тәулік бойы уақытша (бір жылдан көп емес) болуы жағдайында арнаулы әлеуметтік қызметтер көрсетуге арналған заңды тұлға; </w:t>
      </w:r>
    </w:p>
    <w:bookmarkEnd w:id="23"/>
    <w:bookmarkStart w:name="z30" w:id="24"/>
    <w:p>
      <w:pPr>
        <w:spacing w:after="0"/>
        <w:ind w:left="0"/>
        <w:jc w:val="both"/>
      </w:pPr>
      <w:r>
        <w:rPr>
          <w:rFonts w:ascii="Times New Roman"/>
          <w:b w:val="false"/>
          <w:i w:val="false"/>
          <w:color w:val="000000"/>
          <w:sz w:val="28"/>
        </w:rPr>
        <w:t>
      5) үйде арнаулы әлеуметтік қызметтер көрсететін ұйым (бұдан әрі – үйде қызмет көрсету ұйымы) – меншік нысанына қарамастан, қызмет алушылардың тұрғылықты жері бойынша үйде қызмет көрсету жағдайларында арнаулы әлеуметтік қызметтер көрсетуге арналған заңды тұлға не заңды тұлғаның құрылымдық бөлімшесі.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Еңбек және халықты әлеуметтік қорғау министрінің 14.12.2021 </w:t>
      </w:r>
      <w:r>
        <w:rPr>
          <w:rFonts w:ascii="Times New Roman"/>
          <w:b w:val="false"/>
          <w:i w:val="false"/>
          <w:color w:val="00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5"/>
    <w:p>
      <w:pPr>
        <w:spacing w:after="0"/>
        <w:ind w:left="0"/>
        <w:jc w:val="left"/>
      </w:pPr>
      <w:r>
        <w:rPr>
          <w:rFonts w:ascii="Times New Roman"/>
          <w:b/>
          <w:i w:val="false"/>
          <w:color w:val="000000"/>
        </w:rPr>
        <w:t xml:space="preserve"> 2-тарау. Стационарлық үлгідегі ұйымдар қызметінің тәртібі</w:t>
      </w:r>
    </w:p>
    <w:bookmarkEnd w:id="25"/>
    <w:bookmarkStart w:name="z32" w:id="26"/>
    <w:p>
      <w:pPr>
        <w:spacing w:after="0"/>
        <w:ind w:left="0"/>
        <w:jc w:val="both"/>
      </w:pPr>
      <w:r>
        <w:rPr>
          <w:rFonts w:ascii="Times New Roman"/>
          <w:b w:val="false"/>
          <w:i w:val="false"/>
          <w:color w:val="000000"/>
          <w:sz w:val="28"/>
        </w:rPr>
        <w:t xml:space="preserve">
      4. Стационарлық үлгідегі ұйымдар: </w:t>
      </w:r>
    </w:p>
    <w:bookmarkEnd w:id="26"/>
    <w:bookmarkStart w:name="z33" w:id="27"/>
    <w:p>
      <w:pPr>
        <w:spacing w:after="0"/>
        <w:ind w:left="0"/>
        <w:jc w:val="both"/>
      </w:pPr>
      <w:r>
        <w:rPr>
          <w:rFonts w:ascii="Times New Roman"/>
          <w:b w:val="false"/>
          <w:i w:val="false"/>
          <w:color w:val="000000"/>
          <w:sz w:val="28"/>
        </w:rPr>
        <w:t>
      1) медициналық-әлеуметтік мекемелер (ұйымдар);</w:t>
      </w:r>
    </w:p>
    <w:bookmarkEnd w:id="27"/>
    <w:bookmarkStart w:name="z34" w:id="28"/>
    <w:p>
      <w:pPr>
        <w:spacing w:after="0"/>
        <w:ind w:left="0"/>
        <w:jc w:val="both"/>
      </w:pPr>
      <w:r>
        <w:rPr>
          <w:rFonts w:ascii="Times New Roman"/>
          <w:b w:val="false"/>
          <w:i w:val="false"/>
          <w:color w:val="000000"/>
          <w:sz w:val="28"/>
        </w:rPr>
        <w:t>
      2) әлеуметтік қызмет көрсету орталықтары;</w:t>
      </w:r>
    </w:p>
    <w:bookmarkEnd w:id="28"/>
    <w:bookmarkStart w:name="z35" w:id="29"/>
    <w:p>
      <w:pPr>
        <w:spacing w:after="0"/>
        <w:ind w:left="0"/>
        <w:jc w:val="both"/>
      </w:pPr>
      <w:r>
        <w:rPr>
          <w:rFonts w:ascii="Times New Roman"/>
          <w:b w:val="false"/>
          <w:i w:val="false"/>
          <w:color w:val="000000"/>
          <w:sz w:val="28"/>
        </w:rPr>
        <w:t>
      3) арнаулы әлеуметтік қызметтер көрсету орталықтары;</w:t>
      </w:r>
    </w:p>
    <w:bookmarkEnd w:id="29"/>
    <w:bookmarkStart w:name="z36" w:id="30"/>
    <w:p>
      <w:pPr>
        <w:spacing w:after="0"/>
        <w:ind w:left="0"/>
        <w:jc w:val="both"/>
      </w:pPr>
      <w:r>
        <w:rPr>
          <w:rFonts w:ascii="Times New Roman"/>
          <w:b w:val="false"/>
          <w:i w:val="false"/>
          <w:color w:val="000000"/>
          <w:sz w:val="28"/>
        </w:rPr>
        <w:t>
      4) жоба қуаттылығы 10-нан 50-ге дейінгі орындары бар сыйымдылығы шағын үйлер;</w:t>
      </w:r>
    </w:p>
    <w:bookmarkEnd w:id="30"/>
    <w:bookmarkStart w:name="z37" w:id="31"/>
    <w:p>
      <w:pPr>
        <w:spacing w:after="0"/>
        <w:ind w:left="0"/>
        <w:jc w:val="both"/>
      </w:pPr>
      <w:r>
        <w:rPr>
          <w:rFonts w:ascii="Times New Roman"/>
          <w:b w:val="false"/>
          <w:i w:val="false"/>
          <w:color w:val="000000"/>
          <w:sz w:val="28"/>
        </w:rPr>
        <w:t>
      5) тәулік бойы тұру жағдайларында арнаулы әлеуметтік қызметтер көрсетуге арналған өзге де ұйымдар түрінде құрылады.</w:t>
      </w:r>
    </w:p>
    <w:bookmarkEnd w:id="31"/>
    <w:bookmarkStart w:name="z38" w:id="32"/>
    <w:p>
      <w:pPr>
        <w:spacing w:after="0"/>
        <w:ind w:left="0"/>
        <w:jc w:val="both"/>
      </w:pPr>
      <w:r>
        <w:rPr>
          <w:rFonts w:ascii="Times New Roman"/>
          <w:b w:val="false"/>
          <w:i w:val="false"/>
          <w:color w:val="000000"/>
          <w:sz w:val="28"/>
        </w:rPr>
        <w:t>
      5. Стационарлық үлгідегі ұйымдарда арнаулы әлеуметтік қызметтер көрсету үшін мынадай бөлімшелерді құру рұқсат етіледі:</w:t>
      </w:r>
    </w:p>
    <w:bookmarkEnd w:id="32"/>
    <w:p>
      <w:pPr>
        <w:spacing w:after="0"/>
        <w:ind w:left="0"/>
        <w:jc w:val="both"/>
      </w:pPr>
      <w:r>
        <w:rPr>
          <w:rFonts w:ascii="Times New Roman"/>
          <w:b w:val="false"/>
          <w:i w:val="false"/>
          <w:color w:val="000000"/>
          <w:sz w:val="28"/>
        </w:rPr>
        <w:t>
      өз бетінше тұруды сүйемелдеу қызметтерін ұсыну туралы шешім қабылданған он сегіз жастағы адамдарға, мүгедектігі бар адамдарға, қарттарға арналған, жоба қуаты 6-дан 30-ға дейінгі орындары бар өз бетінше тұруды сүйемелдеу бөлімшілері (бұдан әрі – Бөлімше);</w:t>
      </w:r>
    </w:p>
    <w:p>
      <w:pPr>
        <w:spacing w:after="0"/>
        <w:ind w:left="0"/>
        <w:jc w:val="both"/>
      </w:pPr>
      <w:r>
        <w:rPr>
          <w:rFonts w:ascii="Times New Roman"/>
          <w:b w:val="false"/>
          <w:i w:val="false"/>
          <w:color w:val="000000"/>
          <w:sz w:val="28"/>
        </w:rPr>
        <w:t>
      созылмалы үдемелі аурулар жағдайындағы немесе терминалдық (соңғы) сатыдағы он сегіз жастан асқан адамдарды, мүгедектігі бар адамдарды, қарттарды үздіксіз бақылауға арналған паллиативті көмек палаталары (бөлімшелері);</w:t>
      </w:r>
    </w:p>
    <w:p>
      <w:pPr>
        <w:spacing w:after="0"/>
        <w:ind w:left="0"/>
        <w:jc w:val="both"/>
      </w:pPr>
      <w:r>
        <w:rPr>
          <w:rFonts w:ascii="Times New Roman"/>
          <w:b w:val="false"/>
          <w:i w:val="false"/>
          <w:color w:val="000000"/>
          <w:sz w:val="28"/>
        </w:rPr>
        <w:t>
      өзіне дене зақымын келтіретін және (немесе) айналасындағыларға қауіп тудыратын және осы себептермен қосымша күтімге, күшейтілген бақылауға және (немесе) шұғыл медициналық көмекке мұқтаж балалар мен он сегіз жастан асқан адамдарға арналған дағдарыс палаталары (бөлімшелері) құрылуы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Еңбек және халықты әлеуметтік қорғау министрінің м.а. 11.08.2022 </w:t>
      </w:r>
      <w:r>
        <w:rPr>
          <w:rFonts w:ascii="Times New Roman"/>
          <w:b w:val="false"/>
          <w:i w:val="false"/>
          <w:color w:val="ff0000"/>
          <w:sz w:val="28"/>
        </w:rPr>
        <w:t>№ 308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6. Стационарлық үлгідегі ұйымдар мынадай адамдардың тәулік бойы тұрақты немесе уақытша (үш айға дейінгі мерзімге) тұруына арналған:</w:t>
      </w:r>
    </w:p>
    <w:bookmarkEnd w:id="33"/>
    <w:bookmarkStart w:name="z40" w:id="34"/>
    <w:p>
      <w:pPr>
        <w:spacing w:after="0"/>
        <w:ind w:left="0"/>
        <w:jc w:val="both"/>
      </w:pPr>
      <w:r>
        <w:rPr>
          <w:rFonts w:ascii="Times New Roman"/>
          <w:b w:val="false"/>
          <w:i w:val="false"/>
          <w:color w:val="000000"/>
          <w:sz w:val="28"/>
        </w:rPr>
        <w:t xml:space="preserve">
      1) мыналардың: </w:t>
      </w:r>
    </w:p>
    <w:bookmarkEnd w:id="34"/>
    <w:p>
      <w:pPr>
        <w:spacing w:after="0"/>
        <w:ind w:left="0"/>
        <w:jc w:val="both"/>
      </w:pPr>
      <w:r>
        <w:rPr>
          <w:rFonts w:ascii="Times New Roman"/>
          <w:b w:val="false"/>
          <w:i w:val="false"/>
          <w:color w:val="000000"/>
          <w:sz w:val="28"/>
        </w:rPr>
        <w:t>
      барлық дәрежедегі ақыл-ой кемістігі, оның ішінде білім беру ұйымдарында оқуды қиындататын (қозғалу қиындығына орай бөгде адамның көмегінсіз қозғалып жүре алмайтын, өзіне-өзі қызмет көрсете алмайтын, жеке күтімді қажет ететін) жүріп-тұру функцияларының өрескел бұзылуының болуы;</w:t>
      </w:r>
    </w:p>
    <w:p>
      <w:pPr>
        <w:spacing w:after="0"/>
        <w:ind w:left="0"/>
        <w:jc w:val="both"/>
      </w:pPr>
      <w:r>
        <w:rPr>
          <w:rFonts w:ascii="Times New Roman"/>
          <w:b w:val="false"/>
          <w:i w:val="false"/>
          <w:color w:val="000000"/>
          <w:sz w:val="28"/>
        </w:rPr>
        <w:t>
      барлық дәрежедегі ақыл-ой кемістігі бар, зағиптығы (нашар көру) немесе кереңдігі (нашар есту), оның ішінде мамандандырылған мектеп интернаттардың қосымша сыныптарында оқуды қиындататын жүріп-тұру функцияларының өрескел бұзылуының болуы;</w:t>
      </w:r>
    </w:p>
    <w:p>
      <w:pPr>
        <w:spacing w:after="0"/>
        <w:ind w:left="0"/>
        <w:jc w:val="both"/>
      </w:pPr>
      <w:r>
        <w:rPr>
          <w:rFonts w:ascii="Times New Roman"/>
          <w:b w:val="false"/>
          <w:i w:val="false"/>
          <w:color w:val="000000"/>
          <w:sz w:val="28"/>
        </w:rPr>
        <w:t>
      деменция болған кездегі (оның ішінде симптоматикалық) эпилепсия;</w:t>
      </w:r>
    </w:p>
    <w:p>
      <w:pPr>
        <w:spacing w:after="0"/>
        <w:ind w:left="0"/>
        <w:jc w:val="both"/>
      </w:pPr>
      <w:r>
        <w:rPr>
          <w:rFonts w:ascii="Times New Roman"/>
          <w:b w:val="false"/>
          <w:i w:val="false"/>
          <w:color w:val="000000"/>
          <w:sz w:val="28"/>
        </w:rPr>
        <w:t>
      тұрақты кемістігі бар шизофрения;</w:t>
      </w:r>
    </w:p>
    <w:p>
      <w:pPr>
        <w:spacing w:after="0"/>
        <w:ind w:left="0"/>
        <w:jc w:val="both"/>
      </w:pPr>
      <w:r>
        <w:rPr>
          <w:rFonts w:ascii="Times New Roman"/>
          <w:b w:val="false"/>
          <w:i w:val="false"/>
          <w:color w:val="000000"/>
          <w:sz w:val="28"/>
        </w:rPr>
        <w:t>
      этиологиясы әр түрлі деменция салдарынан стационарлық жағдайда арнаулы әлеуметтік қызмет көрсетуге мұқтаж үш жастан он сегіз жасқа дейінгі балалар.</w:t>
      </w:r>
    </w:p>
    <w:p>
      <w:pPr>
        <w:spacing w:after="0"/>
        <w:ind w:left="0"/>
        <w:jc w:val="both"/>
      </w:pPr>
      <w:r>
        <w:rPr>
          <w:rFonts w:ascii="Times New Roman"/>
          <w:b w:val="false"/>
          <w:i w:val="false"/>
          <w:color w:val="000000"/>
          <w:sz w:val="28"/>
        </w:rPr>
        <w:t>
      Стационарлық үлгідегі ұйымдарда балалардың тұруына:</w:t>
      </w:r>
    </w:p>
    <w:p>
      <w:pPr>
        <w:spacing w:after="0"/>
        <w:ind w:left="0"/>
        <w:jc w:val="both"/>
      </w:pPr>
      <w:r>
        <w:rPr>
          <w:rFonts w:ascii="Times New Roman"/>
          <w:b w:val="false"/>
          <w:i w:val="false"/>
          <w:color w:val="000000"/>
          <w:sz w:val="28"/>
        </w:rPr>
        <w:t>
      жиі ұстамалы (айына бес рет және одан да көп), жиі генерализациялық ұстамаға, эпилептикалық статусқа бейім эпилепсияның;</w:t>
      </w:r>
    </w:p>
    <w:p>
      <w:pPr>
        <w:spacing w:after="0"/>
        <w:ind w:left="0"/>
        <w:jc w:val="both"/>
      </w:pPr>
      <w:r>
        <w:rPr>
          <w:rFonts w:ascii="Times New Roman"/>
          <w:b w:val="false"/>
          <w:i w:val="false"/>
          <w:color w:val="000000"/>
          <w:sz w:val="28"/>
        </w:rPr>
        <w:t>
      өзіне және (немесе) айналасындағыларға қауіпті, мінез-құлқы мен қызығушылығының өрескел бұзылуына және (немесе) жіті психотикалық симптоматикаға (сандырақ, галлюцинация) ұштасатын психикалық және мінез-құлық бұзылушылықтары;</w:t>
      </w:r>
    </w:p>
    <w:p>
      <w:pPr>
        <w:spacing w:after="0"/>
        <w:ind w:left="0"/>
        <w:jc w:val="both"/>
      </w:pPr>
      <w:r>
        <w:rPr>
          <w:rFonts w:ascii="Times New Roman"/>
          <w:b w:val="false"/>
          <w:i w:val="false"/>
          <w:color w:val="000000"/>
          <w:sz w:val="28"/>
        </w:rPr>
        <w:t>
      белсенді процесс сатысындағы туберкулездің, карантиндік инфекциялардың, тері мен шаштың жұқпалы ауруларының, венерологиялық аурулардың, жұқтырылған иммун тапшылығы синдромының (бұдан әрі – ЖИТС);</w:t>
      </w:r>
    </w:p>
    <w:p>
      <w:pPr>
        <w:spacing w:after="0"/>
        <w:ind w:left="0"/>
        <w:jc w:val="both"/>
      </w:pPr>
      <w:r>
        <w:rPr>
          <w:rFonts w:ascii="Times New Roman"/>
          <w:b w:val="false"/>
          <w:i w:val="false"/>
          <w:color w:val="000000"/>
          <w:sz w:val="28"/>
        </w:rPr>
        <w:t>
      мамандандырылған медициналық ұйымдарда стационарлық емдеуді қажет ететін басқа да аурулардың болуы медициналық қарсы көрсетілімдер болып табылады;</w:t>
      </w:r>
    </w:p>
    <w:bookmarkStart w:name="z41" w:id="35"/>
    <w:p>
      <w:pPr>
        <w:spacing w:after="0"/>
        <w:ind w:left="0"/>
        <w:jc w:val="both"/>
      </w:pPr>
      <w:r>
        <w:rPr>
          <w:rFonts w:ascii="Times New Roman"/>
          <w:b w:val="false"/>
          <w:i w:val="false"/>
          <w:color w:val="000000"/>
          <w:sz w:val="28"/>
        </w:rPr>
        <w:t>
      2) стационар жағдайында арнаулы әлеуметтік қызметтер көрсетуге мұқтаж интеллекті сақталған үш жастан он сегіз жасқа дейінгі ТҚА бұзылған балалар.</w:t>
      </w:r>
    </w:p>
    <w:bookmarkEnd w:id="35"/>
    <w:p>
      <w:pPr>
        <w:spacing w:after="0"/>
        <w:ind w:left="0"/>
        <w:jc w:val="both"/>
      </w:pPr>
      <w:r>
        <w:rPr>
          <w:rFonts w:ascii="Times New Roman"/>
          <w:b w:val="false"/>
          <w:i w:val="false"/>
          <w:color w:val="000000"/>
          <w:sz w:val="28"/>
        </w:rPr>
        <w:t>
      ТҚА бұзылған балалардың стационарлық үлгідегі ұйымдарда тұруына:</w:t>
      </w:r>
    </w:p>
    <w:p>
      <w:pPr>
        <w:spacing w:after="0"/>
        <w:ind w:left="0"/>
        <w:jc w:val="both"/>
      </w:pPr>
      <w:r>
        <w:rPr>
          <w:rFonts w:ascii="Times New Roman"/>
          <w:b w:val="false"/>
          <w:i w:val="false"/>
          <w:color w:val="000000"/>
          <w:sz w:val="28"/>
        </w:rPr>
        <w:t>
      барлық дәрежедегі ақыл-ой кемістігінің;</w:t>
      </w:r>
    </w:p>
    <w:p>
      <w:pPr>
        <w:spacing w:after="0"/>
        <w:ind w:left="0"/>
        <w:jc w:val="both"/>
      </w:pPr>
      <w:r>
        <w:rPr>
          <w:rFonts w:ascii="Times New Roman"/>
          <w:b w:val="false"/>
          <w:i w:val="false"/>
          <w:color w:val="000000"/>
          <w:sz w:val="28"/>
        </w:rPr>
        <w:t>
      жиі эпилептиформалық ұстамалардың (айына бес рет және одан да көп);</w:t>
      </w:r>
    </w:p>
    <w:p>
      <w:pPr>
        <w:spacing w:after="0"/>
        <w:ind w:left="0"/>
        <w:jc w:val="both"/>
      </w:pPr>
      <w:r>
        <w:rPr>
          <w:rFonts w:ascii="Times New Roman"/>
          <w:b w:val="false"/>
          <w:i w:val="false"/>
          <w:color w:val="000000"/>
          <w:sz w:val="28"/>
        </w:rPr>
        <w:t>
      өзіне және (немесе) айналасындағыларға қауіпті, мінез-құлқы мен қызығушылығының өрескел бұзылуына және (немесе) жіті психотикалық симптоматикаға (сандырақ, галлюцинация) ұштасатын психикалық және мінез-құлық бұзылушылықтары;</w:t>
      </w:r>
    </w:p>
    <w:p>
      <w:pPr>
        <w:spacing w:after="0"/>
        <w:ind w:left="0"/>
        <w:jc w:val="both"/>
      </w:pPr>
      <w:r>
        <w:rPr>
          <w:rFonts w:ascii="Times New Roman"/>
          <w:b w:val="false"/>
          <w:i w:val="false"/>
          <w:color w:val="000000"/>
          <w:sz w:val="28"/>
        </w:rPr>
        <w:t>
      қайтымсыз гидроцефалияның;</w:t>
      </w:r>
    </w:p>
    <w:p>
      <w:pPr>
        <w:spacing w:after="0"/>
        <w:ind w:left="0"/>
        <w:jc w:val="both"/>
      </w:pPr>
      <w:r>
        <w:rPr>
          <w:rFonts w:ascii="Times New Roman"/>
          <w:b w:val="false"/>
          <w:i w:val="false"/>
          <w:color w:val="000000"/>
          <w:sz w:val="28"/>
        </w:rPr>
        <w:t>
      белсенді процесс сатысындағы туберкулездің, карантиндік инфекциялардың, тері мен шаштың жұқпалы ауруларының, венерологиялық аурулардың, ЖИТС-тің;</w:t>
      </w:r>
    </w:p>
    <w:p>
      <w:pPr>
        <w:spacing w:after="0"/>
        <w:ind w:left="0"/>
        <w:jc w:val="both"/>
      </w:pPr>
      <w:r>
        <w:rPr>
          <w:rFonts w:ascii="Times New Roman"/>
          <w:b w:val="false"/>
          <w:i w:val="false"/>
          <w:color w:val="000000"/>
          <w:sz w:val="28"/>
        </w:rPr>
        <w:t>
      мамандандырылған медициналық ұйымдарда стационарлық емдеуді қажет ететін басқа да аурулардың болуы медициналық қарсы көрсетілімдер болып табылады;</w:t>
      </w:r>
    </w:p>
    <w:bookmarkStart w:name="z42" w:id="36"/>
    <w:p>
      <w:pPr>
        <w:spacing w:after="0"/>
        <w:ind w:left="0"/>
        <w:jc w:val="both"/>
      </w:pPr>
      <w:r>
        <w:rPr>
          <w:rFonts w:ascii="Times New Roman"/>
          <w:b w:val="false"/>
          <w:i w:val="false"/>
          <w:color w:val="000000"/>
          <w:sz w:val="28"/>
        </w:rPr>
        <w:t>
      3) мыналардың:</w:t>
      </w:r>
    </w:p>
    <w:bookmarkEnd w:id="36"/>
    <w:p>
      <w:pPr>
        <w:spacing w:after="0"/>
        <w:ind w:left="0"/>
        <w:jc w:val="both"/>
      </w:pPr>
      <w:r>
        <w:rPr>
          <w:rFonts w:ascii="Times New Roman"/>
          <w:b w:val="false"/>
          <w:i w:val="false"/>
          <w:color w:val="000000"/>
          <w:sz w:val="28"/>
        </w:rPr>
        <w:t>
      барлық дәрежедегі ақыл-ой кемістігі, оның ішінде жүріп-тұру функцияларының өрескел бұзылуының (қозғалу қиындығына орай бөгде адамның көмегінсіз қозғалып жүре алмайтын, өзіне-өзі қызмет көрсете алмайтын, жеке күтімді қажет ететін адамдар) болуы;</w:t>
      </w:r>
    </w:p>
    <w:p>
      <w:pPr>
        <w:spacing w:after="0"/>
        <w:ind w:left="0"/>
        <w:jc w:val="both"/>
      </w:pPr>
      <w:r>
        <w:rPr>
          <w:rFonts w:ascii="Times New Roman"/>
          <w:b w:val="false"/>
          <w:i w:val="false"/>
          <w:color w:val="000000"/>
          <w:sz w:val="28"/>
        </w:rPr>
        <w:t>
      барлық дәрежедегі ақыл-ой кемістігі бар зағиптығы (нашар көру) немесе кереңдігі (нашар есту), оның ішінде жүріп-тұру функцияларының өрескел бұзылуының болуы;</w:t>
      </w:r>
    </w:p>
    <w:p>
      <w:pPr>
        <w:spacing w:after="0"/>
        <w:ind w:left="0"/>
        <w:jc w:val="both"/>
      </w:pPr>
      <w:r>
        <w:rPr>
          <w:rFonts w:ascii="Times New Roman"/>
          <w:b w:val="false"/>
          <w:i w:val="false"/>
          <w:color w:val="000000"/>
          <w:sz w:val="28"/>
        </w:rPr>
        <w:t>
      тұрақты кемістігі немесе деменциясы болған кездегі психикалық және мінез-құлық бұзылушылықтары;</w:t>
      </w:r>
    </w:p>
    <w:p>
      <w:pPr>
        <w:spacing w:after="0"/>
        <w:ind w:left="0"/>
        <w:jc w:val="both"/>
      </w:pPr>
      <w:r>
        <w:rPr>
          <w:rFonts w:ascii="Times New Roman"/>
          <w:b w:val="false"/>
          <w:i w:val="false"/>
          <w:color w:val="000000"/>
          <w:sz w:val="28"/>
        </w:rPr>
        <w:t>
      деменция болған кездегі (оның ішінде симптоматикалық) эпилепсия;</w:t>
      </w:r>
    </w:p>
    <w:p>
      <w:pPr>
        <w:spacing w:after="0"/>
        <w:ind w:left="0"/>
        <w:jc w:val="both"/>
      </w:pPr>
      <w:r>
        <w:rPr>
          <w:rFonts w:ascii="Times New Roman"/>
          <w:b w:val="false"/>
          <w:i w:val="false"/>
          <w:color w:val="000000"/>
          <w:sz w:val="28"/>
        </w:rPr>
        <w:t>
      этиологиясы әр түрлі деменция салдарынан стационар жағдайында арнаулы әлеуметтік қызмет көрсетуге мұқтаж психоневрологиялық ауруы бар он сегіз жастан асқан бірінші, екінші топтағы адамдар.</w:t>
      </w:r>
    </w:p>
    <w:p>
      <w:pPr>
        <w:spacing w:after="0"/>
        <w:ind w:left="0"/>
        <w:jc w:val="both"/>
      </w:pPr>
      <w:r>
        <w:rPr>
          <w:rFonts w:ascii="Times New Roman"/>
          <w:b w:val="false"/>
          <w:i w:val="false"/>
          <w:color w:val="000000"/>
          <w:sz w:val="28"/>
        </w:rPr>
        <w:t>
      Он сегіз жастан асқан адамдардың стационарлық үлгідегі ұйымдарда тұруына:</w:t>
      </w:r>
    </w:p>
    <w:p>
      <w:pPr>
        <w:spacing w:after="0"/>
        <w:ind w:left="0"/>
        <w:jc w:val="both"/>
      </w:pPr>
      <w:r>
        <w:rPr>
          <w:rFonts w:ascii="Times New Roman"/>
          <w:b w:val="false"/>
          <w:i w:val="false"/>
          <w:color w:val="000000"/>
          <w:sz w:val="28"/>
        </w:rPr>
        <w:t>
      белсенді процесс сатысындағы туберкулездің, карантинді инфекциялардың, тері мен шаштың жұқпалы ауруларының, ЖИТС-тің, жыныстық жолмен берілетін аурулардың;</w:t>
      </w:r>
    </w:p>
    <w:p>
      <w:pPr>
        <w:spacing w:after="0"/>
        <w:ind w:left="0"/>
        <w:jc w:val="both"/>
      </w:pPr>
      <w:r>
        <w:rPr>
          <w:rFonts w:ascii="Times New Roman"/>
          <w:b w:val="false"/>
          <w:i w:val="false"/>
          <w:color w:val="000000"/>
          <w:sz w:val="28"/>
        </w:rPr>
        <w:t>
      өзіне және (немесе) айналасындағыларға қауіпті, мінез-құлқы мен қызығушылығының өрескел бұзылуына және (немесе) жіті психотикалық симптоматикаға (сандырақ, галлюцинация) ұштасатын психикалық және мінез-құлық бұзылушылықтарының;</w:t>
      </w:r>
    </w:p>
    <w:p>
      <w:pPr>
        <w:spacing w:after="0"/>
        <w:ind w:left="0"/>
        <w:jc w:val="both"/>
      </w:pPr>
      <w:r>
        <w:rPr>
          <w:rFonts w:ascii="Times New Roman"/>
          <w:b w:val="false"/>
          <w:i w:val="false"/>
          <w:color w:val="000000"/>
          <w:sz w:val="28"/>
        </w:rPr>
        <w:t>
      жиі ұстамалы (айына бес рет және одан да көп), жиі генерализациялық ұстамаға, эпилептикалық статусқа бейім эпилепсияның және этиологиясы басқа тырыспалы синдромның;</w:t>
      </w:r>
    </w:p>
    <w:p>
      <w:pPr>
        <w:spacing w:after="0"/>
        <w:ind w:left="0"/>
        <w:jc w:val="both"/>
      </w:pPr>
      <w:r>
        <w:rPr>
          <w:rFonts w:ascii="Times New Roman"/>
          <w:b w:val="false"/>
          <w:i w:val="false"/>
          <w:color w:val="000000"/>
          <w:sz w:val="28"/>
        </w:rPr>
        <w:t>
      мамандандырылған медициналық ұйымдарда стационарлық емдеуді қажет ететін басқа да аурулардың болуы медициналық қарсы көрсетілімдер болып табылады;</w:t>
      </w:r>
    </w:p>
    <w:bookmarkStart w:name="z43" w:id="37"/>
    <w:p>
      <w:pPr>
        <w:spacing w:after="0"/>
        <w:ind w:left="0"/>
        <w:jc w:val="both"/>
      </w:pPr>
      <w:r>
        <w:rPr>
          <w:rFonts w:ascii="Times New Roman"/>
          <w:b w:val="false"/>
          <w:i w:val="false"/>
          <w:color w:val="000000"/>
          <w:sz w:val="28"/>
        </w:rPr>
        <w:t>
      4) "Неке (ерлі-зайыптылық) және отбасы туралы" Қазақстан Республикасының Кодексіне (бұдан әрі – Кодекс) сәйкес өздерінің ата-аналарын, жұбайын (зайыбын) асырап-бағуға және оларға қамқорлық жасауға міндетті еңбек етуге қабілетті кәмелетке толған балалары, жұбайы (зайыбы) жоқ немесе объективті себептер бойынша (бірінші, екінші топтағы мүгедектігінің, онкологиялық, психикалық ауруларының болуына, бас бостандығынан айыру орындарында отыруына, психикалық денсаулық орталығында есепте тұруына немесе елден тыс жерге тұрақты тұруға кетуіне, қосымша жұбайы (зайыбы) үшін – егде жаста болуына байланысты) оларды тұрақты көмекпен және күтіммен қамтамасыз етпейтін еңбек етуге қабілетті кәмелетке толған балалары, жұбайы (зайыбы) бар, өзіне-өзі қызмет көрсете алмайтын және денсаулық жағдайына байланысты стационарлық жағдайда арнаулы әлеуметтік қызмет көрсетуге мұқтаж мүгедектігі бар адамдар;</w:t>
      </w:r>
    </w:p>
    <w:bookmarkEnd w:id="37"/>
    <w:bookmarkStart w:name="z44" w:id="38"/>
    <w:p>
      <w:pPr>
        <w:spacing w:after="0"/>
        <w:ind w:left="0"/>
        <w:jc w:val="both"/>
      </w:pPr>
      <w:r>
        <w:rPr>
          <w:rFonts w:ascii="Times New Roman"/>
          <w:b w:val="false"/>
          <w:i w:val="false"/>
          <w:color w:val="000000"/>
          <w:sz w:val="28"/>
        </w:rPr>
        <w:t xml:space="preserve">
      5)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"Зейнетақымен қамсыздандыру туралы" Заң) белгіленген зейнеткерлік жасқа жеткен, өзіне қызмет көрсете алмайтын және </w:t>
      </w:r>
      <w:r>
        <w:rPr>
          <w:rFonts w:ascii="Times New Roman"/>
          <w:b w:val="false"/>
          <w:i w:val="false"/>
          <w:color w:val="000000"/>
          <w:sz w:val="28"/>
        </w:rPr>
        <w:t>Кодекске</w:t>
      </w:r>
      <w:r>
        <w:rPr>
          <w:rFonts w:ascii="Times New Roman"/>
          <w:b w:val="false"/>
          <w:i w:val="false"/>
          <w:color w:val="000000"/>
          <w:sz w:val="28"/>
        </w:rPr>
        <w:t xml:space="preserve"> сәйкес өздерінің ата-аналарын, жұбайын (зайыбын) асырап-бағуға және оларға қамқорлық жасауға міндетті еңбек етуге қабілетті кәмелетке толған балалары, жұбайы (зайыбы) жоқ немесе объективті себептер бойынша (бірінші, екінші топтағы мүгедектігінің, онкологиялық, психикалық ауруларының болуына, бас бостандығынан айыру орындарында отыруына, психикалық денсаулық орталығында есепте тұруына немесе елден тыс жерге тұрақты тұруға кетуіне, қосымша жұбайы (зайыбы) үшін – егде жаста болуына байланысты) оларды тұрақты көмекпен және күтіммен қамтамасыз етпейтін еңбек етуге қабілетті кәмелетке толған балалары, жұбайы (зайыбы) бар қарт адамдар.</w:t>
      </w:r>
    </w:p>
    <w:bookmarkEnd w:id="38"/>
    <w:p>
      <w:pPr>
        <w:spacing w:after="0"/>
        <w:ind w:left="0"/>
        <w:jc w:val="both"/>
      </w:pPr>
      <w:r>
        <w:rPr>
          <w:rFonts w:ascii="Times New Roman"/>
          <w:b w:val="false"/>
          <w:i w:val="false"/>
          <w:color w:val="000000"/>
          <w:sz w:val="28"/>
        </w:rPr>
        <w:t>
      Мүгедектігі бар адамдар мен қарттардың стационарлық үлгідегі ұйымдарда тұруына:</w:t>
      </w:r>
    </w:p>
    <w:p>
      <w:pPr>
        <w:spacing w:after="0"/>
        <w:ind w:left="0"/>
        <w:jc w:val="both"/>
      </w:pPr>
      <w:r>
        <w:rPr>
          <w:rFonts w:ascii="Times New Roman"/>
          <w:b w:val="false"/>
          <w:i w:val="false"/>
          <w:color w:val="000000"/>
          <w:sz w:val="28"/>
        </w:rPr>
        <w:t>
      белсенді процесс сатысындағы туберкулездің;</w:t>
      </w:r>
    </w:p>
    <w:p>
      <w:pPr>
        <w:spacing w:after="0"/>
        <w:ind w:left="0"/>
        <w:jc w:val="both"/>
      </w:pPr>
      <w:r>
        <w:rPr>
          <w:rFonts w:ascii="Times New Roman"/>
          <w:b w:val="false"/>
          <w:i w:val="false"/>
          <w:color w:val="000000"/>
          <w:sz w:val="28"/>
        </w:rPr>
        <w:t>
      өзіне және (немесе) айналасындағыларға қауіпті, мінез-құлқы мен қызығушылығының өрескел бұзылуына және (немесе) жіті психотикалық симптоматикаға (сандырақ, галлюцинация) ұштасатын психикалық және мінез-құлық бұзылушылықтары;</w:t>
      </w:r>
    </w:p>
    <w:p>
      <w:pPr>
        <w:spacing w:after="0"/>
        <w:ind w:left="0"/>
        <w:jc w:val="both"/>
      </w:pPr>
      <w:r>
        <w:rPr>
          <w:rFonts w:ascii="Times New Roman"/>
          <w:b w:val="false"/>
          <w:i w:val="false"/>
          <w:color w:val="000000"/>
          <w:sz w:val="28"/>
        </w:rPr>
        <w:t>
      этиологиясы әртүрлі тырыспалы синдромдар (деменциясыз және жеке басының айқын білінетін өзгеруі жоқ, сирек ұстамасы бар (2-3 айда бір реттен артық емес) түрлерін қоспағанда);</w:t>
      </w:r>
    </w:p>
    <w:p>
      <w:pPr>
        <w:spacing w:after="0"/>
        <w:ind w:left="0"/>
        <w:jc w:val="both"/>
      </w:pPr>
      <w:r>
        <w:rPr>
          <w:rFonts w:ascii="Times New Roman"/>
          <w:b w:val="false"/>
          <w:i w:val="false"/>
          <w:color w:val="000000"/>
          <w:sz w:val="28"/>
        </w:rPr>
        <w:t>
      карантиндік инфекциялардың, тері мен шаш жұқпалы ауруларының, венерологиялық аурулардың, ЖИТС-тің, сондай-ақ мамандандырылған медициналық ұйымдарда емдеуді қажет ететін аурулардың болуы медициналық қарсы көрсетілімдер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ҚР Еңбек және халықты әлеуметтік қорғау министрінің 14.12.2021 </w:t>
      </w:r>
      <w:r>
        <w:rPr>
          <w:rFonts w:ascii="Times New Roman"/>
          <w:b w:val="false"/>
          <w:i w:val="false"/>
          <w:color w:val="00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23.12.2021 </w:t>
      </w:r>
      <w:r>
        <w:rPr>
          <w:rFonts w:ascii="Times New Roman"/>
          <w:b w:val="false"/>
          <w:i w:val="false"/>
          <w:color w:val="000000"/>
          <w:sz w:val="28"/>
        </w:rPr>
        <w:t>№ 488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11.08.2022 </w:t>
      </w:r>
      <w:r>
        <w:rPr>
          <w:rFonts w:ascii="Times New Roman"/>
          <w:b w:val="false"/>
          <w:i w:val="false"/>
          <w:color w:val="ff0000"/>
          <w:sz w:val="28"/>
        </w:rPr>
        <w:t>№ 308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 </w:t>
      </w:r>
      <w:r>
        <w:br/>
      </w:r>
      <w:r>
        <w:rPr>
          <w:rFonts w:ascii="Times New Roman"/>
          <w:b w:val="false"/>
          <w:i w:val="false"/>
          <w:color w:val="000000"/>
          <w:sz w:val="28"/>
        </w:rPr>
        <w:t>
</w:t>
      </w:r>
    </w:p>
    <w:bookmarkStart w:name="z45" w:id="39"/>
    <w:p>
      <w:pPr>
        <w:spacing w:after="0"/>
        <w:ind w:left="0"/>
        <w:jc w:val="both"/>
      </w:pPr>
      <w:r>
        <w:rPr>
          <w:rFonts w:ascii="Times New Roman"/>
          <w:b w:val="false"/>
          <w:i w:val="false"/>
          <w:color w:val="000000"/>
          <w:sz w:val="28"/>
        </w:rPr>
        <w:t>
      7. Стационарлық үлгідегі ұйымдарда:</w:t>
      </w:r>
    </w:p>
    <w:bookmarkEnd w:id="39"/>
    <w:p>
      <w:pPr>
        <w:spacing w:after="0"/>
        <w:ind w:left="0"/>
        <w:jc w:val="both"/>
      </w:pPr>
      <w:r>
        <w:rPr>
          <w:rFonts w:ascii="Times New Roman"/>
          <w:b w:val="false"/>
          <w:i w:val="false"/>
          <w:color w:val="000000"/>
          <w:sz w:val="28"/>
        </w:rPr>
        <w:t>
      қызмет алушыларға үй жағдайына жақындатылған, жасы мен денсаулық жағдайына барынша барабар тыныс-тіршілік ету жағдайын жасау;</w:t>
      </w:r>
    </w:p>
    <w:p>
      <w:pPr>
        <w:spacing w:after="0"/>
        <w:ind w:left="0"/>
        <w:jc w:val="both"/>
      </w:pPr>
      <w:r>
        <w:rPr>
          <w:rFonts w:ascii="Times New Roman"/>
          <w:b w:val="false"/>
          <w:i w:val="false"/>
          <w:color w:val="000000"/>
          <w:sz w:val="28"/>
        </w:rPr>
        <w:t>
      қызмет алушыларды стационарлық үлгідегі ұйымнан тыс жерлерде өз бетінше және ешкімнің көмегінсіз тұруға дайындау;</w:t>
      </w:r>
    </w:p>
    <w:p>
      <w:pPr>
        <w:spacing w:after="0"/>
        <w:ind w:left="0"/>
        <w:jc w:val="both"/>
      </w:pPr>
      <w:r>
        <w:rPr>
          <w:rFonts w:ascii="Times New Roman"/>
          <w:b w:val="false"/>
          <w:i w:val="false"/>
          <w:color w:val="000000"/>
          <w:sz w:val="28"/>
        </w:rPr>
        <w:t>
      қызмет алушылардың тұру жағдайларын жақсарту, келушілерді қабылдау жағдайларын қамтамасыз ету;</w:t>
      </w:r>
    </w:p>
    <w:p>
      <w:pPr>
        <w:spacing w:after="0"/>
        <w:ind w:left="0"/>
        <w:jc w:val="both"/>
      </w:pPr>
      <w:r>
        <w:rPr>
          <w:rFonts w:ascii="Times New Roman"/>
          <w:b w:val="false"/>
          <w:i w:val="false"/>
          <w:color w:val="000000"/>
          <w:sz w:val="28"/>
        </w:rPr>
        <w:t>
      қызмет алушылардың интернетке қолжетімділігі үшін жағдайлар жасау;</w:t>
      </w:r>
    </w:p>
    <w:p>
      <w:pPr>
        <w:spacing w:after="0"/>
        <w:ind w:left="0"/>
        <w:jc w:val="both"/>
      </w:pPr>
      <w:r>
        <w:rPr>
          <w:rFonts w:ascii="Times New Roman"/>
          <w:b w:val="false"/>
          <w:i w:val="false"/>
          <w:color w:val="000000"/>
          <w:sz w:val="28"/>
        </w:rPr>
        <w:t>
      қызмет алушылардың жеке және құнды заттарының сақталуын қамтамасыз ету;</w:t>
      </w:r>
    </w:p>
    <w:p>
      <w:pPr>
        <w:spacing w:after="0"/>
        <w:ind w:left="0"/>
        <w:jc w:val="both"/>
      </w:pPr>
      <w:r>
        <w:rPr>
          <w:rFonts w:ascii="Times New Roman"/>
          <w:b w:val="false"/>
          <w:i w:val="false"/>
          <w:color w:val="000000"/>
          <w:sz w:val="28"/>
        </w:rPr>
        <w:t>
      қызмет алушыларды және олардың отбасы мүшелерін арнаулы әлеуметтік қызмет көрсетудің көлемі мен түрлері, стационарлық үлгідегі ұйымдардағы ішкі тәртіп қағидалары туралы хабардар ету;</w:t>
      </w:r>
    </w:p>
    <w:p>
      <w:pPr>
        <w:spacing w:after="0"/>
        <w:ind w:left="0"/>
        <w:jc w:val="both"/>
      </w:pPr>
      <w:r>
        <w:rPr>
          <w:rFonts w:ascii="Times New Roman"/>
          <w:b w:val="false"/>
          <w:i w:val="false"/>
          <w:color w:val="000000"/>
          <w:sz w:val="28"/>
        </w:rPr>
        <w:t xml:space="preserve">
      қамқорлыққа немесе қорғаншылыққа мұқтаж қызмет алушыларға қатысты стационарлық үлгідегі ұйымның әкімшілігіне жүктелген қамқоршылық және қорғаншылық функцияларын Кодекстің </w:t>
      </w:r>
      <w:r>
        <w:rPr>
          <w:rFonts w:ascii="Times New Roman"/>
          <w:b w:val="false"/>
          <w:i w:val="false"/>
          <w:color w:val="000000"/>
          <w:sz w:val="28"/>
        </w:rPr>
        <w:t>122-бабының</w:t>
      </w:r>
      <w:r>
        <w:rPr>
          <w:rFonts w:ascii="Times New Roman"/>
          <w:b w:val="false"/>
          <w:i w:val="false"/>
          <w:color w:val="000000"/>
          <w:sz w:val="28"/>
        </w:rPr>
        <w:t xml:space="preserve"> 4-тармағында, </w:t>
      </w:r>
      <w:r>
        <w:rPr>
          <w:rFonts w:ascii="Times New Roman"/>
          <w:b w:val="false"/>
          <w:i w:val="false"/>
          <w:color w:val="000000"/>
          <w:sz w:val="28"/>
        </w:rPr>
        <w:t>125-бабында</w:t>
      </w:r>
      <w:r>
        <w:rPr>
          <w:rFonts w:ascii="Times New Roman"/>
          <w:b w:val="false"/>
          <w:i w:val="false"/>
          <w:color w:val="000000"/>
          <w:sz w:val="28"/>
        </w:rPr>
        <w:t xml:space="preserve"> белгіленген тәртіппен орындау;</w:t>
      </w:r>
    </w:p>
    <w:p>
      <w:pPr>
        <w:spacing w:after="0"/>
        <w:ind w:left="0"/>
        <w:jc w:val="both"/>
      </w:pPr>
      <w:r>
        <w:rPr>
          <w:rFonts w:ascii="Times New Roman"/>
          <w:b w:val="false"/>
          <w:i w:val="false"/>
          <w:color w:val="000000"/>
          <w:sz w:val="28"/>
        </w:rPr>
        <w:t>
      ғимаратты санитариялық-эпидемиологиялық, қауіпсіздік нормаларына, оның ішінде өртке қарсы қауіпсіздік талаптарына сәйкес ұстау;</w:t>
      </w:r>
    </w:p>
    <w:p>
      <w:pPr>
        <w:spacing w:after="0"/>
        <w:ind w:left="0"/>
        <w:jc w:val="both"/>
      </w:pPr>
      <w:r>
        <w:rPr>
          <w:rFonts w:ascii="Times New Roman"/>
          <w:b w:val="false"/>
          <w:i w:val="false"/>
          <w:color w:val="000000"/>
          <w:sz w:val="28"/>
        </w:rPr>
        <w:t>
      заманауи техникалық жабдықтар;</w:t>
      </w:r>
    </w:p>
    <w:p>
      <w:pPr>
        <w:spacing w:after="0"/>
        <w:ind w:left="0"/>
        <w:jc w:val="both"/>
      </w:pPr>
      <w:r>
        <w:rPr>
          <w:rFonts w:ascii="Times New Roman"/>
          <w:b w:val="false"/>
          <w:i w:val="false"/>
          <w:color w:val="000000"/>
          <w:sz w:val="28"/>
        </w:rPr>
        <w:t>
      стационарлық үлгідегі ұйымның ғимаратын тұруға ыңғайлы болу, оған кедергісіз кіріп-шығуды, орынжай ішінде және ғимаратқа іргелес жатқан аумақта жүріп-тұруды қамтамасыз ету мақсатында құрылыс нормалары мен қағидаларына сәйкес арнаулы құралдармен жабдықтау;</w:t>
      </w:r>
    </w:p>
    <w:p>
      <w:pPr>
        <w:spacing w:after="0"/>
        <w:ind w:left="0"/>
        <w:jc w:val="both"/>
      </w:pPr>
      <w:r>
        <w:rPr>
          <w:rFonts w:ascii="Times New Roman"/>
          <w:b w:val="false"/>
          <w:i w:val="false"/>
          <w:color w:val="000000"/>
          <w:sz w:val="28"/>
        </w:rPr>
        <w:t>
      стационарлық үлгідегі ұйымның құрылтай құжаттарына сәйкес өзге де қызмет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Еңбек және халықты әлеуметтік қорғау министрінің м.а. 22.09.2021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0"/>
    <w:p>
      <w:pPr>
        <w:spacing w:after="0"/>
        <w:ind w:left="0"/>
        <w:jc w:val="both"/>
      </w:pPr>
      <w:r>
        <w:rPr>
          <w:rFonts w:ascii="Times New Roman"/>
          <w:b w:val="false"/>
          <w:i w:val="false"/>
          <w:color w:val="000000"/>
          <w:sz w:val="28"/>
        </w:rPr>
        <w:t>
      8. Стационарлық үлгідегі ұйымдарда қызмет алушыларға мынадай тұру шарттары ұсынылады:</w:t>
      </w:r>
    </w:p>
    <w:bookmarkEnd w:id="40"/>
    <w:bookmarkStart w:name="z47" w:id="41"/>
    <w:p>
      <w:pPr>
        <w:spacing w:after="0"/>
        <w:ind w:left="0"/>
        <w:jc w:val="both"/>
      </w:pPr>
      <w:r>
        <w:rPr>
          <w:rFonts w:ascii="Times New Roman"/>
          <w:b w:val="false"/>
          <w:i w:val="false"/>
          <w:color w:val="000000"/>
          <w:sz w:val="28"/>
        </w:rPr>
        <w:t>
      1) қызмет алушылар бөлмелерге денсаулық жағдайына, жасы, жынысы және психологиялық үйлесімділігі ескеріліп орналастырылады. Стационарлық үлгідегі ұйымда тұратындар қатарындағы ерлі-зайыптыларға бірге тұру үшін жеке орынжай бөлінеді;</w:t>
      </w:r>
    </w:p>
    <w:bookmarkEnd w:id="41"/>
    <w:bookmarkStart w:name="z48" w:id="42"/>
    <w:p>
      <w:pPr>
        <w:spacing w:after="0"/>
        <w:ind w:left="0"/>
        <w:jc w:val="both"/>
      </w:pPr>
      <w:r>
        <w:rPr>
          <w:rFonts w:ascii="Times New Roman"/>
          <w:b w:val="false"/>
          <w:i w:val="false"/>
          <w:color w:val="000000"/>
          <w:sz w:val="28"/>
        </w:rPr>
        <w:t>
      2) қызмет алушылардың стационарлық үлгідегі ұйымда уақытша болу жағдайында тұруы стационарлық үлгідегі ұйымның басшысы қызмет алушымен не оның заңды өкілімен жасасатын шартпен ресімделеді, онда уақытша болу мерзімі, қызметтердің көлемі мен түрлері айқындалады.</w:t>
      </w:r>
    </w:p>
    <w:bookmarkEnd w:id="42"/>
    <w:bookmarkStart w:name="z49" w:id="43"/>
    <w:p>
      <w:pPr>
        <w:spacing w:after="0"/>
        <w:ind w:left="0"/>
        <w:jc w:val="both"/>
      </w:pPr>
      <w:r>
        <w:rPr>
          <w:rFonts w:ascii="Times New Roman"/>
          <w:b w:val="false"/>
          <w:i w:val="false"/>
          <w:color w:val="000000"/>
          <w:sz w:val="28"/>
        </w:rPr>
        <w:t>
      9. Стационарлық үлгідегі ұйымда тұру тәртібі стационарлық үлгідегі ұйымның басшысы бекітетін ішкі тәртіп қағидаларында айқындалады.</w:t>
      </w:r>
    </w:p>
    <w:bookmarkEnd w:id="43"/>
    <w:bookmarkStart w:name="z50" w:id="44"/>
    <w:p>
      <w:pPr>
        <w:spacing w:after="0"/>
        <w:ind w:left="0"/>
        <w:jc w:val="both"/>
      </w:pPr>
      <w:r>
        <w:rPr>
          <w:rFonts w:ascii="Times New Roman"/>
          <w:b w:val="false"/>
          <w:i w:val="false"/>
          <w:color w:val="000000"/>
          <w:sz w:val="28"/>
        </w:rPr>
        <w:t xml:space="preserve">
      10. Стационарлық үлгідегі ұйым персоналының штат нормативтерін жергілікті бюджеттен қаржыландырылатын атқарушы орган немесе құрылтайшы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стационарлық үлгідегі ұйымдардағы персоналдың ең төмен штат нормативтерін сақтап, бюджет қажеттіліктерін және мүмкіндіктерін ескере отырып бекітеді.</w:t>
      </w:r>
    </w:p>
    <w:bookmarkEnd w:id="44"/>
    <w:bookmarkStart w:name="z138" w:id="45"/>
    <w:p>
      <w:pPr>
        <w:spacing w:after="0"/>
        <w:ind w:left="0"/>
        <w:jc w:val="both"/>
      </w:pPr>
      <w:r>
        <w:rPr>
          <w:rFonts w:ascii="Times New Roman"/>
          <w:b w:val="false"/>
          <w:i w:val="false"/>
          <w:color w:val="000000"/>
          <w:sz w:val="28"/>
        </w:rPr>
        <w:t>
      10-1. Қауіпсіздікті қамтамасыз ету мақсатында стационарлық үлгідегі ұйымдар бейнебақылау жүйесімен қамтамасыз етіледі.</w:t>
      </w:r>
    </w:p>
    <w:bookmarkEnd w:id="45"/>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ұйымға іргелес аумақтың периметрі;</w:t>
      </w:r>
    </w:p>
    <w:p>
      <w:pPr>
        <w:spacing w:after="0"/>
        <w:ind w:left="0"/>
        <w:jc w:val="both"/>
      </w:pPr>
      <w:r>
        <w:rPr>
          <w:rFonts w:ascii="Times New Roman"/>
          <w:b w:val="false"/>
          <w:i w:val="false"/>
          <w:color w:val="000000"/>
          <w:sz w:val="28"/>
        </w:rPr>
        <w:t>
      2) бас және қосалқы кіру есіктері;</w:t>
      </w:r>
    </w:p>
    <w:p>
      <w:pPr>
        <w:spacing w:after="0"/>
        <w:ind w:left="0"/>
        <w:jc w:val="both"/>
      </w:pPr>
      <w:r>
        <w:rPr>
          <w:rFonts w:ascii="Times New Roman"/>
          <w:b w:val="false"/>
          <w:i w:val="false"/>
          <w:color w:val="000000"/>
          <w:sz w:val="28"/>
        </w:rPr>
        <w:t>
      3) жалпы пайдаланудағы үй-жайлар (орындар) мен кабинеттер бейнебақылау жүйесімен жабдықталады.</w:t>
      </w:r>
    </w:p>
    <w:p>
      <w:pPr>
        <w:spacing w:after="0"/>
        <w:ind w:left="0"/>
        <w:jc w:val="both"/>
      </w:pPr>
      <w:r>
        <w:rPr>
          <w:rFonts w:ascii="Times New Roman"/>
          <w:b w:val="false"/>
          <w:i w:val="false"/>
          <w:color w:val="000000"/>
          <w:sz w:val="28"/>
        </w:rPr>
        <w:t>
      Жақын туыстарының өтініші бойынша бейнеқадағалауды көруге рұқсат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10-1-тармақпен толықтырылды - ҚР Еңбек және халықты әлеуметтік қорғау министрінің м.а. 22.09.2021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1" w:id="46"/>
    <w:p>
      <w:pPr>
        <w:spacing w:after="0"/>
        <w:ind w:left="0"/>
        <w:jc w:val="both"/>
      </w:pPr>
      <w:r>
        <w:rPr>
          <w:rFonts w:ascii="Times New Roman"/>
          <w:b w:val="false"/>
          <w:i w:val="false"/>
          <w:color w:val="000000"/>
          <w:sz w:val="28"/>
        </w:rPr>
        <w:t xml:space="preserve">
      11. Стационарлық үлгідегі ұйымдарда қызмет алушыларды есепке алу мынадай құжаттар бойынша жүргізіледі: </w:t>
      </w:r>
    </w:p>
    <w:bookmarkEnd w:id="46"/>
    <w:bookmarkStart w:name="z52" w:id="4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арнаулы әлеуметтік қызметтерді алатын адамдарды және арнаулы әлеуметтік қызметтерге мұқтаж адамдарды тіркеудің электрондық журналы (бұдан әрі – электрондық журналы).</w:t>
      </w:r>
    </w:p>
    <w:bookmarkEnd w:id="47"/>
    <w:p>
      <w:pPr>
        <w:spacing w:after="0"/>
        <w:ind w:left="0"/>
        <w:jc w:val="both"/>
      </w:pPr>
      <w:r>
        <w:rPr>
          <w:rFonts w:ascii="Times New Roman"/>
          <w:b w:val="false"/>
          <w:i w:val="false"/>
          <w:color w:val="000000"/>
          <w:sz w:val="28"/>
        </w:rPr>
        <w:t>
      Электрондық журналды әлеуметтік қызметтер порталында (http://aleumet.egov.kz) (бұдан әрі – портал) стационарлық үлгідегі ұйым жүргізеді.</w:t>
      </w:r>
    </w:p>
    <w:p>
      <w:pPr>
        <w:spacing w:after="0"/>
        <w:ind w:left="0"/>
        <w:jc w:val="both"/>
      </w:pPr>
      <w:r>
        <w:rPr>
          <w:rFonts w:ascii="Times New Roman"/>
          <w:b w:val="false"/>
          <w:i w:val="false"/>
          <w:color w:val="000000"/>
          <w:sz w:val="28"/>
        </w:rPr>
        <w:t>
      Электрондық журналда: қызмет алушылардың келуі, шығарылуы (шығарып жіберу), уақытша кетуі, басқа стационарлық үлгідегі ұйымға ауысуы, бұйрықтың нөмірі мен күні, шығару (шығарып жіберу) себебі, уақытша шығуы және арнаулы әлеуметтік қызметке мұқтаж кезек көрсетіледі.</w:t>
      </w:r>
    </w:p>
    <w:p>
      <w:pPr>
        <w:spacing w:after="0"/>
        <w:ind w:left="0"/>
        <w:jc w:val="both"/>
      </w:pPr>
      <w:r>
        <w:rPr>
          <w:rFonts w:ascii="Times New Roman"/>
          <w:b w:val="false"/>
          <w:i w:val="false"/>
          <w:color w:val="000000"/>
          <w:sz w:val="28"/>
        </w:rPr>
        <w:t>
      Бұрын стационарлық үлгідегі ұйымнан шығып кеткен адам қайта түссе, оның деректері "түскен күні" деген бағанда электрондық журналына "қайта оралды" деген белгімен жазылады.</w:t>
      </w:r>
    </w:p>
    <w:p>
      <w:pPr>
        <w:spacing w:after="0"/>
        <w:ind w:left="0"/>
        <w:jc w:val="both"/>
      </w:pPr>
      <w:r>
        <w:rPr>
          <w:rFonts w:ascii="Times New Roman"/>
          <w:b w:val="false"/>
          <w:i w:val="false"/>
          <w:color w:val="000000"/>
          <w:sz w:val="28"/>
        </w:rPr>
        <w:t>
      Бос орындар болмаған жағдайда стационарлық үлгідегі ұйым қызмет алушылардың өтініштерін электрондық журналға олардың келіп түсу ретімен тіркейді.</w:t>
      </w:r>
    </w:p>
    <w:p>
      <w:pPr>
        <w:spacing w:after="0"/>
        <w:ind w:left="0"/>
        <w:jc w:val="both"/>
      </w:pPr>
      <w:r>
        <w:rPr>
          <w:rFonts w:ascii="Times New Roman"/>
          <w:b w:val="false"/>
          <w:i w:val="false"/>
          <w:color w:val="000000"/>
          <w:sz w:val="28"/>
        </w:rPr>
        <w:t>
      Электрондық журналға кезекке өтінімді қызметтерді алушы таңдалған стационарлық үлгідегі ұйымда бос орын болмаған кезде электрондық цифрлық қолтаңба (бұдан әрі – ЭЦҚ) арқылы порталда авторизациялау арқылы дербес береді.</w:t>
      </w:r>
    </w:p>
    <w:p>
      <w:pPr>
        <w:spacing w:after="0"/>
        <w:ind w:left="0"/>
        <w:jc w:val="both"/>
      </w:pPr>
      <w:r>
        <w:rPr>
          <w:rFonts w:ascii="Times New Roman"/>
          <w:b w:val="false"/>
          <w:i w:val="false"/>
          <w:color w:val="000000"/>
          <w:sz w:val="28"/>
        </w:rPr>
        <w:t>
      Электрондық журналда мүгедектігі бар адамды абилитациялау мен оңалтудың жеке бағдарламасының мерзімі өткен кезекте тұрған және электрондық журналда қайта куәландырудан өткен қызмет алушылардың өтініштері алдыңғы кезектің сақталуын ескере отырып (стационарлық үлгідегі ұйымдарда арнаулы әлеуметтік қызметтер көрсетуге арналған мүгедектігі бар адамды абилитациялау мен оңалтудың жеке бағдарламасы болған кезде) порталда тіркеледі.</w:t>
      </w:r>
    </w:p>
    <w:p>
      <w:pPr>
        <w:spacing w:after="0"/>
        <w:ind w:left="0"/>
        <w:jc w:val="both"/>
      </w:pPr>
      <w:r>
        <w:rPr>
          <w:rFonts w:ascii="Times New Roman"/>
          <w:b w:val="false"/>
          <w:i w:val="false"/>
          <w:color w:val="000000"/>
          <w:sz w:val="28"/>
        </w:rPr>
        <w:t>
      Он сегіз жасқа толған және стационарлық үлгідегі ұйымдарда тұратын жетім балалар мен ата-анасының қамқорлығынсыз қалған балалар қарттарға, мүгедектігі бар адамдарға және (немесе) он сегіз жастан асқан адамдарға арнаулы әлеуметтік қызметтер көрсететін стационарлық үлгідегі ұйымға кезектен тыс қабылданады.</w:t>
      </w:r>
    </w:p>
    <w:p>
      <w:pPr>
        <w:spacing w:after="0"/>
        <w:ind w:left="0"/>
        <w:jc w:val="both"/>
      </w:pPr>
      <w:r>
        <w:rPr>
          <w:rFonts w:ascii="Times New Roman"/>
          <w:b w:val="false"/>
          <w:i w:val="false"/>
          <w:color w:val="000000"/>
          <w:sz w:val="28"/>
        </w:rPr>
        <w:t>
      Көрсетілетін қызметті алушыға физикалық қабілеті стационарлық үлгідегі ұйымға белгіленген мерзімде келуге қабілетсіз болған жағдайда (сырқаттану, ауруханаға жатқызу) келу мерзімін күнтізбелік отыз күнге дейін бір рет ауыстыру мүмкіндігі беріледі.</w:t>
      </w:r>
    </w:p>
    <w:p>
      <w:pPr>
        <w:spacing w:after="0"/>
        <w:ind w:left="0"/>
        <w:jc w:val="both"/>
      </w:pPr>
      <w:r>
        <w:rPr>
          <w:rFonts w:ascii="Times New Roman"/>
          <w:b w:val="false"/>
          <w:i w:val="false"/>
          <w:color w:val="000000"/>
          <w:sz w:val="28"/>
        </w:rPr>
        <w:t>
      Көрсетілетін қызметті алушының сырқаттануына, емдеуге жатқызылуына байланысты белгіленген мерзімде стационарлық үлгідегі ұйымға келуге физикалық қабілетсіздігі туралы хабарлама көрсетілетін қызметті алушының, заңды өкілінің (кәмелетке толмағандар мен әрекетке қабілетсіз адамдар үшін) ЭЦҚ-сы қойылған электрондық құжат нысанында портал арқылы стационарлық үлгідегі ұйымға жіберіледі.</w:t>
      </w:r>
    </w:p>
    <w:p>
      <w:pPr>
        <w:spacing w:after="0"/>
        <w:ind w:left="0"/>
        <w:jc w:val="both"/>
      </w:pPr>
      <w:r>
        <w:rPr>
          <w:rFonts w:ascii="Times New Roman"/>
          <w:b w:val="false"/>
          <w:i w:val="false"/>
          <w:color w:val="000000"/>
          <w:sz w:val="28"/>
        </w:rPr>
        <w:t>
      Қызметтер алушы стационарлық үлгідегі ұйымға белгіленген мерзімде келмеген жағдайда стационарлық үлгідегі ұйым келесі қызмет алушыны ресімдейді;</w:t>
      </w:r>
    </w:p>
    <w:bookmarkStart w:name="z53" w:id="48"/>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қызмет алушылардың жеке ісі (бұдан әрі – жеке іс).</w:t>
      </w:r>
    </w:p>
    <w:bookmarkEnd w:id="48"/>
    <w:p>
      <w:pPr>
        <w:spacing w:after="0"/>
        <w:ind w:left="0"/>
        <w:jc w:val="both"/>
      </w:pPr>
      <w:r>
        <w:rPr>
          <w:rFonts w:ascii="Times New Roman"/>
          <w:b w:val="false"/>
          <w:i w:val="false"/>
          <w:color w:val="000000"/>
          <w:sz w:val="28"/>
        </w:rPr>
        <w:t>
      Қызмет алушы стационарлық үлгідегі ұйымға түскен кезде қызмет алушылардың жеке ісі қалыптастырылады, ал жеке ісі болған жағдайда – оны жүргізу жалғастырылады.</w:t>
      </w:r>
    </w:p>
    <w:p>
      <w:pPr>
        <w:spacing w:after="0"/>
        <w:ind w:left="0"/>
        <w:jc w:val="both"/>
      </w:pPr>
      <w:r>
        <w:rPr>
          <w:rFonts w:ascii="Times New Roman"/>
          <w:b w:val="false"/>
          <w:i w:val="false"/>
          <w:color w:val="000000"/>
          <w:sz w:val="28"/>
        </w:rPr>
        <w:t>
      Қызмет алушылардың жеке ісінде мынадай құжаттар сақталады:</w:t>
      </w:r>
    </w:p>
    <w:p>
      <w:pPr>
        <w:spacing w:after="0"/>
        <w:ind w:left="0"/>
        <w:jc w:val="both"/>
      </w:pPr>
      <w:r>
        <w:rPr>
          <w:rFonts w:ascii="Times New Roman"/>
          <w:b w:val="false"/>
          <w:i w:val="false"/>
          <w:color w:val="000000"/>
          <w:sz w:val="28"/>
        </w:rPr>
        <w:t>
      қызмет алушының тұрғылықты жері бойынша ауданның, облыстық маңызы бар қаланың жұмыспен қамту және әлеуметтік бағдарламалар бөлімінің "көшірмесі дұрыс" деген жазуы бар мөрімен куәландырылған қызмет алушының жазбаша өтінішінің көшірмесі, ал кәмелетке толмаған және әрекетке қабілетсіз адамдар үшін – заңды өкілінің жазбаша өтінішінің көшірмесі немесе медициналық ұйымның қолдаухатының көшірмесі;</w:t>
      </w:r>
    </w:p>
    <w:p>
      <w:pPr>
        <w:spacing w:after="0"/>
        <w:ind w:left="0"/>
        <w:jc w:val="both"/>
      </w:pPr>
      <w:r>
        <w:rPr>
          <w:rFonts w:ascii="Times New Roman"/>
          <w:b w:val="false"/>
          <w:i w:val="false"/>
          <w:color w:val="000000"/>
          <w:sz w:val="28"/>
        </w:rPr>
        <w:t>
      қызмет алушының жеке сәйкестендіру нөмірі (бұдан әрі – ЖСН) бар жеке басын куәландыратын құжаттың көшірмесі;</w:t>
      </w:r>
    </w:p>
    <w:p>
      <w:pPr>
        <w:spacing w:after="0"/>
        <w:ind w:left="0"/>
        <w:jc w:val="both"/>
      </w:pPr>
      <w:r>
        <w:rPr>
          <w:rFonts w:ascii="Times New Roman"/>
          <w:b w:val="false"/>
          <w:i w:val="false"/>
          <w:color w:val="000000"/>
          <w:sz w:val="28"/>
        </w:rPr>
        <w:t>
      мүгедектік туралы анықтаманың көшірмесі (қарттар үшін мүгедектігі бар болса);</w:t>
      </w:r>
    </w:p>
    <w:p>
      <w:pPr>
        <w:spacing w:after="0"/>
        <w:ind w:left="0"/>
        <w:jc w:val="both"/>
      </w:pPr>
      <w:r>
        <w:rPr>
          <w:rFonts w:ascii="Times New Roman"/>
          <w:b w:val="false"/>
          <w:i w:val="false"/>
          <w:color w:val="000000"/>
          <w:sz w:val="28"/>
        </w:rPr>
        <w:t>
      амбулаториялық картадан немесе сырқатнамадан үзіндікөшірмесі бар медициналық карта;</w:t>
      </w:r>
    </w:p>
    <w:p>
      <w:pPr>
        <w:spacing w:after="0"/>
        <w:ind w:left="0"/>
        <w:jc w:val="both"/>
      </w:pPr>
      <w:r>
        <w:rPr>
          <w:rFonts w:ascii="Times New Roman"/>
          <w:b w:val="false"/>
          <w:i w:val="false"/>
          <w:color w:val="000000"/>
          <w:sz w:val="28"/>
        </w:rPr>
        <w:t>
      мүгедектігі бар адамды абилитациялау мен оңалтудың жеке бағдарламасынан үзіндікөшірме (қарттар үшін абилитациялау мен оңалтудың жеке бағдарламасы бар болса);</w:t>
      </w:r>
    </w:p>
    <w:p>
      <w:pPr>
        <w:spacing w:after="0"/>
        <w:ind w:left="0"/>
        <w:jc w:val="both"/>
      </w:pPr>
      <w:r>
        <w:rPr>
          <w:rFonts w:ascii="Times New Roman"/>
          <w:b w:val="false"/>
          <w:i w:val="false"/>
          <w:color w:val="000000"/>
          <w:sz w:val="28"/>
        </w:rPr>
        <w:t>
      он сегіз жастан асқан адамдар үшін – соттың адамды әрекетке қабілетсіз деп тануы туралы шешімінің көшірмесі (бар болса);</w:t>
      </w:r>
    </w:p>
    <w:p>
      <w:pPr>
        <w:spacing w:after="0"/>
        <w:ind w:left="0"/>
        <w:jc w:val="both"/>
      </w:pPr>
      <w:r>
        <w:rPr>
          <w:rFonts w:ascii="Times New Roman"/>
          <w:b w:val="false"/>
          <w:i w:val="false"/>
          <w:color w:val="000000"/>
          <w:sz w:val="28"/>
        </w:rPr>
        <w:t>
      қарттар үшін – зейнетақы куәлігінің көшірмесі;</w:t>
      </w:r>
    </w:p>
    <w:p>
      <w:pPr>
        <w:spacing w:after="0"/>
        <w:ind w:left="0"/>
        <w:jc w:val="both"/>
      </w:pPr>
      <w:r>
        <w:rPr>
          <w:rFonts w:ascii="Times New Roman"/>
          <w:b w:val="false"/>
          <w:i w:val="false"/>
          <w:color w:val="000000"/>
          <w:sz w:val="28"/>
        </w:rPr>
        <w:t xml:space="preserve">
      Ұлы Отан соғысының ардагерлері, басқа мемлекеттердiң аумағындағы ұрыс қимылдарының ардагерлері, сондай-ақ жеңiлдiктер бойынша Ұлы Отан соғысының ардагерлері, "Ардагерлер туралы" Қазақстан Республикасы Заңның 8-бабының </w:t>
      </w:r>
      <w:r>
        <w:rPr>
          <w:rFonts w:ascii="Times New Roman"/>
          <w:b w:val="false"/>
          <w:i w:val="false"/>
          <w:color w:val="000000"/>
          <w:sz w:val="28"/>
        </w:rPr>
        <w:t>1) тармақшасында</w:t>
      </w:r>
      <w:r>
        <w:rPr>
          <w:rFonts w:ascii="Times New Roman"/>
          <w:b w:val="false"/>
          <w:i w:val="false"/>
          <w:color w:val="000000"/>
          <w:sz w:val="28"/>
        </w:rPr>
        <w:t xml:space="preserve"> санамаланған қаза тапқан әскери қызметшілердің отбасылар үшін – көрсетілген адамдардың мәртебесін растайтын куәліктің немесе өзге құжаттың көшірмесі;</w:t>
      </w:r>
    </w:p>
    <w:p>
      <w:pPr>
        <w:spacing w:after="0"/>
        <w:ind w:left="0"/>
        <w:jc w:val="both"/>
      </w:pPr>
      <w:r>
        <w:rPr>
          <w:rFonts w:ascii="Times New Roman"/>
          <w:b w:val="false"/>
          <w:i w:val="false"/>
          <w:color w:val="000000"/>
          <w:sz w:val="28"/>
        </w:rPr>
        <w:t>
      жергілікті атқарушы органның арнаулы әлеуметтік қызметтерді ұсыну туралы шешімі;</w:t>
      </w:r>
    </w:p>
    <w:p>
      <w:pPr>
        <w:spacing w:after="0"/>
        <w:ind w:left="0"/>
        <w:jc w:val="both"/>
      </w:pPr>
      <w:r>
        <w:rPr>
          <w:rFonts w:ascii="Times New Roman"/>
          <w:b w:val="false"/>
          <w:i w:val="false"/>
          <w:color w:val="000000"/>
          <w:sz w:val="28"/>
        </w:rPr>
        <w:t>
      жергілікті бюджеттен қаржыландырылатын атқарушы органның жолдамасы;</w:t>
      </w:r>
    </w:p>
    <w:p>
      <w:pPr>
        <w:spacing w:after="0"/>
        <w:ind w:left="0"/>
        <w:jc w:val="both"/>
      </w:pPr>
      <w:r>
        <w:rPr>
          <w:rFonts w:ascii="Times New Roman"/>
          <w:b w:val="false"/>
          <w:i w:val="false"/>
          <w:color w:val="000000"/>
          <w:sz w:val="28"/>
        </w:rPr>
        <w:t>
      стационарлық үлгідегі ұйым әкімшілігіне сақтауға берілген құжаттар түпнұсқаларының алынғаны туралы қолхат;</w:t>
      </w:r>
    </w:p>
    <w:p>
      <w:pPr>
        <w:spacing w:after="0"/>
        <w:ind w:left="0"/>
        <w:jc w:val="both"/>
      </w:pPr>
      <w:r>
        <w:rPr>
          <w:rFonts w:ascii="Times New Roman"/>
          <w:b w:val="false"/>
          <w:i w:val="false"/>
          <w:color w:val="000000"/>
          <w:sz w:val="28"/>
        </w:rPr>
        <w:t>
      стационарлық үлгідегі ұйымға қабылдануы туралы бұйрықтың көшірмесі;</w:t>
      </w:r>
    </w:p>
    <w:p>
      <w:pPr>
        <w:spacing w:after="0"/>
        <w:ind w:left="0"/>
        <w:jc w:val="both"/>
      </w:pPr>
      <w:r>
        <w:rPr>
          <w:rFonts w:ascii="Times New Roman"/>
          <w:b w:val="false"/>
          <w:i w:val="false"/>
          <w:color w:val="000000"/>
          <w:sz w:val="28"/>
        </w:rPr>
        <w:t>
      егер жеке іс тиесілі адамға қатысты мәселе қаралған болса, мәдени-тұрмыстық комиссия отырыстарының хаттамаларынан үзіндікөшірмелер.</w:t>
      </w:r>
    </w:p>
    <w:p>
      <w:pPr>
        <w:spacing w:after="0"/>
        <w:ind w:left="0"/>
        <w:jc w:val="both"/>
      </w:pPr>
      <w:r>
        <w:rPr>
          <w:rFonts w:ascii="Times New Roman"/>
          <w:b w:val="false"/>
          <w:i w:val="false"/>
          <w:color w:val="000000"/>
          <w:sz w:val="28"/>
        </w:rPr>
        <w:t xml:space="preserve">
      Жеке басты куәландыратын құжаттың, мүгедектік туралы анықтаманың, зейнетақы куәлігінің, Ұлы Отан соғысының ардагерлері, басқа мемлекеттердiң аумағындағы ұрыс қимылдарының ардагерлері, сондай-ақ жеңiлдiктер бойынша Ұлы Отан соғысының ардагерлері, "Ардагерлер туралы" Қазақстан Республикасы Заңның 8-бабының </w:t>
      </w:r>
      <w:r>
        <w:rPr>
          <w:rFonts w:ascii="Times New Roman"/>
          <w:b w:val="false"/>
          <w:i w:val="false"/>
          <w:color w:val="000000"/>
          <w:sz w:val="28"/>
        </w:rPr>
        <w:t>1) тармақшасында</w:t>
      </w:r>
      <w:r>
        <w:rPr>
          <w:rFonts w:ascii="Times New Roman"/>
          <w:b w:val="false"/>
          <w:i w:val="false"/>
          <w:color w:val="000000"/>
          <w:sz w:val="28"/>
        </w:rPr>
        <w:t xml:space="preserve"> санамаланған қаза тапқан әскери қызметшілердің отбасылардың мәртебесін растайтын куәліктің немесе өзге құжаттың, зейнетақы немесе әлеуметтік жәрдемақылар алуға арналған жеке кітапшаның түпнұсқалары тұратын адамның жазбаша келісімімен стационарлық үлгідегі ұйым әкімшілігінде сақталады.</w:t>
      </w:r>
    </w:p>
    <w:p>
      <w:pPr>
        <w:spacing w:after="0"/>
        <w:ind w:left="0"/>
        <w:jc w:val="both"/>
      </w:pPr>
      <w:r>
        <w:rPr>
          <w:rFonts w:ascii="Times New Roman"/>
          <w:b w:val="false"/>
          <w:i w:val="false"/>
          <w:color w:val="000000"/>
          <w:sz w:val="28"/>
        </w:rPr>
        <w:t>
      Тұратын адамнан құжаттарды қабылдау құжаттарды қабылдаған адам мен құжаттарды сақтауға берген адамның қолымен расталған қабылдау-тапсыру актісі арқылы жүзеге асырылады.</w:t>
      </w:r>
    </w:p>
    <w:p>
      <w:pPr>
        <w:spacing w:after="0"/>
        <w:ind w:left="0"/>
        <w:jc w:val="both"/>
      </w:pPr>
      <w:r>
        <w:rPr>
          <w:rFonts w:ascii="Times New Roman"/>
          <w:b w:val="false"/>
          <w:i w:val="false"/>
          <w:color w:val="000000"/>
          <w:sz w:val="28"/>
        </w:rPr>
        <w:t xml:space="preserve">
      Адам бір стационарлық үлгідегі ұйымнан басқа стационарлық үлгідегі ұйымға өткен (ауысқан) кезде онымен бірге қызмет алушының жеке ісі, ондағы құжаттардың тізімдемесімен қабылдау-тапсыру актісі бойынша беріледі. Қызмет алушының жеке ісіне оны шығару туралы бұйрықтың көшірмесі,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арнаулы әлеуметтік қызметтер көрсету бойынша жеке жоспары (бұдан әрі – жеке жоспар),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арнаулы әлеуметтік қызметтер көрсету бойынша жоспарын орындау (мониторингі) жөніндегі журнал (бұдан әрі – Мониторинг журналы) қоса беріледі;</w:t>
      </w:r>
    </w:p>
    <w:bookmarkStart w:name="z54" w:id="49"/>
    <w:p>
      <w:pPr>
        <w:spacing w:after="0"/>
        <w:ind w:left="0"/>
        <w:jc w:val="both"/>
      </w:pPr>
      <w:r>
        <w:rPr>
          <w:rFonts w:ascii="Times New Roman"/>
          <w:b w:val="false"/>
          <w:i w:val="false"/>
          <w:color w:val="000000"/>
          <w:sz w:val="28"/>
        </w:rPr>
        <w:t>
      3) жеке жоспар.</w:t>
      </w:r>
    </w:p>
    <w:bookmarkEnd w:id="49"/>
    <w:p>
      <w:pPr>
        <w:spacing w:after="0"/>
        <w:ind w:left="0"/>
        <w:jc w:val="both"/>
      </w:pPr>
      <w:r>
        <w:rPr>
          <w:rFonts w:ascii="Times New Roman"/>
          <w:b w:val="false"/>
          <w:i w:val="false"/>
          <w:color w:val="000000"/>
          <w:sz w:val="28"/>
        </w:rPr>
        <w:t>
      Қызмет алушылардың жеке қажеттіліктерін бағалау негізінде мүгедектігі бар адамды абилитациялау мен оңалтудың жеке бағдарламасын ескере отырып, стационарлық үлгідегі ұйымның әлеуметтік жұмыскерлері, дәрігерлері, педагогтері және басқа да мамандары (бұдан әрі – стационарлық үлгідегі ұйым мамандары) әрбір қызмет алушының әрқайсысына бір жылға дейінгі мерзімге жеке жоспар әзірлейді.</w:t>
      </w:r>
    </w:p>
    <w:p>
      <w:pPr>
        <w:spacing w:after="0"/>
        <w:ind w:left="0"/>
        <w:jc w:val="both"/>
      </w:pPr>
      <w:r>
        <w:rPr>
          <w:rFonts w:ascii="Times New Roman"/>
          <w:b w:val="false"/>
          <w:i w:val="false"/>
          <w:color w:val="000000"/>
          <w:sz w:val="28"/>
        </w:rPr>
        <w:t>
      Қызмет алушылардың жеке жоспарлары қызмет алушыларды стационарлық үлгідегі ұйымдардың мамандары бақылағаннан кейін стационарлық үлгідегі ұйымға түскен күннен бастап күнтізбелік он төрт күн ішінде немесе алдыңғы жеке жоспардың қолданылу мерзімі аяқталған күннен бастап бір жұмыс күні ішінде әзірленеді, кейінгі бес жұмыс күні ішінде толтырылады және стационарлық үлгідегі ұйымның басшысы бекітеді.</w:t>
      </w:r>
    </w:p>
    <w:p>
      <w:pPr>
        <w:spacing w:after="0"/>
        <w:ind w:left="0"/>
        <w:jc w:val="both"/>
      </w:pPr>
      <w:r>
        <w:rPr>
          <w:rFonts w:ascii="Times New Roman"/>
          <w:b w:val="false"/>
          <w:i w:val="false"/>
          <w:color w:val="000000"/>
          <w:sz w:val="28"/>
        </w:rPr>
        <w:t>
      Жеке жоспардың іс-шаралары арнаулы әлеуметтік қызметтер түрінің әрқайсысы бойынша бөлек көрсетіледі және қызмет алушының жақсы жақтарын іздеуге және жандандыруға, позитивті ресурстарды анықтауға және өзіндік әлеуметтік орта дағдыларын қалпына келтіруге немесе қалыптастыруға бағытталған.</w:t>
      </w:r>
    </w:p>
    <w:p>
      <w:pPr>
        <w:spacing w:after="0"/>
        <w:ind w:left="0"/>
        <w:jc w:val="both"/>
      </w:pPr>
      <w:r>
        <w:rPr>
          <w:rFonts w:ascii="Times New Roman"/>
          <w:b w:val="false"/>
          <w:i w:val="false"/>
          <w:color w:val="000000"/>
          <w:sz w:val="28"/>
        </w:rPr>
        <w:t>
      Әрбір көрсетілген іс-шара іске асыру мерзімін (апта, ай, тоқсан) қамтиды. Іс-шараны орындау бойынша жұмыстың көрсетілген кезеңі нақты мерзімдер арқылы жеке жоспарда көрсетіледі.</w:t>
      </w:r>
    </w:p>
    <w:p>
      <w:pPr>
        <w:spacing w:after="0"/>
        <w:ind w:left="0"/>
        <w:jc w:val="both"/>
      </w:pPr>
      <w:r>
        <w:rPr>
          <w:rFonts w:ascii="Times New Roman"/>
          <w:b w:val="false"/>
          <w:i w:val="false"/>
          <w:color w:val="000000"/>
          <w:sz w:val="28"/>
        </w:rPr>
        <w:t>
      Стационарлық үлгідегі ұйым мамандары қажет болған жағдайда мониторинг қорытындысы бойынша қызмет алушылардың жеке жоспарларын түзетеді;</w:t>
      </w:r>
    </w:p>
    <w:bookmarkStart w:name="z55" w:id="50"/>
    <w:p>
      <w:pPr>
        <w:spacing w:after="0"/>
        <w:ind w:left="0"/>
        <w:jc w:val="both"/>
      </w:pPr>
      <w:r>
        <w:rPr>
          <w:rFonts w:ascii="Times New Roman"/>
          <w:b w:val="false"/>
          <w:i w:val="false"/>
          <w:color w:val="000000"/>
          <w:sz w:val="28"/>
        </w:rPr>
        <w:t>
      4) Мониторинг журналы.</w:t>
      </w:r>
    </w:p>
    <w:bookmarkEnd w:id="50"/>
    <w:p>
      <w:pPr>
        <w:spacing w:after="0"/>
        <w:ind w:left="0"/>
        <w:jc w:val="both"/>
      </w:pPr>
      <w:r>
        <w:rPr>
          <w:rFonts w:ascii="Times New Roman"/>
          <w:b w:val="false"/>
          <w:i w:val="false"/>
          <w:color w:val="000000"/>
          <w:sz w:val="28"/>
        </w:rPr>
        <w:t>
      Қызмет алушылардың жағдайындағы өзгерістерді қадағалау және кейіннен онымен жұмыс жүргізуге арналған іс-шараларды түзету үшін қызмет алушының жеке жоспарына мониторинг жүргізіледі. Жеке жоспарға енгізілген іс-шаралардың сапалы орындалуына мониторингті стационарлық үлгідегі ұйымның әлеуметтік жұмыс жөніндегі маманы тоқсанына бір реттен жиі емес тәртіпте жүзеге асырады.</w:t>
      </w:r>
    </w:p>
    <w:p>
      <w:pPr>
        <w:spacing w:after="0"/>
        <w:ind w:left="0"/>
        <w:jc w:val="both"/>
      </w:pPr>
      <w:r>
        <w:rPr>
          <w:rFonts w:ascii="Times New Roman"/>
          <w:b w:val="false"/>
          <w:i w:val="false"/>
          <w:color w:val="000000"/>
          <w:sz w:val="28"/>
        </w:rPr>
        <w:t xml:space="preserve">
      Қызмет алушылардың жағдайындағы өзгерістерді стационарлық үлгідегі ұйымның мамандары тоқсан сайын (қажет болған жағдайда ай сайын) қарауға тиіс. </w:t>
      </w:r>
    </w:p>
    <w:p>
      <w:pPr>
        <w:spacing w:after="0"/>
        <w:ind w:left="0"/>
        <w:jc w:val="both"/>
      </w:pPr>
      <w:r>
        <w:rPr>
          <w:rFonts w:ascii="Times New Roman"/>
          <w:b w:val="false"/>
          <w:i w:val="false"/>
          <w:color w:val="000000"/>
          <w:sz w:val="28"/>
        </w:rPr>
        <w:t xml:space="preserve">
      Өткізілген іс-шараларды және тоқсан сайынғы мониторинг қорытындыларын стационарлық үлгідегі ұйымдардың мамандары Мониторинг журналында көрсетеді. Мәліметтер Мониторинг журналына тоқсан сайын, жеке жоспарға жүргізілген мониторингтен кейін бір жұмыс күні ішінде енгізіледі. </w:t>
      </w:r>
    </w:p>
    <w:p>
      <w:pPr>
        <w:spacing w:after="0"/>
        <w:ind w:left="0"/>
        <w:jc w:val="both"/>
      </w:pPr>
      <w:r>
        <w:rPr>
          <w:rFonts w:ascii="Times New Roman"/>
          <w:b w:val="false"/>
          <w:i w:val="false"/>
          <w:color w:val="000000"/>
          <w:sz w:val="28"/>
        </w:rPr>
        <w:t>
      Мониторинг журналы әрбір қызмет алушыға жеке-жеке жүргізіледі.</w:t>
      </w:r>
    </w:p>
    <w:p>
      <w:pPr>
        <w:spacing w:after="0"/>
        <w:ind w:left="0"/>
        <w:jc w:val="both"/>
      </w:pPr>
      <w:r>
        <w:rPr>
          <w:rFonts w:ascii="Times New Roman"/>
          <w:b w:val="false"/>
          <w:i w:val="false"/>
          <w:color w:val="000000"/>
          <w:sz w:val="28"/>
        </w:rPr>
        <w:t>
      Қызмет алушының жағдайындағы позитивті өзгерістер туралы белгі жеке жоспарда жоспарланған әрбір іс-шара бойынша жасалады.</w:t>
      </w:r>
    </w:p>
    <w:p>
      <w:pPr>
        <w:spacing w:after="0"/>
        <w:ind w:left="0"/>
        <w:jc w:val="both"/>
      </w:pPr>
      <w:r>
        <w:rPr>
          <w:rFonts w:ascii="Times New Roman"/>
          <w:b w:val="false"/>
          <w:i w:val="false"/>
          <w:color w:val="000000"/>
          <w:sz w:val="28"/>
        </w:rPr>
        <w:t>
      Жүргізілген іс-шаралардан кейін қызмет алушылардың жағдайында өзгерістер болмаса, бұл туралы белгі қойылады.</w:t>
      </w:r>
    </w:p>
    <w:p>
      <w:pPr>
        <w:spacing w:after="0"/>
        <w:ind w:left="0"/>
        <w:jc w:val="both"/>
      </w:pPr>
      <w:r>
        <w:rPr>
          <w:rFonts w:ascii="Times New Roman"/>
          <w:b w:val="false"/>
          <w:i w:val="false"/>
          <w:color w:val="000000"/>
          <w:sz w:val="28"/>
        </w:rPr>
        <w:t>
      Қызмет алушылардың жағдайында өзгерістер болған жағдайда, Мониторинг журналына белгілер ай сайын енгізіледі.</w:t>
      </w:r>
    </w:p>
    <w:p>
      <w:pPr>
        <w:spacing w:after="0"/>
        <w:ind w:left="0"/>
        <w:jc w:val="both"/>
      </w:pPr>
      <w:r>
        <w:rPr>
          <w:rFonts w:ascii="Times New Roman"/>
          <w:b w:val="false"/>
          <w:i w:val="false"/>
          <w:color w:val="000000"/>
          <w:sz w:val="28"/>
        </w:rPr>
        <w:t>
      Жеке жоспарды түзету кезінде Мониторинг журналында қандай қызметтің түрі қайта қаралуға жататыны көрсетіледі, сондай-ақ қызмет алушының жағдайын жақсартуға бағытталған кейінгі іс-шараларды әзірлеу үшін ұсынымдар көрсетіледі.</w:t>
      </w:r>
    </w:p>
    <w:p>
      <w:pPr>
        <w:spacing w:after="0"/>
        <w:ind w:left="0"/>
        <w:jc w:val="both"/>
      </w:pPr>
      <w:r>
        <w:rPr>
          <w:rFonts w:ascii="Times New Roman"/>
          <w:b w:val="false"/>
          <w:i w:val="false"/>
          <w:color w:val="000000"/>
          <w:sz w:val="28"/>
        </w:rPr>
        <w:t>
      Жыл қорытындысы бойынша Мониторинг журналы мен жеке жоспар қызмет алушының әрқайсысына бөлек жеке папкада бірге тігіледі.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Еңбек және халықты әлеуметтік қорғау министрінің 14.12.2021 </w:t>
      </w:r>
      <w:r>
        <w:rPr>
          <w:rFonts w:ascii="Times New Roman"/>
          <w:b w:val="false"/>
          <w:i w:val="false"/>
          <w:color w:val="00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11.08.2022 </w:t>
      </w:r>
      <w:r>
        <w:rPr>
          <w:rFonts w:ascii="Times New Roman"/>
          <w:b w:val="false"/>
          <w:i w:val="false"/>
          <w:color w:val="000000"/>
          <w:sz w:val="28"/>
        </w:rPr>
        <w:t>№ 308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6" w:id="51"/>
    <w:p>
      <w:pPr>
        <w:spacing w:after="0"/>
        <w:ind w:left="0"/>
        <w:jc w:val="left"/>
      </w:pPr>
      <w:r>
        <w:rPr>
          <w:rFonts w:ascii="Times New Roman"/>
          <w:b/>
          <w:i w:val="false"/>
          <w:color w:val="000000"/>
        </w:rPr>
        <w:t xml:space="preserve"> 3-тарау. Жартылай стационарлық үлгідегі ұйымдар қызметінің тәртібі</w:t>
      </w:r>
    </w:p>
    <w:bookmarkEnd w:id="51"/>
    <w:bookmarkStart w:name="z57" w:id="52"/>
    <w:p>
      <w:pPr>
        <w:spacing w:after="0"/>
        <w:ind w:left="0"/>
        <w:jc w:val="both"/>
      </w:pPr>
      <w:r>
        <w:rPr>
          <w:rFonts w:ascii="Times New Roman"/>
          <w:b w:val="false"/>
          <w:i w:val="false"/>
          <w:color w:val="000000"/>
          <w:sz w:val="28"/>
        </w:rPr>
        <w:t>
      12. Жартылай стационарлық үлгідегі ұйымдар:</w:t>
      </w:r>
    </w:p>
    <w:bookmarkEnd w:id="52"/>
    <w:bookmarkStart w:name="z58" w:id="53"/>
    <w:p>
      <w:pPr>
        <w:spacing w:after="0"/>
        <w:ind w:left="0"/>
        <w:jc w:val="both"/>
      </w:pPr>
      <w:r>
        <w:rPr>
          <w:rFonts w:ascii="Times New Roman"/>
          <w:b w:val="false"/>
          <w:i w:val="false"/>
          <w:color w:val="000000"/>
          <w:sz w:val="28"/>
        </w:rPr>
        <w:t>
      1) күндіз болу бөлімшелері (орталықтары);</w:t>
      </w:r>
    </w:p>
    <w:bookmarkEnd w:id="53"/>
    <w:bookmarkStart w:name="z59" w:id="54"/>
    <w:p>
      <w:pPr>
        <w:spacing w:after="0"/>
        <w:ind w:left="0"/>
        <w:jc w:val="both"/>
      </w:pPr>
      <w:r>
        <w:rPr>
          <w:rFonts w:ascii="Times New Roman"/>
          <w:b w:val="false"/>
          <w:i w:val="false"/>
          <w:color w:val="000000"/>
          <w:sz w:val="28"/>
        </w:rPr>
        <w:t>
      2) мүгедектерге және (немесе) мүгедек балаларға арналған оңалту орталығы;</w:t>
      </w:r>
    </w:p>
    <w:bookmarkEnd w:id="54"/>
    <w:bookmarkStart w:name="z60" w:id="55"/>
    <w:p>
      <w:pPr>
        <w:spacing w:after="0"/>
        <w:ind w:left="0"/>
        <w:jc w:val="both"/>
      </w:pPr>
      <w:r>
        <w:rPr>
          <w:rFonts w:ascii="Times New Roman"/>
          <w:b w:val="false"/>
          <w:i w:val="false"/>
          <w:color w:val="000000"/>
          <w:sz w:val="28"/>
        </w:rPr>
        <w:t>
      3) мүгедектер мен қарттарға арналған аумақтық орталық;</w:t>
      </w:r>
    </w:p>
    <w:bookmarkEnd w:id="55"/>
    <w:bookmarkStart w:name="z61" w:id="56"/>
    <w:p>
      <w:pPr>
        <w:spacing w:after="0"/>
        <w:ind w:left="0"/>
        <w:jc w:val="both"/>
      </w:pPr>
      <w:r>
        <w:rPr>
          <w:rFonts w:ascii="Times New Roman"/>
          <w:b w:val="false"/>
          <w:i w:val="false"/>
          <w:color w:val="000000"/>
          <w:sz w:val="28"/>
        </w:rPr>
        <w:t>
      4) күндіз болу жағдайында арнаулы әлеуметтік қызмет көрсетуге арналған өзге ұйымдар түрінде құрылады.</w:t>
      </w:r>
    </w:p>
    <w:bookmarkEnd w:id="56"/>
    <w:bookmarkStart w:name="z62" w:id="57"/>
    <w:p>
      <w:pPr>
        <w:spacing w:after="0"/>
        <w:ind w:left="0"/>
        <w:jc w:val="both"/>
      </w:pPr>
      <w:r>
        <w:rPr>
          <w:rFonts w:ascii="Times New Roman"/>
          <w:b w:val="false"/>
          <w:i w:val="false"/>
          <w:color w:val="000000"/>
          <w:sz w:val="28"/>
        </w:rPr>
        <w:t>
      13. Жартылай стационарлық үлгідегі ұйымдар мынадай адамдардың тәуліктің күндізгі уақытында (бір күнде төрт сағаттан он сағатқа дейін), оңалту орталықтарында түнде болуын қамтамасыз етумен (қызмет алушы басқа елді мекенде тұрған жағдайда және (немесе) ТҚА бұзылған мүгедектігі бар адамдар үшін жергілікті атқарушы органдардың шешімі бойынша) арнаулы әлеуметтік қызметтер көрсетуге арналған:</w:t>
      </w:r>
    </w:p>
    <w:bookmarkEnd w:id="57"/>
    <w:bookmarkStart w:name="z63" w:id="58"/>
    <w:p>
      <w:pPr>
        <w:spacing w:after="0"/>
        <w:ind w:left="0"/>
        <w:jc w:val="both"/>
      </w:pPr>
      <w:r>
        <w:rPr>
          <w:rFonts w:ascii="Times New Roman"/>
          <w:b w:val="false"/>
          <w:i w:val="false"/>
          <w:color w:val="000000"/>
          <w:sz w:val="28"/>
        </w:rPr>
        <w:t>
      1) мыналардың:</w:t>
      </w:r>
    </w:p>
    <w:bookmarkEnd w:id="58"/>
    <w:p>
      <w:pPr>
        <w:spacing w:after="0"/>
        <w:ind w:left="0"/>
        <w:jc w:val="both"/>
      </w:pPr>
      <w:r>
        <w:rPr>
          <w:rFonts w:ascii="Times New Roman"/>
          <w:b w:val="false"/>
          <w:i w:val="false"/>
          <w:color w:val="000000"/>
          <w:sz w:val="28"/>
        </w:rPr>
        <w:t>
      жеңіл және орташа дәрежедегі ақыл-ой кемістігінің, оның ішінде тиісті мамандандырылған мектеп интернаттарының көмекші сыныптарында оқуға қиындық туғызатын (қозғалу қиындығына орай бөгде адамның көмегінсіз қозғалып жүре алмайтын, өзіне-өзі қызмет көрсете алмайтын, жеке күтімді қажет ететін) жүріп-тұру функцияларының өрескел бұзылуының болуы;</w:t>
      </w:r>
    </w:p>
    <w:p>
      <w:pPr>
        <w:spacing w:after="0"/>
        <w:ind w:left="0"/>
        <w:jc w:val="both"/>
      </w:pPr>
      <w:r>
        <w:rPr>
          <w:rFonts w:ascii="Times New Roman"/>
          <w:b w:val="false"/>
          <w:i w:val="false"/>
          <w:color w:val="000000"/>
          <w:sz w:val="28"/>
        </w:rPr>
        <w:t>
      ауыр және күрделі дәрежедегі ақыл-ой кемістігінің;</w:t>
      </w:r>
    </w:p>
    <w:p>
      <w:pPr>
        <w:spacing w:after="0"/>
        <w:ind w:left="0"/>
        <w:jc w:val="both"/>
      </w:pPr>
      <w:r>
        <w:rPr>
          <w:rFonts w:ascii="Times New Roman"/>
          <w:b w:val="false"/>
          <w:i w:val="false"/>
          <w:color w:val="000000"/>
          <w:sz w:val="28"/>
        </w:rPr>
        <w:t>
      этиологиясы әртүрлі деменция салдарынан жартылай стационарлық жағдайда арнаулы әлеуметтік қызмет көрсетуге мұқтаж бір жарым жастан он сегіз жасқа дейінгі балалар.</w:t>
      </w:r>
    </w:p>
    <w:p>
      <w:pPr>
        <w:spacing w:after="0"/>
        <w:ind w:left="0"/>
        <w:jc w:val="both"/>
      </w:pPr>
      <w:r>
        <w:rPr>
          <w:rFonts w:ascii="Times New Roman"/>
          <w:b w:val="false"/>
          <w:i w:val="false"/>
          <w:color w:val="000000"/>
          <w:sz w:val="28"/>
        </w:rPr>
        <w:t>
      Жартылай стационарлық үлгідегі ұйымда балалардың болуына:</w:t>
      </w:r>
    </w:p>
    <w:p>
      <w:pPr>
        <w:spacing w:after="0"/>
        <w:ind w:left="0"/>
        <w:jc w:val="both"/>
      </w:pPr>
      <w:r>
        <w:rPr>
          <w:rFonts w:ascii="Times New Roman"/>
          <w:b w:val="false"/>
          <w:i w:val="false"/>
          <w:color w:val="000000"/>
          <w:sz w:val="28"/>
        </w:rPr>
        <w:t>
      жиі ұстамалы (айына бес рет және одан да көп), жиі генерализациялық ұстамаға, эпилептикалық статусқа бейім эпилепсияның;</w:t>
      </w:r>
    </w:p>
    <w:p>
      <w:pPr>
        <w:spacing w:after="0"/>
        <w:ind w:left="0"/>
        <w:jc w:val="both"/>
      </w:pPr>
      <w:r>
        <w:rPr>
          <w:rFonts w:ascii="Times New Roman"/>
          <w:b w:val="false"/>
          <w:i w:val="false"/>
          <w:color w:val="000000"/>
          <w:sz w:val="28"/>
        </w:rPr>
        <w:t>
      өзіне және (немесе) айналасындағыларға қауіпті, мінез-құлқы мен қызығушылығының өрескел бұзылуына және (немесе) жіті психотикалық симптоматикаға (сандырақ, галлюцинация) ұштасатын психикалық және мінез-құлық бұзылушылықтары;</w:t>
      </w:r>
    </w:p>
    <w:p>
      <w:pPr>
        <w:spacing w:after="0"/>
        <w:ind w:left="0"/>
        <w:jc w:val="both"/>
      </w:pPr>
      <w:r>
        <w:rPr>
          <w:rFonts w:ascii="Times New Roman"/>
          <w:b w:val="false"/>
          <w:i w:val="false"/>
          <w:color w:val="000000"/>
          <w:sz w:val="28"/>
        </w:rPr>
        <w:t>
      белсенді процесс сатысындағы туберкулездің, карантиндік инфекциялардың, тері мен шаштың жұқпалы ауруларының, венерологиялық аурулардың, ЖИТС-тің;</w:t>
      </w:r>
    </w:p>
    <w:p>
      <w:pPr>
        <w:spacing w:after="0"/>
        <w:ind w:left="0"/>
        <w:jc w:val="both"/>
      </w:pPr>
      <w:r>
        <w:rPr>
          <w:rFonts w:ascii="Times New Roman"/>
          <w:b w:val="false"/>
          <w:i w:val="false"/>
          <w:color w:val="000000"/>
          <w:sz w:val="28"/>
        </w:rPr>
        <w:t xml:space="preserve">
      мамандандырылған медициналық ұйымдарда стационарлық емдеуді талап ететін басқа да аурулардың болуы медициналық қарсы көрсетілімдер болып табылады; </w:t>
      </w:r>
    </w:p>
    <w:bookmarkStart w:name="z64" w:id="59"/>
    <w:p>
      <w:pPr>
        <w:spacing w:after="0"/>
        <w:ind w:left="0"/>
        <w:jc w:val="both"/>
      </w:pPr>
      <w:r>
        <w:rPr>
          <w:rFonts w:ascii="Times New Roman"/>
          <w:b w:val="false"/>
          <w:i w:val="false"/>
          <w:color w:val="000000"/>
          <w:sz w:val="28"/>
        </w:rPr>
        <w:t>
      2) жартылай стационарлық жағдайда арнаулы әлеуметтік қызмет көрсетуге мұқтаж ТҚА бұзылған мүгедектігі бар адамдар, оның ішінде бір жарым жастан ТҚА бұзылған балалар (бұдан әрі – ТҚА бұзылған мүгедектігі бар адамдар мен балалар).</w:t>
      </w:r>
    </w:p>
    <w:bookmarkEnd w:id="59"/>
    <w:p>
      <w:pPr>
        <w:spacing w:after="0"/>
        <w:ind w:left="0"/>
        <w:jc w:val="both"/>
      </w:pPr>
      <w:r>
        <w:rPr>
          <w:rFonts w:ascii="Times New Roman"/>
          <w:b w:val="false"/>
          <w:i w:val="false"/>
          <w:color w:val="000000"/>
          <w:sz w:val="28"/>
        </w:rPr>
        <w:t>
      Жартылай стационарлық үлгідегі ұйымдарда ТҚА бұзылған мүгедектігі бар адамдар мен балалардың тұруына:</w:t>
      </w:r>
    </w:p>
    <w:p>
      <w:pPr>
        <w:spacing w:after="0"/>
        <w:ind w:left="0"/>
        <w:jc w:val="both"/>
      </w:pPr>
      <w:r>
        <w:rPr>
          <w:rFonts w:ascii="Times New Roman"/>
          <w:b w:val="false"/>
          <w:i w:val="false"/>
          <w:color w:val="000000"/>
          <w:sz w:val="28"/>
        </w:rPr>
        <w:t>
      ауырлығы орташа және ауыр дәрежедегі ақыл-ой кемістігінің;</w:t>
      </w:r>
    </w:p>
    <w:p>
      <w:pPr>
        <w:spacing w:after="0"/>
        <w:ind w:left="0"/>
        <w:jc w:val="both"/>
      </w:pPr>
      <w:r>
        <w:rPr>
          <w:rFonts w:ascii="Times New Roman"/>
          <w:b w:val="false"/>
          <w:i w:val="false"/>
          <w:color w:val="000000"/>
          <w:sz w:val="28"/>
        </w:rPr>
        <w:t>
      жиі эпилептиформалық ұстамалардың (айына бес рет және одан да көп);</w:t>
      </w:r>
    </w:p>
    <w:p>
      <w:pPr>
        <w:spacing w:after="0"/>
        <w:ind w:left="0"/>
        <w:jc w:val="both"/>
      </w:pPr>
      <w:r>
        <w:rPr>
          <w:rFonts w:ascii="Times New Roman"/>
          <w:b w:val="false"/>
          <w:i w:val="false"/>
          <w:color w:val="000000"/>
          <w:sz w:val="28"/>
        </w:rPr>
        <w:t>
      өзіне және (немесе) айналасындағыларға қауіпті, мінез-құлқы мен қызығушылығының өрескел бұзылуына және (немесе) жіті психотикалық симптоматикаға (сандырақ, галлюцинация) ұштасатын психикалық және мінез-құлық бұзылушылықтарының;</w:t>
      </w:r>
    </w:p>
    <w:p>
      <w:pPr>
        <w:spacing w:after="0"/>
        <w:ind w:left="0"/>
        <w:jc w:val="both"/>
      </w:pPr>
      <w:r>
        <w:rPr>
          <w:rFonts w:ascii="Times New Roman"/>
          <w:b w:val="false"/>
          <w:i w:val="false"/>
          <w:color w:val="000000"/>
          <w:sz w:val="28"/>
        </w:rPr>
        <w:t>
      қайтымсыз гидроцефалияның;</w:t>
      </w:r>
    </w:p>
    <w:p>
      <w:pPr>
        <w:spacing w:after="0"/>
        <w:ind w:left="0"/>
        <w:jc w:val="both"/>
      </w:pPr>
      <w:r>
        <w:rPr>
          <w:rFonts w:ascii="Times New Roman"/>
          <w:b w:val="false"/>
          <w:i w:val="false"/>
          <w:color w:val="000000"/>
          <w:sz w:val="28"/>
        </w:rPr>
        <w:t>
      белсенді процесс сатысындағы туберкулездің, карантиндік инфекциялардың, жұқпалы тері мен шаш ауруларының, венерологиялық аурулардың, ЖИТС-тің;</w:t>
      </w:r>
    </w:p>
    <w:p>
      <w:pPr>
        <w:spacing w:after="0"/>
        <w:ind w:left="0"/>
        <w:jc w:val="both"/>
      </w:pPr>
      <w:r>
        <w:rPr>
          <w:rFonts w:ascii="Times New Roman"/>
          <w:b w:val="false"/>
          <w:i w:val="false"/>
          <w:color w:val="000000"/>
          <w:sz w:val="28"/>
        </w:rPr>
        <w:t>
      мамандандырылған медициналық ұйымдарда стационарлық емдеуді талап ететін басқа да аурулардың болуы медициналық қарсы көрсетілімдер болып табылады;</w:t>
      </w:r>
    </w:p>
    <w:bookmarkStart w:name="z65" w:id="60"/>
    <w:p>
      <w:pPr>
        <w:spacing w:after="0"/>
        <w:ind w:left="0"/>
        <w:jc w:val="both"/>
      </w:pPr>
      <w:r>
        <w:rPr>
          <w:rFonts w:ascii="Times New Roman"/>
          <w:b w:val="false"/>
          <w:i w:val="false"/>
          <w:color w:val="000000"/>
          <w:sz w:val="28"/>
        </w:rPr>
        <w:t>
      3) мыналардың:</w:t>
      </w:r>
    </w:p>
    <w:bookmarkEnd w:id="60"/>
    <w:p>
      <w:pPr>
        <w:spacing w:after="0"/>
        <w:ind w:left="0"/>
        <w:jc w:val="both"/>
      </w:pPr>
      <w:r>
        <w:rPr>
          <w:rFonts w:ascii="Times New Roman"/>
          <w:b w:val="false"/>
          <w:i w:val="false"/>
          <w:color w:val="000000"/>
          <w:sz w:val="28"/>
        </w:rPr>
        <w:t>
      жеңіл және орташа дәрежедегі ақыл-ой кемістігінің, оның ішінде жүріп-тұру функцияларының өрескел бұзылуының болуы (қозғалу қиындығына орай бөгде адамның көмегінсіз қозғалып жүре алмайтын, өзіне-өзі қызмет көрсете алмайтын, жеке күтімді қажет ететін);</w:t>
      </w:r>
    </w:p>
    <w:p>
      <w:pPr>
        <w:spacing w:after="0"/>
        <w:ind w:left="0"/>
        <w:jc w:val="both"/>
      </w:pPr>
      <w:r>
        <w:rPr>
          <w:rFonts w:ascii="Times New Roman"/>
          <w:b w:val="false"/>
          <w:i w:val="false"/>
          <w:color w:val="000000"/>
          <w:sz w:val="28"/>
        </w:rPr>
        <w:t>
      ауыр және күрделі дәрежедегі ақыл-ой кемістігінің;</w:t>
      </w:r>
    </w:p>
    <w:p>
      <w:pPr>
        <w:spacing w:after="0"/>
        <w:ind w:left="0"/>
        <w:jc w:val="both"/>
      </w:pPr>
      <w:r>
        <w:rPr>
          <w:rFonts w:ascii="Times New Roman"/>
          <w:b w:val="false"/>
          <w:i w:val="false"/>
          <w:color w:val="000000"/>
          <w:sz w:val="28"/>
        </w:rPr>
        <w:t>
      тұрақты кемістігі немесе деменциясы болған кездегі психикалық және мінез-құлық бұзылушылықтары;</w:t>
      </w:r>
    </w:p>
    <w:p>
      <w:pPr>
        <w:spacing w:after="0"/>
        <w:ind w:left="0"/>
        <w:jc w:val="both"/>
      </w:pPr>
      <w:r>
        <w:rPr>
          <w:rFonts w:ascii="Times New Roman"/>
          <w:b w:val="false"/>
          <w:i w:val="false"/>
          <w:color w:val="000000"/>
          <w:sz w:val="28"/>
        </w:rPr>
        <w:t>
      этиологиясы әр түрлі деменция;</w:t>
      </w:r>
    </w:p>
    <w:p>
      <w:pPr>
        <w:spacing w:after="0"/>
        <w:ind w:left="0"/>
        <w:jc w:val="both"/>
      </w:pPr>
      <w:r>
        <w:rPr>
          <w:rFonts w:ascii="Times New Roman"/>
          <w:b w:val="false"/>
          <w:i w:val="false"/>
          <w:color w:val="000000"/>
          <w:sz w:val="28"/>
        </w:rPr>
        <w:t>
      деменция болған кездегі (оның ішінде симптоматикалық) эпилепсия салдарынан жартылай стационарлық жағдайда арнаулы әлеуметтік қызмет көрсетуге мұқтаж он сегіз жастан асқан адамдар.</w:t>
      </w:r>
    </w:p>
    <w:p>
      <w:pPr>
        <w:spacing w:after="0"/>
        <w:ind w:left="0"/>
        <w:jc w:val="both"/>
      </w:pPr>
      <w:r>
        <w:rPr>
          <w:rFonts w:ascii="Times New Roman"/>
          <w:b w:val="false"/>
          <w:i w:val="false"/>
          <w:color w:val="000000"/>
          <w:sz w:val="28"/>
        </w:rPr>
        <w:t>
      Жартылай стационарлық үлгідегі ұйымда он сегіз жастан асқан адамдарың болуына:</w:t>
      </w:r>
    </w:p>
    <w:p>
      <w:pPr>
        <w:spacing w:after="0"/>
        <w:ind w:left="0"/>
        <w:jc w:val="both"/>
      </w:pPr>
      <w:r>
        <w:rPr>
          <w:rFonts w:ascii="Times New Roman"/>
          <w:b w:val="false"/>
          <w:i w:val="false"/>
          <w:color w:val="000000"/>
          <w:sz w:val="28"/>
        </w:rPr>
        <w:t>
      өзіне және (немесе) айналасындағыларға қауіпті, мінез-құлқы мен қызығушылығының өрескел бұзылуына және (немесе) жіті психотикалық симптоматикаға (сандырақ, галлюцинация) ұштасатын психикалық және мінез-құлық бұзылушылықтары;</w:t>
      </w:r>
    </w:p>
    <w:p>
      <w:pPr>
        <w:spacing w:after="0"/>
        <w:ind w:left="0"/>
        <w:jc w:val="both"/>
      </w:pPr>
      <w:r>
        <w:rPr>
          <w:rFonts w:ascii="Times New Roman"/>
          <w:b w:val="false"/>
          <w:i w:val="false"/>
          <w:color w:val="000000"/>
          <w:sz w:val="28"/>
        </w:rPr>
        <w:t>
      жиі ұстамалы (айына бес рет және одан да көп), жиі генерализациялық ұстамаға, эпилептикалық статусқа бейім эпилепсияның және этиологиясы басқа тырыспалы синдромның;</w:t>
      </w:r>
    </w:p>
    <w:p>
      <w:pPr>
        <w:spacing w:after="0"/>
        <w:ind w:left="0"/>
        <w:jc w:val="both"/>
      </w:pPr>
      <w:r>
        <w:rPr>
          <w:rFonts w:ascii="Times New Roman"/>
          <w:b w:val="false"/>
          <w:i w:val="false"/>
          <w:color w:val="000000"/>
          <w:sz w:val="28"/>
        </w:rPr>
        <w:t>
      белсенді процесс сатысындағы туберкулездің, карантинді инфекциялардың, тері мен шаштың жұқпалы ауруларының, ЖИТС-тің, жыныстық жолмен берілетін аурулардың;</w:t>
      </w:r>
    </w:p>
    <w:p>
      <w:pPr>
        <w:spacing w:after="0"/>
        <w:ind w:left="0"/>
        <w:jc w:val="both"/>
      </w:pPr>
      <w:r>
        <w:rPr>
          <w:rFonts w:ascii="Times New Roman"/>
          <w:b w:val="false"/>
          <w:i w:val="false"/>
          <w:color w:val="000000"/>
          <w:sz w:val="28"/>
        </w:rPr>
        <w:t>
      мамандандырылған медициналық ұйымдарда стационарлық емдеуді талап ететін басқа да аурулардың болуы медициналық қарсы көрсетілімдер болып табылады;</w:t>
      </w:r>
    </w:p>
    <w:bookmarkStart w:name="z66" w:id="61"/>
    <w:p>
      <w:pPr>
        <w:spacing w:after="0"/>
        <w:ind w:left="0"/>
        <w:jc w:val="both"/>
      </w:pPr>
      <w:r>
        <w:rPr>
          <w:rFonts w:ascii="Times New Roman"/>
          <w:b w:val="false"/>
          <w:i w:val="false"/>
          <w:color w:val="000000"/>
          <w:sz w:val="28"/>
        </w:rPr>
        <w:t xml:space="preserve">
      4) мүгедектігі бар адамдар және "Зейнетақымен қамсыздандыру туралы" </w:t>
      </w:r>
      <w:r>
        <w:rPr>
          <w:rFonts w:ascii="Times New Roman"/>
          <w:b w:val="false"/>
          <w:i w:val="false"/>
          <w:color w:val="000000"/>
          <w:sz w:val="28"/>
        </w:rPr>
        <w:t>Заңда</w:t>
      </w:r>
      <w:r>
        <w:rPr>
          <w:rFonts w:ascii="Times New Roman"/>
          <w:b w:val="false"/>
          <w:i w:val="false"/>
          <w:color w:val="000000"/>
          <w:sz w:val="28"/>
        </w:rPr>
        <w:t xml:space="preserve"> белгіленген зейнеткерлік жасқа толған, өзіне-өзі күтім көрсете алмайтын және денсаулық жағдайына байланысты жартылай стационарлық жағдайда арнаулы әлеуметтік қызмет көрсетуге мұқтаж қарттар.</w:t>
      </w:r>
    </w:p>
    <w:bookmarkEnd w:id="61"/>
    <w:p>
      <w:pPr>
        <w:spacing w:after="0"/>
        <w:ind w:left="0"/>
        <w:jc w:val="both"/>
      </w:pPr>
      <w:r>
        <w:rPr>
          <w:rFonts w:ascii="Times New Roman"/>
          <w:b w:val="false"/>
          <w:i w:val="false"/>
          <w:color w:val="000000"/>
          <w:sz w:val="28"/>
        </w:rPr>
        <w:t>
      Жартылай стационарлық үлгідегі ұйымдарда тұруына:</w:t>
      </w:r>
    </w:p>
    <w:p>
      <w:pPr>
        <w:spacing w:after="0"/>
        <w:ind w:left="0"/>
        <w:jc w:val="both"/>
      </w:pPr>
      <w:r>
        <w:rPr>
          <w:rFonts w:ascii="Times New Roman"/>
          <w:b w:val="false"/>
          <w:i w:val="false"/>
          <w:color w:val="000000"/>
          <w:sz w:val="28"/>
        </w:rPr>
        <w:t>
      белсенді процесс сатысындағы туберкулездің;</w:t>
      </w:r>
    </w:p>
    <w:p>
      <w:pPr>
        <w:spacing w:after="0"/>
        <w:ind w:left="0"/>
        <w:jc w:val="both"/>
      </w:pPr>
      <w:r>
        <w:rPr>
          <w:rFonts w:ascii="Times New Roman"/>
          <w:b w:val="false"/>
          <w:i w:val="false"/>
          <w:color w:val="000000"/>
          <w:sz w:val="28"/>
        </w:rPr>
        <w:t>
      өзіне және (немесе) айналасындағыларға қауіпті, мінез-құлқы мен қызығушылығының өрескел бұзылуына және (немесе) жіті психотикалық симптоматикаға (сандырақ, галлюцинация) ұштасатын психикалық және мінез-құлық бұзылушылықтарының;</w:t>
      </w:r>
    </w:p>
    <w:p>
      <w:pPr>
        <w:spacing w:after="0"/>
        <w:ind w:left="0"/>
        <w:jc w:val="both"/>
      </w:pPr>
      <w:r>
        <w:rPr>
          <w:rFonts w:ascii="Times New Roman"/>
          <w:b w:val="false"/>
          <w:i w:val="false"/>
          <w:color w:val="000000"/>
          <w:sz w:val="28"/>
        </w:rPr>
        <w:t xml:space="preserve">
      этиологиясы әртүрлі тырыспалы синдромдар (деменциясыз және жеке басының айқын білінетін өзгеруі жоқ, сирек ұстамасы болуы (2-3 айда бір реттен артық емес) түрлерін қоспағанда); </w:t>
      </w:r>
    </w:p>
    <w:p>
      <w:pPr>
        <w:spacing w:after="0"/>
        <w:ind w:left="0"/>
        <w:jc w:val="both"/>
      </w:pPr>
      <w:r>
        <w:rPr>
          <w:rFonts w:ascii="Times New Roman"/>
          <w:b w:val="false"/>
          <w:i w:val="false"/>
          <w:color w:val="000000"/>
          <w:sz w:val="28"/>
        </w:rPr>
        <w:t>
      карантиндік инфекциялардың, тері мен шаш жұқпалы ауруларының, венерологиялық аурулардың, ЖИТС-тің, сондай-ақ мамандандырылған медициналық ұйымдарда емдеуді қажет ететін аурулардың болуы медициналық қарсы көрсетілімдер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Еңбек және халықты әлеуметтік қорғау министрінің м.а. 11.08.2022 </w:t>
      </w:r>
      <w:r>
        <w:rPr>
          <w:rFonts w:ascii="Times New Roman"/>
          <w:b w:val="false"/>
          <w:i w:val="false"/>
          <w:color w:val="000000"/>
          <w:sz w:val="28"/>
        </w:rPr>
        <w:t>№ 308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62"/>
    <w:p>
      <w:pPr>
        <w:spacing w:after="0"/>
        <w:ind w:left="0"/>
        <w:jc w:val="both"/>
      </w:pPr>
      <w:r>
        <w:rPr>
          <w:rFonts w:ascii="Times New Roman"/>
          <w:b w:val="false"/>
          <w:i w:val="false"/>
          <w:color w:val="000000"/>
          <w:sz w:val="28"/>
        </w:rPr>
        <w:t>
      14. Жартылай стационарлық үлгідегі ұйымдарда:</w:t>
      </w:r>
    </w:p>
    <w:bookmarkEnd w:id="62"/>
    <w:p>
      <w:pPr>
        <w:spacing w:after="0"/>
        <w:ind w:left="0"/>
        <w:jc w:val="both"/>
      </w:pPr>
      <w:r>
        <w:rPr>
          <w:rFonts w:ascii="Times New Roman"/>
          <w:b w:val="false"/>
          <w:i w:val="false"/>
          <w:color w:val="000000"/>
          <w:sz w:val="28"/>
        </w:rPr>
        <w:t>
      бейімделген мінез-құлық дағдыларын, әлеуметтік-тұрмыстық және еңбек қызметінің дағдыларын қалыптастыруға қызмет алушылардың жеке қажеттіліктерін ескере отырып, олардың жеке даму деңгейін арттыруға, әлеуметтендіруге және кіріктіруге бағдарланған арнаулы әлеуметтік қызмет көрсету;</w:t>
      </w:r>
    </w:p>
    <w:p>
      <w:pPr>
        <w:spacing w:after="0"/>
        <w:ind w:left="0"/>
        <w:jc w:val="both"/>
      </w:pPr>
      <w:r>
        <w:rPr>
          <w:rFonts w:ascii="Times New Roman"/>
          <w:b w:val="false"/>
          <w:i w:val="false"/>
          <w:color w:val="000000"/>
          <w:sz w:val="28"/>
        </w:rPr>
        <w:t>
      қызмет алушылар мен олардың отбасы мүшелерін арнаулы әлеуметтік қызмет көрсетудің көлемі мен түрлері, ішкі тәртіп қағидалары туралы хабардар ету;</w:t>
      </w:r>
    </w:p>
    <w:p>
      <w:pPr>
        <w:spacing w:after="0"/>
        <w:ind w:left="0"/>
        <w:jc w:val="both"/>
      </w:pPr>
      <w:r>
        <w:rPr>
          <w:rFonts w:ascii="Times New Roman"/>
          <w:b w:val="false"/>
          <w:i w:val="false"/>
          <w:color w:val="000000"/>
          <w:sz w:val="28"/>
        </w:rPr>
        <w:t>
      жартылай стационарлық үлгідегі ұйымның ғимаратын санитариялық-эпидемиологиялық нормаларға, қауіпсіздік, оның ішінде өртке қарсы қауіпсіздік талаптарына сәйкес ұстау;</w:t>
      </w:r>
    </w:p>
    <w:p>
      <w:pPr>
        <w:spacing w:after="0"/>
        <w:ind w:left="0"/>
        <w:jc w:val="both"/>
      </w:pPr>
      <w:r>
        <w:rPr>
          <w:rFonts w:ascii="Times New Roman"/>
          <w:b w:val="false"/>
          <w:i w:val="false"/>
          <w:color w:val="000000"/>
          <w:sz w:val="28"/>
        </w:rPr>
        <w:t xml:space="preserve">
      заманауи техникалық жабдықтар; </w:t>
      </w:r>
    </w:p>
    <w:p>
      <w:pPr>
        <w:spacing w:after="0"/>
        <w:ind w:left="0"/>
        <w:jc w:val="both"/>
      </w:pPr>
      <w:r>
        <w:rPr>
          <w:rFonts w:ascii="Times New Roman"/>
          <w:b w:val="false"/>
          <w:i w:val="false"/>
          <w:color w:val="000000"/>
          <w:sz w:val="28"/>
        </w:rPr>
        <w:t>
      жартылай стационарлық үлгідегі ұйымның ғимаратында тұруға ынғайлы болу, оған кедергісіз кіріп-шығуды, орынжай ішінде және ғимаратқа іргелес жатқан аумақта жүріп-тұруды қамтамасыз ету мақсатында құрылыс нормалары мен қағидаларына сәйкес арнаулы құралдармен жабдықтау;</w:t>
      </w:r>
    </w:p>
    <w:p>
      <w:pPr>
        <w:spacing w:after="0"/>
        <w:ind w:left="0"/>
        <w:jc w:val="both"/>
      </w:pPr>
      <w:r>
        <w:rPr>
          <w:rFonts w:ascii="Times New Roman"/>
          <w:b w:val="false"/>
          <w:i w:val="false"/>
          <w:color w:val="000000"/>
          <w:sz w:val="28"/>
        </w:rPr>
        <w:t>
      жартылай стационарлық үлгідегі ұйымның құрылтай құжаттарына сәйкес өзге де қызмет қамтамасыз етіледі.</w:t>
      </w:r>
    </w:p>
    <w:bookmarkStart w:name="z68" w:id="63"/>
    <w:p>
      <w:pPr>
        <w:spacing w:after="0"/>
        <w:ind w:left="0"/>
        <w:jc w:val="both"/>
      </w:pPr>
      <w:r>
        <w:rPr>
          <w:rFonts w:ascii="Times New Roman"/>
          <w:b w:val="false"/>
          <w:i w:val="false"/>
          <w:color w:val="000000"/>
          <w:sz w:val="28"/>
        </w:rPr>
        <w:t>
      15. Болу шарттары қызмет алушылардың жоғары белсенділігі мен әлеуметтенуіне септігін тигізеді.</w:t>
      </w:r>
    </w:p>
    <w:bookmarkEnd w:id="63"/>
    <w:bookmarkStart w:name="z69" w:id="64"/>
    <w:p>
      <w:pPr>
        <w:spacing w:after="0"/>
        <w:ind w:left="0"/>
        <w:jc w:val="both"/>
      </w:pPr>
      <w:r>
        <w:rPr>
          <w:rFonts w:ascii="Times New Roman"/>
          <w:b w:val="false"/>
          <w:i w:val="false"/>
          <w:color w:val="000000"/>
          <w:sz w:val="28"/>
        </w:rPr>
        <w:t>
      16. Егер жартылай стационарлық үлгідегі ұйым стационарлық үлгідегі ұйымның құрылымдық бөлімшесі болып табылса, онда жартылай стационарлық үлгідегі ұйымның қызмет алушыларына ғимаратқа жеке есіктен кіруге және бөлек болуға жағдай жасалады.</w:t>
      </w:r>
    </w:p>
    <w:bookmarkEnd w:id="64"/>
    <w:bookmarkStart w:name="z70" w:id="65"/>
    <w:p>
      <w:pPr>
        <w:spacing w:after="0"/>
        <w:ind w:left="0"/>
        <w:jc w:val="both"/>
      </w:pPr>
      <w:r>
        <w:rPr>
          <w:rFonts w:ascii="Times New Roman"/>
          <w:b w:val="false"/>
          <w:i w:val="false"/>
          <w:color w:val="000000"/>
          <w:sz w:val="28"/>
        </w:rPr>
        <w:t>
      17. Қызмет алушыларға арнаулы әлеуметтік қызметтер, оңалту жөніндегі іс-шаралар олардың денсаулық жағдайын, жасын, жеке даму деңгейін, әлеуметтендіру, мүгедектігі бар адамды абилитациялау мен оңалтудың жеке бағдарламасының (бар болса) мазмұнын, қызмет алушының жеке қажеттіліктері негізінде әзірленген жеке жұмыс жоспарын ескере отырып жүзеге асырылады.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Еңбек және халықты әлеуметтік қорғау министрінің м.а. 11.08.2022 </w:t>
      </w:r>
      <w:r>
        <w:rPr>
          <w:rFonts w:ascii="Times New Roman"/>
          <w:b w:val="false"/>
          <w:i w:val="false"/>
          <w:color w:val="000000"/>
          <w:sz w:val="28"/>
        </w:rPr>
        <w:t>№ 308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66"/>
    <w:p>
      <w:pPr>
        <w:spacing w:after="0"/>
        <w:ind w:left="0"/>
        <w:jc w:val="both"/>
      </w:pPr>
      <w:r>
        <w:rPr>
          <w:rFonts w:ascii="Times New Roman"/>
          <w:b w:val="false"/>
          <w:i w:val="false"/>
          <w:color w:val="000000"/>
          <w:sz w:val="28"/>
        </w:rPr>
        <w:t>
      18. Жартылай стационарлық үлгідегі ұйымда болу тәртібі жартылай стационарлық үлгідегі ұйымның басшысы бекітетін ішкі тәртіп қағидаларында айқындалады.</w:t>
      </w:r>
    </w:p>
    <w:bookmarkEnd w:id="66"/>
    <w:bookmarkStart w:name="z72" w:id="67"/>
    <w:p>
      <w:pPr>
        <w:spacing w:after="0"/>
        <w:ind w:left="0"/>
        <w:jc w:val="both"/>
      </w:pPr>
      <w:r>
        <w:rPr>
          <w:rFonts w:ascii="Times New Roman"/>
          <w:b w:val="false"/>
          <w:i w:val="false"/>
          <w:color w:val="000000"/>
          <w:sz w:val="28"/>
        </w:rPr>
        <w:t>
      19. Уақытша болуға арналған оңалту орталықтарында оңалту іс-шараларын үздіксіз жүргізу мақсатында басқа қаладан келген қызмет алушылардың және (немесе) ТҚА бұзылған мүгедектігі бар адамдар үшін жергілікті атқарушы органдардың шешімі бойынша түнде болуына жағдай жасалады.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Еңбек және халықты әлеуметтік қорғау министрінің м.а. 11.08.2022 </w:t>
      </w:r>
      <w:r>
        <w:rPr>
          <w:rFonts w:ascii="Times New Roman"/>
          <w:b w:val="false"/>
          <w:i w:val="false"/>
          <w:color w:val="000000"/>
          <w:sz w:val="28"/>
        </w:rPr>
        <w:t>№ 308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68"/>
    <w:p>
      <w:pPr>
        <w:spacing w:after="0"/>
        <w:ind w:left="0"/>
        <w:jc w:val="both"/>
      </w:pPr>
      <w:r>
        <w:rPr>
          <w:rFonts w:ascii="Times New Roman"/>
          <w:b w:val="false"/>
          <w:i w:val="false"/>
          <w:color w:val="000000"/>
          <w:sz w:val="28"/>
        </w:rPr>
        <w:t xml:space="preserve">
      20. Жартылай стационарлық үлгідегі ұйым персоналының штат нормативтерін жергілікті бюджеттен қаржыландырылатын атқарушы орган немесе құрылтайшы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жартылай стационарлық үлгідегі ұйымдардағы персоналдың ең төмен штат нормативтерін сақтап, бюджет қажеттіліктерін және мүмкіндіктерін ескере отырып бекітеді.</w:t>
      </w:r>
    </w:p>
    <w:bookmarkEnd w:id="68"/>
    <w:bookmarkStart w:name="z74" w:id="69"/>
    <w:p>
      <w:pPr>
        <w:spacing w:after="0"/>
        <w:ind w:left="0"/>
        <w:jc w:val="both"/>
      </w:pPr>
      <w:r>
        <w:rPr>
          <w:rFonts w:ascii="Times New Roman"/>
          <w:b w:val="false"/>
          <w:i w:val="false"/>
          <w:color w:val="000000"/>
          <w:sz w:val="28"/>
        </w:rPr>
        <w:t xml:space="preserve">
      21. Жартылай стационарлық үлгідегі ұйымдарда қызмет алушыларды есепке алу мынадай құжаттар бойынша жүргізіледі: </w:t>
      </w:r>
    </w:p>
    <w:bookmarkEnd w:id="69"/>
    <w:bookmarkStart w:name="z75" w:id="70"/>
    <w:p>
      <w:pPr>
        <w:spacing w:after="0"/>
        <w:ind w:left="0"/>
        <w:jc w:val="both"/>
      </w:pPr>
      <w:r>
        <w:rPr>
          <w:rFonts w:ascii="Times New Roman"/>
          <w:b w:val="false"/>
          <w:i w:val="false"/>
          <w:color w:val="000000"/>
          <w:sz w:val="28"/>
        </w:rPr>
        <w:t>
      1) электрондық журнал.</w:t>
      </w:r>
    </w:p>
    <w:bookmarkEnd w:id="70"/>
    <w:p>
      <w:pPr>
        <w:spacing w:after="0"/>
        <w:ind w:left="0"/>
        <w:jc w:val="both"/>
      </w:pPr>
      <w:r>
        <w:rPr>
          <w:rFonts w:ascii="Times New Roman"/>
          <w:b w:val="false"/>
          <w:i w:val="false"/>
          <w:color w:val="000000"/>
          <w:sz w:val="28"/>
        </w:rPr>
        <w:t xml:space="preserve">
      Электрондық журналды порталда жартылай стационарлық үлгідегі ұйым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жүргізеді.</w:t>
      </w:r>
    </w:p>
    <w:p>
      <w:pPr>
        <w:spacing w:after="0"/>
        <w:ind w:left="0"/>
        <w:jc w:val="both"/>
      </w:pPr>
      <w:r>
        <w:rPr>
          <w:rFonts w:ascii="Times New Roman"/>
          <w:b w:val="false"/>
          <w:i w:val="false"/>
          <w:color w:val="000000"/>
          <w:sz w:val="28"/>
        </w:rPr>
        <w:t>
      Электрондық журналда: бұйрықтың нөмірі мен күні, қызмет көрсетуді тоқтату, тоқтата тұру себептері және арнаулы әлеуметтік қызметке мұқтаж адамдар кезегі көрсетіле отырып, қызмет алушылардың келуі, тоқтатылуы, тоқтата тұруы, басқа жартылай стационарлық үлгідегі ұйымға ауысуы белгіленеді.</w:t>
      </w:r>
    </w:p>
    <w:p>
      <w:pPr>
        <w:spacing w:after="0"/>
        <w:ind w:left="0"/>
        <w:jc w:val="both"/>
      </w:pPr>
      <w:r>
        <w:rPr>
          <w:rFonts w:ascii="Times New Roman"/>
          <w:b w:val="false"/>
          <w:i w:val="false"/>
          <w:color w:val="000000"/>
          <w:sz w:val="28"/>
        </w:rPr>
        <w:t>
      Бұрын жартылай стационарлық үлгідегі ұйымнан шығып кеткен адам қайта түссе, оның деректері "түскен күні" деген бағанда электрондық журналына "қайта оралды" деген белгімен жазылады.</w:t>
      </w:r>
    </w:p>
    <w:p>
      <w:pPr>
        <w:spacing w:after="0"/>
        <w:ind w:left="0"/>
        <w:jc w:val="both"/>
      </w:pPr>
      <w:r>
        <w:rPr>
          <w:rFonts w:ascii="Times New Roman"/>
          <w:b w:val="false"/>
          <w:i w:val="false"/>
          <w:color w:val="000000"/>
          <w:sz w:val="28"/>
        </w:rPr>
        <w:t>
      Бос орындар болмаған жағдайда жартылай стационарлық үлгідегі ұйым қызметтер алушылардың өтініштерін электрондық журналға олардың келіп түсу ретімен тіркейді.</w:t>
      </w:r>
    </w:p>
    <w:p>
      <w:pPr>
        <w:spacing w:after="0"/>
        <w:ind w:left="0"/>
        <w:jc w:val="both"/>
      </w:pPr>
      <w:r>
        <w:rPr>
          <w:rFonts w:ascii="Times New Roman"/>
          <w:b w:val="false"/>
          <w:i w:val="false"/>
          <w:color w:val="000000"/>
          <w:sz w:val="28"/>
        </w:rPr>
        <w:t>
      Электрондық журналға кезекке өтінімді қызметтер алушы таңдалған жартылай стационарлық үлгідегі ұйымда бос орын болмаған жағдайда порталда ЭЦҚ арқылы авторизациялау арқылы дербес береді.</w:t>
      </w:r>
    </w:p>
    <w:p>
      <w:pPr>
        <w:spacing w:after="0"/>
        <w:ind w:left="0"/>
        <w:jc w:val="both"/>
      </w:pPr>
      <w:r>
        <w:rPr>
          <w:rFonts w:ascii="Times New Roman"/>
          <w:b w:val="false"/>
          <w:i w:val="false"/>
          <w:color w:val="000000"/>
          <w:sz w:val="28"/>
        </w:rPr>
        <w:t>
      Мүгедектігі бар адамды абилитациялау мен оңалтудың жеке бағдарламасының мерзімі өткен кезекке электрондық журналда тұрған және электрондық журналда қайта куәландырудан өткен қызметтер алушылардың өтініштері алдыңғы кезектің сақталуын ескере отырып (жартылай стационарлық үлгідегі ұйымда арнаулы әлеуметтік қызмет көрсетуге мүгедектігі бар адамды абилитациялау мен оңалтудың жеке бағдарламасы болған кезде) порталда тіркеледі.</w:t>
      </w:r>
    </w:p>
    <w:p>
      <w:pPr>
        <w:spacing w:after="0"/>
        <w:ind w:left="0"/>
        <w:jc w:val="both"/>
      </w:pPr>
      <w:r>
        <w:rPr>
          <w:rFonts w:ascii="Times New Roman"/>
          <w:b w:val="false"/>
          <w:i w:val="false"/>
          <w:color w:val="000000"/>
          <w:sz w:val="28"/>
        </w:rPr>
        <w:t>
      Қызметтер алушыға жартылай стационарлық үлгідегі ұйымға белгіленген мерзімде (ауру, емдеуге жатқызу) келуге физикалық қабілеті болмаған жағдайда келу мерзімін қосымша күнтізбелік он күнге дейін бір рет ауыстыру мүмкіндігі беріледі.</w:t>
      </w:r>
    </w:p>
    <w:p>
      <w:pPr>
        <w:spacing w:after="0"/>
        <w:ind w:left="0"/>
        <w:jc w:val="both"/>
      </w:pPr>
      <w:r>
        <w:rPr>
          <w:rFonts w:ascii="Times New Roman"/>
          <w:b w:val="false"/>
          <w:i w:val="false"/>
          <w:color w:val="000000"/>
          <w:sz w:val="28"/>
        </w:rPr>
        <w:t>
      Қызмет алушының науқастануына, ауруханаға жатқызылуына байланысты белгіленген мерзімде жартылай стационарлық үлгідегі ұйымға келуге физикалық қабілетсіздігі туралы хабарлама жартылай стационарлық үлгідегі ұйымға қызмет алушының, заңды өкілінің (кәмелетке толмағандар мен әрекетке қабілетсіз адамдар үшін) ЭЦҚ қойылған электрондық құжат нысанында портал арқылы жіберіледі.</w:t>
      </w:r>
    </w:p>
    <w:p>
      <w:pPr>
        <w:spacing w:after="0"/>
        <w:ind w:left="0"/>
        <w:jc w:val="both"/>
      </w:pPr>
      <w:r>
        <w:rPr>
          <w:rFonts w:ascii="Times New Roman"/>
          <w:b w:val="false"/>
          <w:i w:val="false"/>
          <w:color w:val="000000"/>
          <w:sz w:val="28"/>
        </w:rPr>
        <w:t>
      Қызмет алушы жартылай стационарлық үлгідегі ұйымдарға белгіленген мерзімде келмеген жағдайда, жартылай стационарлық үлгідегі ұйым келесі қызмет алушыны ресімдейді;</w:t>
      </w:r>
    </w:p>
    <w:bookmarkStart w:name="z76" w:id="71"/>
    <w:p>
      <w:pPr>
        <w:spacing w:after="0"/>
        <w:ind w:left="0"/>
        <w:jc w:val="both"/>
      </w:pPr>
      <w:r>
        <w:rPr>
          <w:rFonts w:ascii="Times New Roman"/>
          <w:b w:val="false"/>
          <w:i w:val="false"/>
          <w:color w:val="000000"/>
          <w:sz w:val="28"/>
        </w:rPr>
        <w:t>
      2) жеке іс.</w:t>
      </w:r>
    </w:p>
    <w:bookmarkEnd w:id="71"/>
    <w:p>
      <w:pPr>
        <w:spacing w:after="0"/>
        <w:ind w:left="0"/>
        <w:jc w:val="both"/>
      </w:pPr>
      <w:r>
        <w:rPr>
          <w:rFonts w:ascii="Times New Roman"/>
          <w:b w:val="false"/>
          <w:i w:val="false"/>
          <w:color w:val="000000"/>
          <w:sz w:val="28"/>
        </w:rPr>
        <w:t xml:space="preserve">
      Қызмет алушы жартылай стационарлық үлгідегі ұйымға түскен кезде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жеке іс қалыптастырылады, ал жеке ісі болған жағдайда – оны жүргізу жалғастырылады.</w:t>
      </w:r>
    </w:p>
    <w:p>
      <w:pPr>
        <w:spacing w:after="0"/>
        <w:ind w:left="0"/>
        <w:jc w:val="both"/>
      </w:pPr>
      <w:r>
        <w:rPr>
          <w:rFonts w:ascii="Times New Roman"/>
          <w:b w:val="false"/>
          <w:i w:val="false"/>
          <w:color w:val="000000"/>
          <w:sz w:val="28"/>
        </w:rPr>
        <w:t>
      Қызмет алушылардың жеке ісінде мынадай құжаттар сақталады:</w:t>
      </w:r>
    </w:p>
    <w:p>
      <w:pPr>
        <w:spacing w:after="0"/>
        <w:ind w:left="0"/>
        <w:jc w:val="both"/>
      </w:pPr>
      <w:r>
        <w:rPr>
          <w:rFonts w:ascii="Times New Roman"/>
          <w:b w:val="false"/>
          <w:i w:val="false"/>
          <w:color w:val="000000"/>
          <w:sz w:val="28"/>
        </w:rPr>
        <w:t>
      қызмет алушының тұрғылықты жері бойынша ауданның, облыстық маңызы бар қаланың жұмыспен қамту және әлеуметтік бағдарламалар бөлімінің "көшірмесі дұрыс" деген жазуы бар мөрімен куәландырылған қызмет алушының жазбаша өтінішінің көшірмесі, ал кәмелетке толмаған және әрекетке қабілетсіз адамдар үшін – заңды өкілінің жазбаша өтінішінің көшірмесі немесе медициналық ұйымның қолдаухатының көшірмесі;</w:t>
      </w:r>
    </w:p>
    <w:p>
      <w:pPr>
        <w:spacing w:after="0"/>
        <w:ind w:left="0"/>
        <w:jc w:val="both"/>
      </w:pPr>
      <w:r>
        <w:rPr>
          <w:rFonts w:ascii="Times New Roman"/>
          <w:b w:val="false"/>
          <w:i w:val="false"/>
          <w:color w:val="000000"/>
          <w:sz w:val="28"/>
        </w:rPr>
        <w:t>
      қызмет алушының ЖСН бар жеке басын куәландыратын құжаттың көшірмесі;</w:t>
      </w:r>
    </w:p>
    <w:p>
      <w:pPr>
        <w:spacing w:after="0"/>
        <w:ind w:left="0"/>
        <w:jc w:val="both"/>
      </w:pPr>
      <w:r>
        <w:rPr>
          <w:rFonts w:ascii="Times New Roman"/>
          <w:b w:val="false"/>
          <w:i w:val="false"/>
          <w:color w:val="000000"/>
          <w:sz w:val="28"/>
        </w:rPr>
        <w:t>
      мүгедектік туралы анықтаманың көшірмесі (қарттарға мүгедектігі бар болса);</w:t>
      </w:r>
    </w:p>
    <w:p>
      <w:pPr>
        <w:spacing w:after="0"/>
        <w:ind w:left="0"/>
        <w:jc w:val="both"/>
      </w:pPr>
      <w:r>
        <w:rPr>
          <w:rFonts w:ascii="Times New Roman"/>
          <w:b w:val="false"/>
          <w:i w:val="false"/>
          <w:color w:val="000000"/>
          <w:sz w:val="28"/>
        </w:rPr>
        <w:t>
      медициналық карта;</w:t>
      </w:r>
    </w:p>
    <w:p>
      <w:pPr>
        <w:spacing w:after="0"/>
        <w:ind w:left="0"/>
        <w:jc w:val="both"/>
      </w:pPr>
      <w:r>
        <w:rPr>
          <w:rFonts w:ascii="Times New Roman"/>
          <w:b w:val="false"/>
          <w:i w:val="false"/>
          <w:color w:val="000000"/>
          <w:sz w:val="28"/>
        </w:rPr>
        <w:t>
      мүгедектігі бар адамды абилитациялау мен оңалтудың жеке бағдарламасынан үзіндікөшірме (қарттар үшін абилитациялау мен оңалтудың жеке бағдарламасы бар болса);</w:t>
      </w:r>
    </w:p>
    <w:p>
      <w:pPr>
        <w:spacing w:after="0"/>
        <w:ind w:left="0"/>
        <w:jc w:val="both"/>
      </w:pPr>
      <w:r>
        <w:rPr>
          <w:rFonts w:ascii="Times New Roman"/>
          <w:b w:val="false"/>
          <w:i w:val="false"/>
          <w:color w:val="000000"/>
          <w:sz w:val="28"/>
        </w:rPr>
        <w:t>
      он сегіз жастан асқан адамдар үшін – соттың адамды әрекетке қабілетсіз деп тану туралы шешімінің көшірмесі (бар болса);</w:t>
      </w:r>
    </w:p>
    <w:p>
      <w:pPr>
        <w:spacing w:after="0"/>
        <w:ind w:left="0"/>
        <w:jc w:val="both"/>
      </w:pPr>
      <w:r>
        <w:rPr>
          <w:rFonts w:ascii="Times New Roman"/>
          <w:b w:val="false"/>
          <w:i w:val="false"/>
          <w:color w:val="000000"/>
          <w:sz w:val="28"/>
        </w:rPr>
        <w:t>
      қарттар үшін – зейнетақы куәлігінің көшірмесі;</w:t>
      </w:r>
    </w:p>
    <w:p>
      <w:pPr>
        <w:spacing w:after="0"/>
        <w:ind w:left="0"/>
        <w:jc w:val="both"/>
      </w:pPr>
      <w:r>
        <w:rPr>
          <w:rFonts w:ascii="Times New Roman"/>
          <w:b w:val="false"/>
          <w:i w:val="false"/>
          <w:color w:val="000000"/>
          <w:sz w:val="28"/>
        </w:rPr>
        <w:t xml:space="preserve">
      Ұлы Отан соғысының ардагерлері, басқа мемлекеттердiң аумағындағы ұрыс қимылдарының ардагерлері, сондай-ақ жеңiлдiктер бойынша Ұлы Отан соғысының ардагерлері, "Ардагерлер туралы" Қазақстан Республикасы Заңның 8-бабының </w:t>
      </w:r>
      <w:r>
        <w:rPr>
          <w:rFonts w:ascii="Times New Roman"/>
          <w:b w:val="false"/>
          <w:i w:val="false"/>
          <w:color w:val="000000"/>
          <w:sz w:val="28"/>
        </w:rPr>
        <w:t>1) тармақшасында</w:t>
      </w:r>
      <w:r>
        <w:rPr>
          <w:rFonts w:ascii="Times New Roman"/>
          <w:b w:val="false"/>
          <w:i w:val="false"/>
          <w:color w:val="000000"/>
          <w:sz w:val="28"/>
        </w:rPr>
        <w:t xml:space="preserve"> санамаланған қаза тапқан әскери қызметшілердің отбасылар үшін – көрсетілген адамдардың мәртебесін растайтын куәліктің немесе өзге құжаттың көшірмесі;</w:t>
      </w:r>
    </w:p>
    <w:p>
      <w:pPr>
        <w:spacing w:after="0"/>
        <w:ind w:left="0"/>
        <w:jc w:val="both"/>
      </w:pPr>
      <w:r>
        <w:rPr>
          <w:rFonts w:ascii="Times New Roman"/>
          <w:b w:val="false"/>
          <w:i w:val="false"/>
          <w:color w:val="000000"/>
          <w:sz w:val="28"/>
        </w:rPr>
        <w:t>
      жергілікті атқарушы органның арнаулы әлеуметтік қызметтерді ұсыну туралы шешімі;</w:t>
      </w:r>
    </w:p>
    <w:p>
      <w:pPr>
        <w:spacing w:after="0"/>
        <w:ind w:left="0"/>
        <w:jc w:val="both"/>
      </w:pPr>
      <w:r>
        <w:rPr>
          <w:rFonts w:ascii="Times New Roman"/>
          <w:b w:val="false"/>
          <w:i w:val="false"/>
          <w:color w:val="000000"/>
          <w:sz w:val="28"/>
        </w:rPr>
        <w:t>
      жергілікті бюджеттен қаржыландырылатын атқарушы органның, ауданның, облыстық маңызы бар қаланың жұмыспен қамту және әлеуметтік бағдарламалар бөлімінің жолдамасы;</w:t>
      </w:r>
    </w:p>
    <w:p>
      <w:pPr>
        <w:spacing w:after="0"/>
        <w:ind w:left="0"/>
        <w:jc w:val="both"/>
      </w:pPr>
      <w:r>
        <w:rPr>
          <w:rFonts w:ascii="Times New Roman"/>
          <w:b w:val="false"/>
          <w:i w:val="false"/>
          <w:color w:val="000000"/>
          <w:sz w:val="28"/>
        </w:rPr>
        <w:t>
      жартылай стационарлық үлгідегі ұйымға қабылдануы туралы бұйрықтың көшірмесі.</w:t>
      </w:r>
    </w:p>
    <w:p>
      <w:pPr>
        <w:spacing w:after="0"/>
        <w:ind w:left="0"/>
        <w:jc w:val="both"/>
      </w:pPr>
      <w:r>
        <w:rPr>
          <w:rFonts w:ascii="Times New Roman"/>
          <w:b w:val="false"/>
          <w:i w:val="false"/>
          <w:color w:val="000000"/>
          <w:sz w:val="28"/>
        </w:rPr>
        <w:t xml:space="preserve">
      Адам бір жартылай стационарлық үлгідегі ұйымнан басқа жартылай стационарлық үлгідегі ұйымға өткен (ауысқан) кезде онымен бірге қызмет алушының жеке ісі, ондағы құжаттардың тізімдемесімен қабылдау-тапсыру актісі бойынша беріледі. Қызмет алушының жеке ісіне оны шығару туралы бұйрықтың көшірмесі,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жеке жоспар,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Мониторинг журналы қоса беріледі;</w:t>
      </w:r>
    </w:p>
    <w:bookmarkStart w:name="z77" w:id="72"/>
    <w:p>
      <w:pPr>
        <w:spacing w:after="0"/>
        <w:ind w:left="0"/>
        <w:jc w:val="both"/>
      </w:pPr>
      <w:r>
        <w:rPr>
          <w:rFonts w:ascii="Times New Roman"/>
          <w:b w:val="false"/>
          <w:i w:val="false"/>
          <w:color w:val="000000"/>
          <w:sz w:val="28"/>
        </w:rPr>
        <w:t>
      3) жеке жоспар.</w:t>
      </w:r>
    </w:p>
    <w:bookmarkEnd w:id="72"/>
    <w:p>
      <w:pPr>
        <w:spacing w:after="0"/>
        <w:ind w:left="0"/>
        <w:jc w:val="both"/>
      </w:pPr>
      <w:r>
        <w:rPr>
          <w:rFonts w:ascii="Times New Roman"/>
          <w:b w:val="false"/>
          <w:i w:val="false"/>
          <w:color w:val="000000"/>
          <w:sz w:val="28"/>
        </w:rPr>
        <w:t>
      Қызмет алушылардың жеке қажеттіліктерін бағалау негізінде мүгедектігі бар адамды абилитациялау мен оңалтудың жеке бағдарламасын ескере отырып, жартылай стационарлық үлгідегі ұйымның мамандары күндіз болуға арналған жартылай стационарлық үлгідегі ұйымда болатын әрбір қызмет алушыға бір жылдан аспайтын мерзімге, ал уақытша болуға арналған жартылай стационарлық үлгідегі ұйымда болатын қызмет алушыға болу кезеңіндегі мерзімге жеке жоспарды әзірлейді.</w:t>
      </w:r>
    </w:p>
    <w:p>
      <w:pPr>
        <w:spacing w:after="0"/>
        <w:ind w:left="0"/>
        <w:jc w:val="both"/>
      </w:pPr>
      <w:r>
        <w:rPr>
          <w:rFonts w:ascii="Times New Roman"/>
          <w:b w:val="false"/>
          <w:i w:val="false"/>
          <w:color w:val="000000"/>
          <w:sz w:val="28"/>
        </w:rPr>
        <w:t>
      Жеке жоспарлар қызмет алушыларды жартылай стационарлық үлгідегі ұйымдардың мамандары бақылағаннан кейін жартылай стационарлық үлгідегі ұйымға түскен күннен бастап он жұмыс күні ішінде немесе алдыңғы жеке жоспардың қолданылу мерзімі аяқталған күнінен бастап бір жұмыс күні ішінде әзірленеді, кейінгі үш жұмыс күні ішінде толтырылады және жартылай стационарлық үлгідегі ұйымның басшысы бекітеді.</w:t>
      </w:r>
    </w:p>
    <w:p>
      <w:pPr>
        <w:spacing w:after="0"/>
        <w:ind w:left="0"/>
        <w:jc w:val="both"/>
      </w:pPr>
      <w:r>
        <w:rPr>
          <w:rFonts w:ascii="Times New Roman"/>
          <w:b w:val="false"/>
          <w:i w:val="false"/>
          <w:color w:val="000000"/>
          <w:sz w:val="28"/>
        </w:rPr>
        <w:t>
      Жеке жоспардың іс-шаралары арнаулы әлеуметтік қызметтер түрінің әрқайсысы бойынша бөлек көрсетіледі және қызмет алушының жақсы жақтарын іздеуге және жандандыруға, позитивті ресурстарды анықтауға және өзіндік әлеуметтік орта дағдыларын қалпына келтіруге немесе қалыптастыруға бағытталған.</w:t>
      </w:r>
    </w:p>
    <w:p>
      <w:pPr>
        <w:spacing w:after="0"/>
        <w:ind w:left="0"/>
        <w:jc w:val="both"/>
      </w:pPr>
      <w:r>
        <w:rPr>
          <w:rFonts w:ascii="Times New Roman"/>
          <w:b w:val="false"/>
          <w:i w:val="false"/>
          <w:color w:val="000000"/>
          <w:sz w:val="28"/>
        </w:rPr>
        <w:t>
      Әрбір көрсетілген іс-шара іске асыру мерзімін (апта, ай, тоқсан) қамтиды. Іс-шараны орындау бойынша жұмыстың көрсетілген кезеңі нақты мерзімдер арқылы жеке жоспарда көрсетіледі.</w:t>
      </w:r>
    </w:p>
    <w:p>
      <w:pPr>
        <w:spacing w:after="0"/>
        <w:ind w:left="0"/>
        <w:jc w:val="both"/>
      </w:pPr>
      <w:r>
        <w:rPr>
          <w:rFonts w:ascii="Times New Roman"/>
          <w:b w:val="false"/>
          <w:i w:val="false"/>
          <w:color w:val="000000"/>
          <w:sz w:val="28"/>
        </w:rPr>
        <w:t>
      Ұйым мамандары қажет болған жағдайда мониторинг қорытындысы бойынша қызмет алушылардың жеке жоспарларын түзетеді;</w:t>
      </w:r>
    </w:p>
    <w:bookmarkStart w:name="z78" w:id="73"/>
    <w:p>
      <w:pPr>
        <w:spacing w:after="0"/>
        <w:ind w:left="0"/>
        <w:jc w:val="both"/>
      </w:pPr>
      <w:r>
        <w:rPr>
          <w:rFonts w:ascii="Times New Roman"/>
          <w:b w:val="false"/>
          <w:i w:val="false"/>
          <w:color w:val="000000"/>
          <w:sz w:val="28"/>
        </w:rPr>
        <w:t>
      4) Мониторинг журналы.</w:t>
      </w:r>
    </w:p>
    <w:bookmarkEnd w:id="73"/>
    <w:p>
      <w:pPr>
        <w:spacing w:after="0"/>
        <w:ind w:left="0"/>
        <w:jc w:val="both"/>
      </w:pPr>
      <w:r>
        <w:rPr>
          <w:rFonts w:ascii="Times New Roman"/>
          <w:b w:val="false"/>
          <w:i w:val="false"/>
          <w:color w:val="000000"/>
          <w:sz w:val="28"/>
        </w:rPr>
        <w:t>
      Қызмет алушылардың жағдайындағы өзгерістерді қадағалау және кейіннен онымен жұмыс жүргізуге арналған іс-шараларды түзету үшін қызмет алушының жеке жоспарына мониторинг жүргізіледі. Жеке жоспарға енгізілген іс-шаралардың сапалы орындалуына мониторингті жартылай стационарлық үлгідегі ұйымның әлеуметтік жұмыс жөніндегі маманы тоқсанына бір реттен жиі емес тәртіпте жүзеге асырады.</w:t>
      </w:r>
    </w:p>
    <w:p>
      <w:pPr>
        <w:spacing w:after="0"/>
        <w:ind w:left="0"/>
        <w:jc w:val="both"/>
      </w:pPr>
      <w:r>
        <w:rPr>
          <w:rFonts w:ascii="Times New Roman"/>
          <w:b w:val="false"/>
          <w:i w:val="false"/>
          <w:color w:val="000000"/>
          <w:sz w:val="28"/>
        </w:rPr>
        <w:t xml:space="preserve">
      Қызмет алушылардың жағдайындағы өзгерістерді жартылай стационарлық үлгідегі ұйым мамандары тоқсан сайын (қажет болған жағдайда ай сайын) қарауға тиіс. </w:t>
      </w:r>
    </w:p>
    <w:p>
      <w:pPr>
        <w:spacing w:after="0"/>
        <w:ind w:left="0"/>
        <w:jc w:val="both"/>
      </w:pPr>
      <w:r>
        <w:rPr>
          <w:rFonts w:ascii="Times New Roman"/>
          <w:b w:val="false"/>
          <w:i w:val="false"/>
          <w:color w:val="000000"/>
          <w:sz w:val="28"/>
        </w:rPr>
        <w:t xml:space="preserve">
      Өткізілген іс-шараларды және тоқсан сайынғы мониторинг қорытындыларын жартылай стационарлық үлгідегі ұйымдардың мамандары Мониторинг журналында көрсетеді. Мәліметтер Мониторинг журналына тоқсан сайын, жеке жоспарға жүргізілген мониторингтен кейін бір жұмыс күні ішінде енгізіледі. </w:t>
      </w:r>
    </w:p>
    <w:p>
      <w:pPr>
        <w:spacing w:after="0"/>
        <w:ind w:left="0"/>
        <w:jc w:val="both"/>
      </w:pPr>
      <w:r>
        <w:rPr>
          <w:rFonts w:ascii="Times New Roman"/>
          <w:b w:val="false"/>
          <w:i w:val="false"/>
          <w:color w:val="000000"/>
          <w:sz w:val="28"/>
        </w:rPr>
        <w:t>
      Мониторинг журналы әрбір қызмет алушыға жеке-жеке жүргізіледі.</w:t>
      </w:r>
    </w:p>
    <w:p>
      <w:pPr>
        <w:spacing w:after="0"/>
        <w:ind w:left="0"/>
        <w:jc w:val="both"/>
      </w:pPr>
      <w:r>
        <w:rPr>
          <w:rFonts w:ascii="Times New Roman"/>
          <w:b w:val="false"/>
          <w:i w:val="false"/>
          <w:color w:val="000000"/>
          <w:sz w:val="28"/>
        </w:rPr>
        <w:t>
      Қызмет алушының жағдайындағы позитивті өзгерістер туралы белгі жеке жоспарда жоспарланған әрбір іс-шара бойынша жасалады.</w:t>
      </w:r>
    </w:p>
    <w:p>
      <w:pPr>
        <w:spacing w:after="0"/>
        <w:ind w:left="0"/>
        <w:jc w:val="both"/>
      </w:pPr>
      <w:r>
        <w:rPr>
          <w:rFonts w:ascii="Times New Roman"/>
          <w:b w:val="false"/>
          <w:i w:val="false"/>
          <w:color w:val="000000"/>
          <w:sz w:val="28"/>
        </w:rPr>
        <w:t>
      Жүргізілген іс-шаралардан кейін қызмет алушылардың жағдайында өзгерістер болмаса, бұл туралы белгі қойылады.</w:t>
      </w:r>
    </w:p>
    <w:p>
      <w:pPr>
        <w:spacing w:after="0"/>
        <w:ind w:left="0"/>
        <w:jc w:val="both"/>
      </w:pPr>
      <w:r>
        <w:rPr>
          <w:rFonts w:ascii="Times New Roman"/>
          <w:b w:val="false"/>
          <w:i w:val="false"/>
          <w:color w:val="000000"/>
          <w:sz w:val="28"/>
        </w:rPr>
        <w:t>
      Қызмет алушылардың жағдайында өзгерістер болған жағдайда, Мониторинг журналына белгілер ай сайын енгізіледі.</w:t>
      </w:r>
    </w:p>
    <w:p>
      <w:pPr>
        <w:spacing w:after="0"/>
        <w:ind w:left="0"/>
        <w:jc w:val="both"/>
      </w:pPr>
      <w:r>
        <w:rPr>
          <w:rFonts w:ascii="Times New Roman"/>
          <w:b w:val="false"/>
          <w:i w:val="false"/>
          <w:color w:val="000000"/>
          <w:sz w:val="28"/>
        </w:rPr>
        <w:t>
      Жеке жоспарды түзету кезінде Мониторинг журналында қандай қызметтің түрі қайта қаралуға жататыны көрсетіледі, сондай-ақ қызмет алушының жағдайын жақсартуға бағытталған кейінгі іс-шараларды әзірлеу үшін ұсынымдар көрсетіледі.</w:t>
      </w:r>
    </w:p>
    <w:p>
      <w:pPr>
        <w:spacing w:after="0"/>
        <w:ind w:left="0"/>
        <w:jc w:val="both"/>
      </w:pPr>
      <w:r>
        <w:rPr>
          <w:rFonts w:ascii="Times New Roman"/>
          <w:b w:val="false"/>
          <w:i w:val="false"/>
          <w:color w:val="000000"/>
          <w:sz w:val="28"/>
        </w:rPr>
        <w:t>
      Жыл қорытындысы бойынша Мониторинг журналы мен жеке жоспар қызмет алушының әрқайсысына бөлек жеке папкада бірге тігіледі.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Еңбек және халықты әлеуметтік қорғау министрінің 14.12.2021 </w:t>
      </w:r>
      <w:r>
        <w:rPr>
          <w:rFonts w:ascii="Times New Roman"/>
          <w:b w:val="false"/>
          <w:i w:val="false"/>
          <w:color w:val="00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11.08.2022 </w:t>
      </w:r>
      <w:r>
        <w:rPr>
          <w:rFonts w:ascii="Times New Roman"/>
          <w:b w:val="false"/>
          <w:i w:val="false"/>
          <w:color w:val="000000"/>
          <w:sz w:val="28"/>
        </w:rPr>
        <w:t>№ 308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79" w:id="74"/>
    <w:p>
      <w:pPr>
        <w:spacing w:after="0"/>
        <w:ind w:left="0"/>
        <w:jc w:val="left"/>
      </w:pPr>
      <w:r>
        <w:rPr>
          <w:rFonts w:ascii="Times New Roman"/>
          <w:b/>
          <w:i w:val="false"/>
          <w:color w:val="000000"/>
        </w:rPr>
        <w:t xml:space="preserve"> 4-тарау. Үйде қызмет көрсету ұйымдары қызметінің тәртібі</w:t>
      </w:r>
    </w:p>
    <w:bookmarkEnd w:id="74"/>
    <w:bookmarkStart w:name="z80" w:id="75"/>
    <w:p>
      <w:pPr>
        <w:spacing w:after="0"/>
        <w:ind w:left="0"/>
        <w:jc w:val="both"/>
      </w:pPr>
      <w:r>
        <w:rPr>
          <w:rFonts w:ascii="Times New Roman"/>
          <w:b w:val="false"/>
          <w:i w:val="false"/>
          <w:color w:val="000000"/>
          <w:sz w:val="28"/>
        </w:rPr>
        <w:t>
      22. Үйде қызмет көрсету ұйымдары:</w:t>
      </w:r>
    </w:p>
    <w:bookmarkEnd w:id="75"/>
    <w:bookmarkStart w:name="z81" w:id="76"/>
    <w:p>
      <w:pPr>
        <w:spacing w:after="0"/>
        <w:ind w:left="0"/>
        <w:jc w:val="both"/>
      </w:pPr>
      <w:r>
        <w:rPr>
          <w:rFonts w:ascii="Times New Roman"/>
          <w:b w:val="false"/>
          <w:i w:val="false"/>
          <w:color w:val="000000"/>
          <w:sz w:val="28"/>
        </w:rPr>
        <w:t>
      1) үйде әлеуметтік көмек көрсету қызметі/бөлімшесі;</w:t>
      </w:r>
    </w:p>
    <w:bookmarkEnd w:id="76"/>
    <w:bookmarkStart w:name="z82" w:id="77"/>
    <w:p>
      <w:pPr>
        <w:spacing w:after="0"/>
        <w:ind w:left="0"/>
        <w:jc w:val="both"/>
      </w:pPr>
      <w:r>
        <w:rPr>
          <w:rFonts w:ascii="Times New Roman"/>
          <w:b w:val="false"/>
          <w:i w:val="false"/>
          <w:color w:val="000000"/>
          <w:sz w:val="28"/>
        </w:rPr>
        <w:t>
      2) отбасын қолдау қызметі;</w:t>
      </w:r>
    </w:p>
    <w:bookmarkEnd w:id="77"/>
    <w:bookmarkStart w:name="z83" w:id="78"/>
    <w:p>
      <w:pPr>
        <w:spacing w:after="0"/>
        <w:ind w:left="0"/>
        <w:jc w:val="both"/>
      </w:pPr>
      <w:r>
        <w:rPr>
          <w:rFonts w:ascii="Times New Roman"/>
          <w:b w:val="false"/>
          <w:i w:val="false"/>
          <w:color w:val="000000"/>
          <w:sz w:val="28"/>
        </w:rPr>
        <w:t>
      3) үйде қызмет көрсету жағдайында арнаулы әлеуметтік қызметтер көрсетуге арналған өзге де ұйымдар түрінде құрылады.</w:t>
      </w:r>
    </w:p>
    <w:bookmarkEnd w:id="78"/>
    <w:bookmarkStart w:name="z84" w:id="79"/>
    <w:p>
      <w:pPr>
        <w:spacing w:after="0"/>
        <w:ind w:left="0"/>
        <w:jc w:val="both"/>
      </w:pPr>
      <w:r>
        <w:rPr>
          <w:rFonts w:ascii="Times New Roman"/>
          <w:b w:val="false"/>
          <w:i w:val="false"/>
          <w:color w:val="000000"/>
          <w:sz w:val="28"/>
        </w:rPr>
        <w:t>
      23. Үйде қызмет көрсету жағдайындағы арнаулы әлеуметтік қызметтер мынадай адамдарға тәуліктің күндізгі уақытында ұсынылады:</w:t>
      </w:r>
    </w:p>
    <w:bookmarkEnd w:id="79"/>
    <w:bookmarkStart w:name="z85" w:id="80"/>
    <w:p>
      <w:pPr>
        <w:spacing w:after="0"/>
        <w:ind w:left="0"/>
        <w:jc w:val="both"/>
      </w:pPr>
      <w:r>
        <w:rPr>
          <w:rFonts w:ascii="Times New Roman"/>
          <w:b w:val="false"/>
          <w:i w:val="false"/>
          <w:color w:val="000000"/>
          <w:sz w:val="28"/>
        </w:rPr>
        <w:t>
      1) мыналардың:</w:t>
      </w:r>
    </w:p>
    <w:bookmarkEnd w:id="80"/>
    <w:p>
      <w:pPr>
        <w:spacing w:after="0"/>
        <w:ind w:left="0"/>
        <w:jc w:val="both"/>
      </w:pPr>
      <w:r>
        <w:rPr>
          <w:rFonts w:ascii="Times New Roman"/>
          <w:b w:val="false"/>
          <w:i w:val="false"/>
          <w:color w:val="000000"/>
          <w:sz w:val="28"/>
        </w:rPr>
        <w:t>
      жеңіл және орташа дәрежедегі ақыл-ой кемістігінің, оның ішінде арнайы білім беру түзету ұйымдарының (мектеп-интернаттардың) арнайы (көмекші) сыныптарында оқуға қиындық туғызатын (қозғалу қиындығына орай бөгде адамның көмегінсіз қозғалып жүре алмайтын, өзіне-өзі қызмет көрсете алмайтын, жеке күтімді қажет ететін) жүріп-тұру функцияларының өрескел бұзылуы, есту, көру, сөйлеу қабілеттерінің анық білінетін бұзушылықтарымен, тырысқақтық ұстамамен, мінез-құлқындағы ауытқушылықтармен асқынуы;</w:t>
      </w:r>
    </w:p>
    <w:p>
      <w:pPr>
        <w:spacing w:after="0"/>
        <w:ind w:left="0"/>
        <w:jc w:val="both"/>
      </w:pPr>
      <w:r>
        <w:rPr>
          <w:rFonts w:ascii="Times New Roman"/>
          <w:b w:val="false"/>
          <w:i w:val="false"/>
          <w:color w:val="000000"/>
          <w:sz w:val="28"/>
        </w:rPr>
        <w:t>
      ауыр және күрделі дәрежедегі ақыл-ой кемістігі;</w:t>
      </w:r>
    </w:p>
    <w:p>
      <w:pPr>
        <w:spacing w:after="0"/>
        <w:ind w:left="0"/>
        <w:jc w:val="both"/>
      </w:pPr>
      <w:r>
        <w:rPr>
          <w:rFonts w:ascii="Times New Roman"/>
          <w:b w:val="false"/>
          <w:i w:val="false"/>
          <w:color w:val="000000"/>
          <w:sz w:val="28"/>
        </w:rPr>
        <w:t>
      этиологиясы әр түрлі деменция салдарынан үйде қызмет көрсету жағдайында арнаулы әлеуметтік қызмет көрсетуге мұқтаж бір жарым жастан он сегіз жасқа дейінгі балалар.</w:t>
      </w:r>
    </w:p>
    <w:bookmarkStart w:name="z86" w:id="81"/>
    <w:p>
      <w:pPr>
        <w:spacing w:after="0"/>
        <w:ind w:left="0"/>
        <w:jc w:val="both"/>
      </w:pPr>
      <w:r>
        <w:rPr>
          <w:rFonts w:ascii="Times New Roman"/>
          <w:b w:val="false"/>
          <w:i w:val="false"/>
          <w:color w:val="000000"/>
          <w:sz w:val="28"/>
        </w:rPr>
        <w:t>
      2) өздігінен жүріп-тұруының және өзіне-өзі қызмет көрсетудің бірінші және екінші деңгейде шектелуіне әкелген ТҚА айқын немесе едәуір (өрескел) бұзылған мүгедектігі бар балалар.</w:t>
      </w:r>
    </w:p>
    <w:bookmarkEnd w:id="81"/>
    <w:p>
      <w:pPr>
        <w:spacing w:after="0"/>
        <w:ind w:left="0"/>
        <w:jc w:val="both"/>
      </w:pPr>
      <w:r>
        <w:rPr>
          <w:rFonts w:ascii="Times New Roman"/>
          <w:b w:val="false"/>
          <w:i w:val="false"/>
          <w:color w:val="000000"/>
          <w:sz w:val="28"/>
        </w:rPr>
        <w:t>
      Балаларға және ТҚА бұзылған балаларға үйде қызмет көрсетуге:</w:t>
      </w:r>
    </w:p>
    <w:p>
      <w:pPr>
        <w:spacing w:after="0"/>
        <w:ind w:left="0"/>
        <w:jc w:val="both"/>
      </w:pPr>
      <w:r>
        <w:rPr>
          <w:rFonts w:ascii="Times New Roman"/>
          <w:b w:val="false"/>
          <w:i w:val="false"/>
          <w:color w:val="000000"/>
          <w:sz w:val="28"/>
        </w:rPr>
        <w:t>
      өзіне және (немесе) айналасындағыларға қауіпті, мінез-құлқы мен қызығушылығының өрескел бұзылуына және (немесе) жіті психотикалық симптоматикаға (сандырақ, галлюцинация) ұштасатын психикалық және мінез-құлық бұзылушылықтары;</w:t>
      </w:r>
    </w:p>
    <w:p>
      <w:pPr>
        <w:spacing w:after="0"/>
        <w:ind w:left="0"/>
        <w:jc w:val="both"/>
      </w:pPr>
      <w:r>
        <w:rPr>
          <w:rFonts w:ascii="Times New Roman"/>
          <w:b w:val="false"/>
          <w:i w:val="false"/>
          <w:color w:val="000000"/>
          <w:sz w:val="28"/>
        </w:rPr>
        <w:t>
      белсенді процесс сатысындағы туберкулездің, карантиндік инфекциялардың, тері мен шаштың жұқпалы ауруларының, венерологиялық аурулардың, ЖИТС-тің;</w:t>
      </w:r>
    </w:p>
    <w:p>
      <w:pPr>
        <w:spacing w:after="0"/>
        <w:ind w:left="0"/>
        <w:jc w:val="both"/>
      </w:pPr>
      <w:r>
        <w:rPr>
          <w:rFonts w:ascii="Times New Roman"/>
          <w:b w:val="false"/>
          <w:i w:val="false"/>
          <w:color w:val="000000"/>
          <w:sz w:val="28"/>
        </w:rPr>
        <w:t>
      мамандандырылған медициналық ұйымдарда стационарлық емдеуді қажет ететін басқа да аурулардың болуы медициналық қарсы көрсетілімдер болып табылады;</w:t>
      </w:r>
    </w:p>
    <w:bookmarkStart w:name="z87" w:id="82"/>
    <w:p>
      <w:pPr>
        <w:spacing w:after="0"/>
        <w:ind w:left="0"/>
        <w:jc w:val="both"/>
      </w:pPr>
      <w:r>
        <w:rPr>
          <w:rFonts w:ascii="Times New Roman"/>
          <w:b w:val="false"/>
          <w:i w:val="false"/>
          <w:color w:val="000000"/>
          <w:sz w:val="28"/>
        </w:rPr>
        <w:t>
      3) мыналардың:</w:t>
      </w:r>
    </w:p>
    <w:bookmarkEnd w:id="82"/>
    <w:p>
      <w:pPr>
        <w:spacing w:after="0"/>
        <w:ind w:left="0"/>
        <w:jc w:val="both"/>
      </w:pPr>
      <w:r>
        <w:rPr>
          <w:rFonts w:ascii="Times New Roman"/>
          <w:b w:val="false"/>
          <w:i w:val="false"/>
          <w:color w:val="000000"/>
          <w:sz w:val="28"/>
        </w:rPr>
        <w:t>
      жеңіл және орташа дәрежедегі ақыл-ой кемістігінің, оның ішінде жүріп-тұру функцияларының өрескел бұзылуы (қозғалу қиындығына орай бөгде адамның көмегінсіз қозғалып жүре алмайтын, өзіне-өзі қызмет көрсете алмайтын, жеке күтімді қажет ететін);</w:t>
      </w:r>
    </w:p>
    <w:p>
      <w:pPr>
        <w:spacing w:after="0"/>
        <w:ind w:left="0"/>
        <w:jc w:val="both"/>
      </w:pPr>
      <w:r>
        <w:rPr>
          <w:rFonts w:ascii="Times New Roman"/>
          <w:b w:val="false"/>
          <w:i w:val="false"/>
          <w:color w:val="000000"/>
          <w:sz w:val="28"/>
        </w:rPr>
        <w:t>
      ауыр және күрделі дәрежедегі ақыл-ой кемістігі;</w:t>
      </w:r>
    </w:p>
    <w:p>
      <w:pPr>
        <w:spacing w:after="0"/>
        <w:ind w:left="0"/>
        <w:jc w:val="both"/>
      </w:pPr>
      <w:r>
        <w:rPr>
          <w:rFonts w:ascii="Times New Roman"/>
          <w:b w:val="false"/>
          <w:i w:val="false"/>
          <w:color w:val="000000"/>
          <w:sz w:val="28"/>
        </w:rPr>
        <w:t>
      тұрақты кемістігі немесе деменциясы болған кездегі психикалық және мінез-құлық бұзылушылықтары;</w:t>
      </w:r>
    </w:p>
    <w:p>
      <w:pPr>
        <w:spacing w:after="0"/>
        <w:ind w:left="0"/>
        <w:jc w:val="both"/>
      </w:pPr>
      <w:r>
        <w:rPr>
          <w:rFonts w:ascii="Times New Roman"/>
          <w:b w:val="false"/>
          <w:i w:val="false"/>
          <w:color w:val="000000"/>
          <w:sz w:val="28"/>
        </w:rPr>
        <w:t>
      этиологиясы әр түрлі деменция;</w:t>
      </w:r>
    </w:p>
    <w:p>
      <w:pPr>
        <w:spacing w:after="0"/>
        <w:ind w:left="0"/>
        <w:jc w:val="both"/>
      </w:pPr>
      <w:r>
        <w:rPr>
          <w:rFonts w:ascii="Times New Roman"/>
          <w:b w:val="false"/>
          <w:i w:val="false"/>
          <w:color w:val="000000"/>
          <w:sz w:val="28"/>
        </w:rPr>
        <w:t>
      деменция болған кездегі (оның ішінде симптоматикалық) эпилепсия салдарынан үйде қызмет көрсету жағдайында арнаулы әлеуметтік қызмет көрсетуге мұқтаж он сегіз жастан асқан адамдар.</w:t>
      </w:r>
    </w:p>
    <w:p>
      <w:pPr>
        <w:spacing w:after="0"/>
        <w:ind w:left="0"/>
        <w:jc w:val="both"/>
      </w:pPr>
      <w:r>
        <w:rPr>
          <w:rFonts w:ascii="Times New Roman"/>
          <w:b w:val="false"/>
          <w:i w:val="false"/>
          <w:color w:val="000000"/>
          <w:sz w:val="28"/>
        </w:rPr>
        <w:t>
      Он сегіз жастан асқан адамдарға үйде қызмет көрсетуге:</w:t>
      </w:r>
    </w:p>
    <w:p>
      <w:pPr>
        <w:spacing w:after="0"/>
        <w:ind w:left="0"/>
        <w:jc w:val="both"/>
      </w:pPr>
      <w:r>
        <w:rPr>
          <w:rFonts w:ascii="Times New Roman"/>
          <w:b w:val="false"/>
          <w:i w:val="false"/>
          <w:color w:val="000000"/>
          <w:sz w:val="28"/>
        </w:rPr>
        <w:t xml:space="preserve">
      белсенді процесс сатысындағы туберкулездің, карантиндік инфекциялардың, тері мен шаштың жұқпалы ауруларының, венерологиялық аурулардың, ЖИТС-тің; </w:t>
      </w:r>
    </w:p>
    <w:p>
      <w:pPr>
        <w:spacing w:after="0"/>
        <w:ind w:left="0"/>
        <w:jc w:val="both"/>
      </w:pPr>
      <w:r>
        <w:rPr>
          <w:rFonts w:ascii="Times New Roman"/>
          <w:b w:val="false"/>
          <w:i w:val="false"/>
          <w:color w:val="000000"/>
          <w:sz w:val="28"/>
        </w:rPr>
        <w:t>
      мамандандырылған медициналық ұйымдарда стационарлық емдеуді талап ететін басқа да аурулардың;</w:t>
      </w:r>
    </w:p>
    <w:p>
      <w:pPr>
        <w:spacing w:after="0"/>
        <w:ind w:left="0"/>
        <w:jc w:val="both"/>
      </w:pPr>
      <w:r>
        <w:rPr>
          <w:rFonts w:ascii="Times New Roman"/>
          <w:b w:val="false"/>
          <w:i w:val="false"/>
          <w:color w:val="000000"/>
          <w:sz w:val="28"/>
        </w:rPr>
        <w:t>
      өзіне және (немесе) айналасындағыларға қауіпті, мінез-құлқы мен қызығушылығының өрескел бұзылуына және (немесе) жіті психотикалық симптоматикаға (сандырақ, галлюцинация) ұштасатын психикалық және мінез-құлық бұзылушылықтары;</w:t>
      </w:r>
    </w:p>
    <w:p>
      <w:pPr>
        <w:spacing w:after="0"/>
        <w:ind w:left="0"/>
        <w:jc w:val="both"/>
      </w:pPr>
      <w:r>
        <w:rPr>
          <w:rFonts w:ascii="Times New Roman"/>
          <w:b w:val="false"/>
          <w:i w:val="false"/>
          <w:color w:val="000000"/>
          <w:sz w:val="28"/>
        </w:rPr>
        <w:t>
      жиі ұстамалы (айына бес рет және одан да көп), жиі генерализациялық ұстамаға, эпилептикалық статусқа бейім эпилепсияның және этиологиясы басқа тырыспалы синдромның болуы медициналық қарсы көрсетілімдер болып табылады;</w:t>
      </w:r>
    </w:p>
    <w:bookmarkStart w:name="z88" w:id="83"/>
    <w:p>
      <w:pPr>
        <w:spacing w:after="0"/>
        <w:ind w:left="0"/>
        <w:jc w:val="both"/>
      </w:pPr>
      <w:r>
        <w:rPr>
          <w:rFonts w:ascii="Times New Roman"/>
          <w:b w:val="false"/>
          <w:i w:val="false"/>
          <w:color w:val="000000"/>
          <w:sz w:val="28"/>
        </w:rPr>
        <w:t>
      4) Кодекске сәйкес өздерінің ата-аналарын, жұбайын (зайыбын) асырап-бағуға және оларға қамқорлық жасауға міндетті еңбек етуге қабілетті кәмелетке толған балалары, жұбайы (зайыбы) жоқ немесе объективті себептер бойынша (бірінші, екінші топтағы мүгедектігінің, онкологиялық, психикалық ауруларының болуына, бас бостандығынан айыру орындарында отыруына, психикалық денсаулық орталығында есепте тұруына немесе елден тыс жерге тұрақты тұруға кетуіне немесе басқа елді мекенде тұруына, қосымша жұбайы (зайыбы) үшін – егде жаста болуына байланысты) оларды тұрақты көмекпен және күтіммен қамтамасыз етпейтін еңбек етуге қабілетті кәмелетке толған балалары, жұбайы (зайыбы) бар, өзіне-өзі қызмет көрсете алмайтын және денсаулық жағдайына байланысты үйде күтім көрсету жағдайында арнаулы әлеуметтік қызмет көрсетуге мұқтаж мүгедектігі бар адамдар;</w:t>
      </w:r>
    </w:p>
    <w:bookmarkEnd w:id="83"/>
    <w:bookmarkStart w:name="z89" w:id="84"/>
    <w:p>
      <w:pPr>
        <w:spacing w:after="0"/>
        <w:ind w:left="0"/>
        <w:jc w:val="both"/>
      </w:pPr>
      <w:r>
        <w:rPr>
          <w:rFonts w:ascii="Times New Roman"/>
          <w:b w:val="false"/>
          <w:i w:val="false"/>
          <w:color w:val="000000"/>
          <w:sz w:val="28"/>
        </w:rPr>
        <w:t xml:space="preserve">
      5) "Зейнетақымен қамсыздандыру туралы" </w:t>
      </w:r>
      <w:r>
        <w:rPr>
          <w:rFonts w:ascii="Times New Roman"/>
          <w:b w:val="false"/>
          <w:i w:val="false"/>
          <w:color w:val="000000"/>
          <w:sz w:val="28"/>
        </w:rPr>
        <w:t>Заңда</w:t>
      </w:r>
      <w:r>
        <w:rPr>
          <w:rFonts w:ascii="Times New Roman"/>
          <w:b w:val="false"/>
          <w:i w:val="false"/>
          <w:color w:val="000000"/>
          <w:sz w:val="28"/>
        </w:rPr>
        <w:t xml:space="preserve"> белгіленген зейнеткерлік жасқа жеткен, Кодекске сәйкес өздерінің ата-аналарын, жұбайын (зайыбын) асырап-бағуға және оларға қамқорлық жасауға міндетті еңбек етуге қабілетті кәмелетке толған балалары, жұбайы (зайыбы) жоқ немесе объективті себептер бойынша (бірінші, екінші топтағы мүгедектігінің, онкологиялық, психикалық ауруларының болуына, бас бостандығынан айыру орындарында отыруына, психикалық денсаулық орталығында есепте тұруына немесе елден тыс жерге тұрақты тұруға кетуіне немесе басқа елді мекенде тұруына, қосымша жұбайы (зайыбы) үшін – егде жаста болуына байланысты), сондай-ақ отбасы ішінде жанжал болған жағдайда оларды тұрақты көмекпен және күтіммен қамтамасыз етпейтін еңбек етуге қабілетті кәмелетке толған балалары, жұбайы (зайыбы) бар, өзіне қызмет көрсетуге мүмкіндігі жоқ және денсаулық жағдайына байланысты үйде күтім көрсету жағдайында арнаулы әлеуметтік қызмет көрсетуге мұқтаж қарт адамдар. </w:t>
      </w:r>
    </w:p>
    <w:bookmarkEnd w:id="84"/>
    <w:p>
      <w:pPr>
        <w:spacing w:after="0"/>
        <w:ind w:left="0"/>
        <w:jc w:val="both"/>
      </w:pPr>
      <w:r>
        <w:rPr>
          <w:rFonts w:ascii="Times New Roman"/>
          <w:b w:val="false"/>
          <w:i w:val="false"/>
          <w:color w:val="000000"/>
          <w:sz w:val="28"/>
        </w:rPr>
        <w:t>
      Мүгедектер мен қарттарға үйде қызмет көрсетуге:</w:t>
      </w:r>
    </w:p>
    <w:p>
      <w:pPr>
        <w:spacing w:after="0"/>
        <w:ind w:left="0"/>
        <w:jc w:val="both"/>
      </w:pPr>
      <w:r>
        <w:rPr>
          <w:rFonts w:ascii="Times New Roman"/>
          <w:b w:val="false"/>
          <w:i w:val="false"/>
          <w:color w:val="000000"/>
          <w:sz w:val="28"/>
        </w:rPr>
        <w:t>
      белсенді процесс сатысындағы туберкулездің;</w:t>
      </w:r>
    </w:p>
    <w:p>
      <w:pPr>
        <w:spacing w:after="0"/>
        <w:ind w:left="0"/>
        <w:jc w:val="both"/>
      </w:pPr>
      <w:r>
        <w:rPr>
          <w:rFonts w:ascii="Times New Roman"/>
          <w:b w:val="false"/>
          <w:i w:val="false"/>
          <w:color w:val="000000"/>
          <w:sz w:val="28"/>
        </w:rPr>
        <w:t>
      өзіне және (немесе) айналасындағыларға қауіпті, мінез-құлқы мен қызығушылығының өрескел бұзылуына және (немесе) жіті психотикалық симптоматикаға (сандырақ, галлюцинация) ұштасатын психикалық және мінез-құлық бұзылушылықтары;</w:t>
      </w:r>
    </w:p>
    <w:p>
      <w:pPr>
        <w:spacing w:after="0"/>
        <w:ind w:left="0"/>
        <w:jc w:val="both"/>
      </w:pPr>
      <w:r>
        <w:rPr>
          <w:rFonts w:ascii="Times New Roman"/>
          <w:b w:val="false"/>
          <w:i w:val="false"/>
          <w:color w:val="000000"/>
          <w:sz w:val="28"/>
        </w:rPr>
        <w:t>
      этиологиясы әртүрлі тырыспалы синдромдар (деменциясыз және жеке басының айқын білінетін өзгеруі жоқ, сирек ұстамасы бар (2-3 айда бір реттен артық емес) түрлерін қоспағанда);</w:t>
      </w:r>
    </w:p>
    <w:p>
      <w:pPr>
        <w:spacing w:after="0"/>
        <w:ind w:left="0"/>
        <w:jc w:val="both"/>
      </w:pPr>
      <w:r>
        <w:rPr>
          <w:rFonts w:ascii="Times New Roman"/>
          <w:b w:val="false"/>
          <w:i w:val="false"/>
          <w:color w:val="000000"/>
          <w:sz w:val="28"/>
        </w:rPr>
        <w:t>
      карантиндік инфекциялардың, тері мен шаш жұқпалы ауруларының, венерологиялық аурулардың, ЖИТС-тің, сондай-ақ мамандандырылған медициналық ұйымдарда емдеуді қажет ететін аурулардың болуы медициналық қарсы көрсетілімдер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Еңбек және халықты әлеуметтік қорғау министрінің м.а. 22.09.2021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11.08.2022 </w:t>
      </w:r>
      <w:r>
        <w:rPr>
          <w:rFonts w:ascii="Times New Roman"/>
          <w:b w:val="false"/>
          <w:i w:val="false"/>
          <w:color w:val="000000"/>
          <w:sz w:val="28"/>
        </w:rPr>
        <w:t>№ 308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0" w:id="85"/>
    <w:p>
      <w:pPr>
        <w:spacing w:after="0"/>
        <w:ind w:left="0"/>
        <w:jc w:val="both"/>
      </w:pPr>
      <w:r>
        <w:rPr>
          <w:rFonts w:ascii="Times New Roman"/>
          <w:b w:val="false"/>
          <w:i w:val="false"/>
          <w:color w:val="000000"/>
          <w:sz w:val="28"/>
        </w:rPr>
        <w:t>
      24. Үйде қызмет көрсету ұйымдарда:</w:t>
      </w:r>
    </w:p>
    <w:bookmarkEnd w:id="85"/>
    <w:p>
      <w:pPr>
        <w:spacing w:after="0"/>
        <w:ind w:left="0"/>
        <w:jc w:val="both"/>
      </w:pPr>
      <w:r>
        <w:rPr>
          <w:rFonts w:ascii="Times New Roman"/>
          <w:b w:val="false"/>
          <w:i w:val="false"/>
          <w:color w:val="000000"/>
          <w:sz w:val="28"/>
        </w:rPr>
        <w:t>
      қызмет алушылардың жеке қажеттіліктерін ескере отырып, олардың жеке даму, әлеуметтену және интеграциялану деңгейін арттыруға бағдарланған арнаулы әлеуметтік қызметтерді көрсету;</w:t>
      </w:r>
    </w:p>
    <w:p>
      <w:pPr>
        <w:spacing w:after="0"/>
        <w:ind w:left="0"/>
        <w:jc w:val="both"/>
      </w:pPr>
      <w:r>
        <w:rPr>
          <w:rFonts w:ascii="Times New Roman"/>
          <w:b w:val="false"/>
          <w:i w:val="false"/>
          <w:color w:val="000000"/>
          <w:sz w:val="28"/>
        </w:rPr>
        <w:t>
      үйде қызмет көрсетуге мұқтаж қызмет алушыларды анықтау және есепке алу;</w:t>
      </w:r>
    </w:p>
    <w:p>
      <w:pPr>
        <w:spacing w:after="0"/>
        <w:ind w:left="0"/>
        <w:jc w:val="both"/>
      </w:pPr>
      <w:r>
        <w:rPr>
          <w:rFonts w:ascii="Times New Roman"/>
          <w:b w:val="false"/>
          <w:i w:val="false"/>
          <w:color w:val="000000"/>
          <w:sz w:val="28"/>
        </w:rPr>
        <w:t>
      қызмет алушылар мен оның отбасы мүшелерін әлеуметтік қызмет көрсетудің көлемі мен түрлері туралы хабардар ету;</w:t>
      </w:r>
    </w:p>
    <w:p>
      <w:pPr>
        <w:spacing w:after="0"/>
        <w:ind w:left="0"/>
        <w:jc w:val="both"/>
      </w:pPr>
      <w:r>
        <w:rPr>
          <w:rFonts w:ascii="Times New Roman"/>
          <w:b w:val="false"/>
          <w:i w:val="false"/>
          <w:color w:val="000000"/>
          <w:sz w:val="28"/>
        </w:rPr>
        <w:t>
      үйде қызмет көрсету ұйымының құрылтай құжаттарына сәйкес өзге де қызметтер қамтамасыз етіледі.</w:t>
      </w:r>
    </w:p>
    <w:bookmarkStart w:name="z91" w:id="86"/>
    <w:p>
      <w:pPr>
        <w:spacing w:after="0"/>
        <w:ind w:left="0"/>
        <w:jc w:val="both"/>
      </w:pPr>
      <w:r>
        <w:rPr>
          <w:rFonts w:ascii="Times New Roman"/>
          <w:b w:val="false"/>
          <w:i w:val="false"/>
          <w:color w:val="000000"/>
          <w:sz w:val="28"/>
        </w:rPr>
        <w:t xml:space="preserve">
      25. Үйде қызмет көрсету ұйымы персоналының штат нормативтерін ауданның, облыстық маңызы бар қаланың жұмыспен қамту және әлеуметтік бағдарламалар бөлімі немесе аудандық маңызы бар қала, ауыл, кент, ауылдық округ әкімі немесе құрылтайшы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үйде қызмет көрсету ұйымдарындағы персоналдың ең төмен штат нормативтерін сақтап, бюджет қажеттіліктерін және мүмкіндіктерін ескере отырып бекітеді. </w:t>
      </w:r>
    </w:p>
    <w:bookmarkEnd w:id="86"/>
    <w:bookmarkStart w:name="z92" w:id="87"/>
    <w:p>
      <w:pPr>
        <w:spacing w:after="0"/>
        <w:ind w:left="0"/>
        <w:jc w:val="both"/>
      </w:pPr>
      <w:r>
        <w:rPr>
          <w:rFonts w:ascii="Times New Roman"/>
          <w:b w:val="false"/>
          <w:i w:val="false"/>
          <w:color w:val="000000"/>
          <w:sz w:val="28"/>
        </w:rPr>
        <w:t xml:space="preserve">
      26. Үйде қызмет көрсету ұйымдарда қызмет алушыларды есепке алу мынадай құжаттар бойынша жүргізіледі: </w:t>
      </w:r>
    </w:p>
    <w:bookmarkEnd w:id="87"/>
    <w:bookmarkStart w:name="z93" w:id="88"/>
    <w:p>
      <w:pPr>
        <w:spacing w:after="0"/>
        <w:ind w:left="0"/>
        <w:jc w:val="both"/>
      </w:pPr>
      <w:r>
        <w:rPr>
          <w:rFonts w:ascii="Times New Roman"/>
          <w:b w:val="false"/>
          <w:i w:val="false"/>
          <w:color w:val="000000"/>
          <w:sz w:val="28"/>
        </w:rPr>
        <w:t>
      1) электрондық журнал.</w:t>
      </w:r>
    </w:p>
    <w:bookmarkEnd w:id="88"/>
    <w:p>
      <w:pPr>
        <w:spacing w:after="0"/>
        <w:ind w:left="0"/>
        <w:jc w:val="both"/>
      </w:pPr>
      <w:r>
        <w:rPr>
          <w:rFonts w:ascii="Times New Roman"/>
          <w:b w:val="false"/>
          <w:i w:val="false"/>
          <w:color w:val="000000"/>
          <w:sz w:val="28"/>
        </w:rPr>
        <w:t xml:space="preserve">
      Электрондық журналды порталда үйде қызмет көрсету ұйымы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жүргізеді.</w:t>
      </w:r>
    </w:p>
    <w:p>
      <w:pPr>
        <w:spacing w:after="0"/>
        <w:ind w:left="0"/>
        <w:jc w:val="both"/>
      </w:pPr>
      <w:r>
        <w:rPr>
          <w:rFonts w:ascii="Times New Roman"/>
          <w:b w:val="false"/>
          <w:i w:val="false"/>
          <w:color w:val="000000"/>
          <w:sz w:val="28"/>
        </w:rPr>
        <w:t>
      Электрондық журналда: қызметтер алушыларды есепке алу, арнаулы әлеуметтік қызмет көрсетуді тоқтату, тоқтата тұру, шешімнің нөмірі мен күнін, арнаулы әлеуметтік қызмет көрсетуді тоқтату, тоқтата тұру себептерін көрсете отырып белгіленеді.</w:t>
      </w:r>
    </w:p>
    <w:p>
      <w:pPr>
        <w:spacing w:after="0"/>
        <w:ind w:left="0"/>
        <w:jc w:val="both"/>
      </w:pPr>
      <w:r>
        <w:rPr>
          <w:rFonts w:ascii="Times New Roman"/>
          <w:b w:val="false"/>
          <w:i w:val="false"/>
          <w:color w:val="000000"/>
          <w:sz w:val="28"/>
        </w:rPr>
        <w:t>
      Бұрын үйде қызмет көрсету ұйымынан шығып кеткен адам қайта түссе, оның деректері "түскен күні" деген бағанда электрондық журналына "қайта оралды" деген белгімен жазылады;</w:t>
      </w:r>
    </w:p>
    <w:p>
      <w:pPr>
        <w:spacing w:after="0"/>
        <w:ind w:left="0"/>
        <w:jc w:val="both"/>
      </w:pPr>
      <w:r>
        <w:rPr>
          <w:rFonts w:ascii="Times New Roman"/>
          <w:b w:val="false"/>
          <w:i w:val="false"/>
          <w:color w:val="000000"/>
          <w:sz w:val="28"/>
        </w:rPr>
        <w:t>
      Бос орын болмаған жағдайда үйде қызмет көрсету ұйымы қызметтер алушылардың өтініштерін электрондық журналға олардың келіп түсу ретімен тіркейді.</w:t>
      </w:r>
    </w:p>
    <w:p>
      <w:pPr>
        <w:spacing w:after="0"/>
        <w:ind w:left="0"/>
        <w:jc w:val="both"/>
      </w:pPr>
      <w:r>
        <w:rPr>
          <w:rFonts w:ascii="Times New Roman"/>
          <w:b w:val="false"/>
          <w:i w:val="false"/>
          <w:color w:val="000000"/>
          <w:sz w:val="28"/>
        </w:rPr>
        <w:t>
      Электрондық журналға кезекке өтінімді қызметтер алушы таңдалған үйде қызмет көрсету ұйымында бос орындар болмаған кезде порталда ЭЦҚ арқылы авторизациялау арқылы дербес береді.</w:t>
      </w:r>
    </w:p>
    <w:p>
      <w:pPr>
        <w:spacing w:after="0"/>
        <w:ind w:left="0"/>
        <w:jc w:val="both"/>
      </w:pPr>
      <w:r>
        <w:rPr>
          <w:rFonts w:ascii="Times New Roman"/>
          <w:b w:val="false"/>
          <w:i w:val="false"/>
          <w:color w:val="000000"/>
          <w:sz w:val="28"/>
        </w:rPr>
        <w:t>
      Мүгедектігі бар адамды абилитациялау мен оңалтудың жеке бағдарламасының мерзімі өткен электрондық журналда кезекке тұрған және электрондық журналда қайта куәландырудан өткен қызметтер алушылардың өтініштері алдыңғы кезектің сақталуын ескере отырып (үйде қызмет көрсету ұйымында арнаулы әлеуметтік қызметтер көрсетуге мүгедектігі бар адамды абилитациялау мен оңалтудың жеке бағдарламасы болған кезде) порталда тіркеледі;</w:t>
      </w:r>
    </w:p>
    <w:bookmarkStart w:name="z94" w:id="89"/>
    <w:p>
      <w:pPr>
        <w:spacing w:after="0"/>
        <w:ind w:left="0"/>
        <w:jc w:val="both"/>
      </w:pPr>
      <w:r>
        <w:rPr>
          <w:rFonts w:ascii="Times New Roman"/>
          <w:b w:val="false"/>
          <w:i w:val="false"/>
          <w:color w:val="000000"/>
          <w:sz w:val="28"/>
        </w:rPr>
        <w:t>
      2) жеке іс.</w:t>
      </w:r>
    </w:p>
    <w:bookmarkEnd w:id="89"/>
    <w:p>
      <w:pPr>
        <w:spacing w:after="0"/>
        <w:ind w:left="0"/>
        <w:jc w:val="both"/>
      </w:pPr>
      <w:r>
        <w:rPr>
          <w:rFonts w:ascii="Times New Roman"/>
          <w:b w:val="false"/>
          <w:i w:val="false"/>
          <w:color w:val="000000"/>
          <w:sz w:val="28"/>
        </w:rPr>
        <w:t xml:space="preserve">
      Қызмет алушы үйде қызмет көрсету ұйымына түскен кезде қызмет алушылардың жеке ісі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қалыптастырылады, ал жеке ісі болған жағдайда – оны жүргізу жалғастырылады.</w:t>
      </w:r>
    </w:p>
    <w:p>
      <w:pPr>
        <w:spacing w:after="0"/>
        <w:ind w:left="0"/>
        <w:jc w:val="both"/>
      </w:pPr>
      <w:r>
        <w:rPr>
          <w:rFonts w:ascii="Times New Roman"/>
          <w:b w:val="false"/>
          <w:i w:val="false"/>
          <w:color w:val="000000"/>
          <w:sz w:val="28"/>
        </w:rPr>
        <w:t>
      Қызмет алушылардың жеке ісінде мынадай құжаттар сақталады:</w:t>
      </w:r>
    </w:p>
    <w:p>
      <w:pPr>
        <w:spacing w:after="0"/>
        <w:ind w:left="0"/>
        <w:jc w:val="both"/>
      </w:pPr>
      <w:r>
        <w:rPr>
          <w:rFonts w:ascii="Times New Roman"/>
          <w:b w:val="false"/>
          <w:i w:val="false"/>
          <w:color w:val="000000"/>
          <w:sz w:val="28"/>
        </w:rPr>
        <w:t>
      қызмет алушының тұрғылықты жері бойынша ауданның, облыстық маңызы бар қаланың жұмыспен қамту және әлеуметтік бағдарламалар жөніндегі уәкілетті органының "көшірмесі дұрыс" деген жазуы бар мөрімен куәландырылған қызмет алушының жазбаша өтінішінің көшірмесі, ал кәмелетке толмаған және әрекетке қабілетсіз адамдар үшін – заңды өкілінің жазбаша өтінішінің көшірмесі;</w:t>
      </w:r>
    </w:p>
    <w:p>
      <w:pPr>
        <w:spacing w:after="0"/>
        <w:ind w:left="0"/>
        <w:jc w:val="both"/>
      </w:pPr>
      <w:r>
        <w:rPr>
          <w:rFonts w:ascii="Times New Roman"/>
          <w:b w:val="false"/>
          <w:i w:val="false"/>
          <w:color w:val="000000"/>
          <w:sz w:val="28"/>
        </w:rPr>
        <w:t>
      қызмет алушының ЖСН бар жеке басын куәландыратын құжаттың көшірмесі;</w:t>
      </w:r>
    </w:p>
    <w:p>
      <w:pPr>
        <w:spacing w:after="0"/>
        <w:ind w:left="0"/>
        <w:jc w:val="both"/>
      </w:pPr>
      <w:r>
        <w:rPr>
          <w:rFonts w:ascii="Times New Roman"/>
          <w:b w:val="false"/>
          <w:i w:val="false"/>
          <w:color w:val="000000"/>
          <w:sz w:val="28"/>
        </w:rPr>
        <w:t>
      мүгедектік туралы анықтаманың көшірмесі (қарттарға мүгедектігі бар болса);</w:t>
      </w:r>
    </w:p>
    <w:p>
      <w:pPr>
        <w:spacing w:after="0"/>
        <w:ind w:left="0"/>
        <w:jc w:val="both"/>
      </w:pPr>
      <w:r>
        <w:rPr>
          <w:rFonts w:ascii="Times New Roman"/>
          <w:b w:val="false"/>
          <w:i w:val="false"/>
          <w:color w:val="000000"/>
          <w:sz w:val="28"/>
        </w:rPr>
        <w:t>
      медициналық карта;</w:t>
      </w:r>
    </w:p>
    <w:p>
      <w:pPr>
        <w:spacing w:after="0"/>
        <w:ind w:left="0"/>
        <w:jc w:val="both"/>
      </w:pPr>
      <w:r>
        <w:rPr>
          <w:rFonts w:ascii="Times New Roman"/>
          <w:b w:val="false"/>
          <w:i w:val="false"/>
          <w:color w:val="000000"/>
          <w:sz w:val="28"/>
        </w:rPr>
        <w:t>
      мүгедектігі бар адамды абилитациялау мен оңалтудың жеке бағдарламасынан үзінді көшірме (қарттар үшін абилитациялау мен оңалтудың жеке бағдарламасы бар болса);</w:t>
      </w:r>
    </w:p>
    <w:p>
      <w:pPr>
        <w:spacing w:after="0"/>
        <w:ind w:left="0"/>
        <w:jc w:val="both"/>
      </w:pPr>
      <w:r>
        <w:rPr>
          <w:rFonts w:ascii="Times New Roman"/>
          <w:b w:val="false"/>
          <w:i w:val="false"/>
          <w:color w:val="000000"/>
          <w:sz w:val="28"/>
        </w:rPr>
        <w:t>
      он сегіз жастан асқан адамдар үшін – соттың адамды әрекетке қабілетсіз деп тануы туралы шешімінің көшірмесі (бар болса);</w:t>
      </w:r>
    </w:p>
    <w:p>
      <w:pPr>
        <w:spacing w:after="0"/>
        <w:ind w:left="0"/>
        <w:jc w:val="both"/>
      </w:pPr>
      <w:r>
        <w:rPr>
          <w:rFonts w:ascii="Times New Roman"/>
          <w:b w:val="false"/>
          <w:i w:val="false"/>
          <w:color w:val="000000"/>
          <w:sz w:val="28"/>
        </w:rPr>
        <w:t>
      қарттар үшін – зейнетақы куәлігінің көшірмесі;</w:t>
      </w:r>
    </w:p>
    <w:p>
      <w:pPr>
        <w:spacing w:after="0"/>
        <w:ind w:left="0"/>
        <w:jc w:val="both"/>
      </w:pPr>
      <w:r>
        <w:rPr>
          <w:rFonts w:ascii="Times New Roman"/>
          <w:b w:val="false"/>
          <w:i w:val="false"/>
          <w:color w:val="000000"/>
          <w:sz w:val="28"/>
        </w:rPr>
        <w:t xml:space="preserve">
      Ұлы Отан соғысының ардагерлері, басқа мемлекеттердiң аумағындағы ұрыс қимылдарының ардагерлері, сондай-ақ жеңiлдiктер бойынша Ұлы Отан соғысының ардагерлері, "Ардагерлер туралы" Қазақстан Республикасы Заңның 8-бабының </w:t>
      </w:r>
      <w:r>
        <w:rPr>
          <w:rFonts w:ascii="Times New Roman"/>
          <w:b w:val="false"/>
          <w:i w:val="false"/>
          <w:color w:val="000000"/>
          <w:sz w:val="28"/>
        </w:rPr>
        <w:t>1) тармақшасында</w:t>
      </w:r>
      <w:r>
        <w:rPr>
          <w:rFonts w:ascii="Times New Roman"/>
          <w:b w:val="false"/>
          <w:i w:val="false"/>
          <w:color w:val="000000"/>
          <w:sz w:val="28"/>
        </w:rPr>
        <w:t xml:space="preserve"> санамаланған қаза тапқан әскери қызметшілердің отбасылар үшін – көрсетілген адамдардың мәртебесін растайтын куәліктің немесе өзге құжаттың көшірмесі;</w:t>
      </w:r>
    </w:p>
    <w:p>
      <w:pPr>
        <w:spacing w:after="0"/>
        <w:ind w:left="0"/>
        <w:jc w:val="both"/>
      </w:pPr>
      <w:r>
        <w:rPr>
          <w:rFonts w:ascii="Times New Roman"/>
          <w:b w:val="false"/>
          <w:i w:val="false"/>
          <w:color w:val="000000"/>
          <w:sz w:val="28"/>
        </w:rPr>
        <w:t>
      жергілікті атқарушы органның арнаулы әлеуметтік қызметтерді ұсыну туралы шешімі;</w:t>
      </w:r>
    </w:p>
    <w:p>
      <w:pPr>
        <w:spacing w:after="0"/>
        <w:ind w:left="0"/>
        <w:jc w:val="both"/>
      </w:pPr>
      <w:r>
        <w:rPr>
          <w:rFonts w:ascii="Times New Roman"/>
          <w:b w:val="false"/>
          <w:i w:val="false"/>
          <w:color w:val="000000"/>
          <w:sz w:val="28"/>
        </w:rPr>
        <w:t>
      ауданның, облыстық маңызы бар қаланың жұмыспен қамту және әлеуметтік бағдарламалар бөлімінің жолдамасы.</w:t>
      </w:r>
    </w:p>
    <w:p>
      <w:pPr>
        <w:spacing w:after="0"/>
        <w:ind w:left="0"/>
        <w:jc w:val="both"/>
      </w:pPr>
      <w:r>
        <w:rPr>
          <w:rFonts w:ascii="Times New Roman"/>
          <w:b w:val="false"/>
          <w:i w:val="false"/>
          <w:color w:val="000000"/>
          <w:sz w:val="28"/>
        </w:rPr>
        <w:t xml:space="preserve">
      Қызмет алушы бір үйде қызмет көрсету ұйымынан басқа ұйымға өткен (ауысқан) кезде онымен бірге қызмет алушының жеке ісі істегі құжаттардың тізімдемесімен қабылдау-тапсыру актісі бойынша қоса беріледі. Қызмет алушының жеке ісіне оны шығару туралы бұйрықтың көшірмесі,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жеке жоспар,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Мониторинг журналы қоса беріледі;</w:t>
      </w:r>
    </w:p>
    <w:bookmarkStart w:name="z95" w:id="90"/>
    <w:p>
      <w:pPr>
        <w:spacing w:after="0"/>
        <w:ind w:left="0"/>
        <w:jc w:val="both"/>
      </w:pPr>
      <w:r>
        <w:rPr>
          <w:rFonts w:ascii="Times New Roman"/>
          <w:b w:val="false"/>
          <w:i w:val="false"/>
          <w:color w:val="000000"/>
          <w:sz w:val="28"/>
        </w:rPr>
        <w:t>
      3) жеке жоспар.</w:t>
      </w:r>
    </w:p>
    <w:bookmarkEnd w:id="90"/>
    <w:p>
      <w:pPr>
        <w:spacing w:after="0"/>
        <w:ind w:left="0"/>
        <w:jc w:val="both"/>
      </w:pPr>
      <w:r>
        <w:rPr>
          <w:rFonts w:ascii="Times New Roman"/>
          <w:b w:val="false"/>
          <w:i w:val="false"/>
          <w:color w:val="000000"/>
          <w:sz w:val="28"/>
        </w:rPr>
        <w:t>
      Қызмет алушылардың жеке қажеттіліктерін бағалау негізінде мүгедекті жеке оңалту бағдарламасын ескере отырып, үйде қызмет көрсететін ұйымның әлеуметтік жұмыс жөніндегі консультанты, күтім жөніндегі әлеуметтік қызметкері және басқа да мамандары (бұдан әрі – үйде қызмет көрсету ұйымы мамандары) қызмет алушының әрқайсысына бір жылға дейінгі мерзімге жеке жоспар әзірлейді.</w:t>
      </w:r>
    </w:p>
    <w:p>
      <w:pPr>
        <w:spacing w:after="0"/>
        <w:ind w:left="0"/>
        <w:jc w:val="both"/>
      </w:pPr>
      <w:r>
        <w:rPr>
          <w:rFonts w:ascii="Times New Roman"/>
          <w:b w:val="false"/>
          <w:i w:val="false"/>
          <w:color w:val="000000"/>
          <w:sz w:val="28"/>
        </w:rPr>
        <w:t>
      Жеке жоспарлар қызмет алушыларды үйде қызмет көрсету ұйымының мамандары бақылағаннан кейін үйде қызмет көрсету ұйымына есепке қабылданған күннен бастап он жұмыс күні ішінде немесе алдыңғы жеке жоспардың қолданылу мерзімі аяқталған күннен бастап бір жұмыс күні ішінде әзірленеді, кейінгі үш жұмыс күні ішінде толтырылады және үйде қызмет көрсету ұйымының басшысы бекітеді.</w:t>
      </w:r>
    </w:p>
    <w:p>
      <w:pPr>
        <w:spacing w:after="0"/>
        <w:ind w:left="0"/>
        <w:jc w:val="both"/>
      </w:pPr>
      <w:r>
        <w:rPr>
          <w:rFonts w:ascii="Times New Roman"/>
          <w:b w:val="false"/>
          <w:i w:val="false"/>
          <w:color w:val="000000"/>
          <w:sz w:val="28"/>
        </w:rPr>
        <w:t>
      Жеке жоспардың іс-шаралары арнаулы әлеуметтік қызметтер түрінің әрқайсысы бойынша бөлек көрсетіледі және қызмет алушының жақсы жақтарын іздеуге және жандандыруға, позитивті ресурстарды анықтауға және өзіндік әлеуметтік орта дағдыларын қалпына келтіруге немесе қалыптастыруға бағытталған.</w:t>
      </w:r>
    </w:p>
    <w:p>
      <w:pPr>
        <w:spacing w:after="0"/>
        <w:ind w:left="0"/>
        <w:jc w:val="both"/>
      </w:pPr>
      <w:r>
        <w:rPr>
          <w:rFonts w:ascii="Times New Roman"/>
          <w:b w:val="false"/>
          <w:i w:val="false"/>
          <w:color w:val="000000"/>
          <w:sz w:val="28"/>
        </w:rPr>
        <w:t>
      Әрбір көрсетілген іс-шара іске асыру мерзімін (апта, ай, тоқсан) қамтиды. Іс-шараны орындау бойынша жұмыстың көрсетілген кезеңі нақты мерзімдер арқылы жеке жоспарда көрсетіледі;</w:t>
      </w:r>
    </w:p>
    <w:bookmarkStart w:name="z96" w:id="91"/>
    <w:p>
      <w:pPr>
        <w:spacing w:after="0"/>
        <w:ind w:left="0"/>
        <w:jc w:val="both"/>
      </w:pPr>
      <w:r>
        <w:rPr>
          <w:rFonts w:ascii="Times New Roman"/>
          <w:b w:val="false"/>
          <w:i w:val="false"/>
          <w:color w:val="000000"/>
          <w:sz w:val="28"/>
        </w:rPr>
        <w:t>
      4) Мониторинг журналы.</w:t>
      </w:r>
    </w:p>
    <w:bookmarkEnd w:id="91"/>
    <w:p>
      <w:pPr>
        <w:spacing w:after="0"/>
        <w:ind w:left="0"/>
        <w:jc w:val="both"/>
      </w:pPr>
      <w:r>
        <w:rPr>
          <w:rFonts w:ascii="Times New Roman"/>
          <w:b w:val="false"/>
          <w:i w:val="false"/>
          <w:color w:val="000000"/>
          <w:sz w:val="28"/>
        </w:rPr>
        <w:t>
      Қызмет алушылардың жағдайындағы өзгерістерді қадағалау және кейіннен онымен жұмыс жүргізуге арналған іс-шараларды түзету үшін қызмет алушының жеке жоспарына мониторинг жүргізіледі.</w:t>
      </w:r>
    </w:p>
    <w:p>
      <w:pPr>
        <w:spacing w:after="0"/>
        <w:ind w:left="0"/>
        <w:jc w:val="both"/>
      </w:pPr>
      <w:r>
        <w:rPr>
          <w:rFonts w:ascii="Times New Roman"/>
          <w:b w:val="false"/>
          <w:i w:val="false"/>
          <w:color w:val="000000"/>
          <w:sz w:val="28"/>
        </w:rPr>
        <w:t>
      Жеке жоспарға енгізілген іс-шаралардың сапалы орындалуына мониторингті үйде қызмет көрсету ұйымының әлеуметтік жұмыс жөніндегі маманы тоқсанына бір реттен жиі емес тәртіпте жүзеге асырады.</w:t>
      </w:r>
    </w:p>
    <w:p>
      <w:pPr>
        <w:spacing w:after="0"/>
        <w:ind w:left="0"/>
        <w:jc w:val="both"/>
      </w:pPr>
      <w:r>
        <w:rPr>
          <w:rFonts w:ascii="Times New Roman"/>
          <w:b w:val="false"/>
          <w:i w:val="false"/>
          <w:color w:val="000000"/>
          <w:sz w:val="28"/>
        </w:rPr>
        <w:t>
      Қызмет алушылардың жағдайындағы өзгерістерді үйде қызмет көрсету ұйымының мамандары тоқсан сайын (қажет болған жағдайда ай сайын) қарауға тиіс.</w:t>
      </w:r>
    </w:p>
    <w:p>
      <w:pPr>
        <w:spacing w:after="0"/>
        <w:ind w:left="0"/>
        <w:jc w:val="both"/>
      </w:pPr>
      <w:r>
        <w:rPr>
          <w:rFonts w:ascii="Times New Roman"/>
          <w:b w:val="false"/>
          <w:i w:val="false"/>
          <w:color w:val="000000"/>
          <w:sz w:val="28"/>
        </w:rPr>
        <w:t xml:space="preserve">
      Өткізілген іс-шараларды және тоқсан сайынғы мониторинг қорытындыларын үйде қызмет көрсету ұйымының мамандары Мониторинг журналында көрсетеді. Мәліметтер Мониторинг журналына тоқсан сайын, жеке жоспарға жүргізілген мониторингтен кейін бір жұмыс күні ішінде енгізіледі. </w:t>
      </w:r>
    </w:p>
    <w:p>
      <w:pPr>
        <w:spacing w:after="0"/>
        <w:ind w:left="0"/>
        <w:jc w:val="both"/>
      </w:pPr>
      <w:r>
        <w:rPr>
          <w:rFonts w:ascii="Times New Roman"/>
          <w:b w:val="false"/>
          <w:i w:val="false"/>
          <w:color w:val="000000"/>
          <w:sz w:val="28"/>
        </w:rPr>
        <w:t>
      Мониторинг журналы әрбір қызмет алушыға жеке-жеке жүргізіледі.</w:t>
      </w:r>
    </w:p>
    <w:p>
      <w:pPr>
        <w:spacing w:after="0"/>
        <w:ind w:left="0"/>
        <w:jc w:val="both"/>
      </w:pPr>
      <w:r>
        <w:rPr>
          <w:rFonts w:ascii="Times New Roman"/>
          <w:b w:val="false"/>
          <w:i w:val="false"/>
          <w:color w:val="000000"/>
          <w:sz w:val="28"/>
        </w:rPr>
        <w:t>
      Қызмет алушының жағдайындағы позитивті өзгерістер туралы белгі жеке жоспарда жоспарланған әрбір іс-шара бойынша жасалады.</w:t>
      </w:r>
    </w:p>
    <w:p>
      <w:pPr>
        <w:spacing w:after="0"/>
        <w:ind w:left="0"/>
        <w:jc w:val="both"/>
      </w:pPr>
      <w:r>
        <w:rPr>
          <w:rFonts w:ascii="Times New Roman"/>
          <w:b w:val="false"/>
          <w:i w:val="false"/>
          <w:color w:val="000000"/>
          <w:sz w:val="28"/>
        </w:rPr>
        <w:t>
      Жүргізілген іс-шаралардан кейін қызмет алушылардың жағдайында өзгерістер болмаса, бұл туралы белгі қойылады.</w:t>
      </w:r>
    </w:p>
    <w:p>
      <w:pPr>
        <w:spacing w:after="0"/>
        <w:ind w:left="0"/>
        <w:jc w:val="both"/>
      </w:pPr>
      <w:r>
        <w:rPr>
          <w:rFonts w:ascii="Times New Roman"/>
          <w:b w:val="false"/>
          <w:i w:val="false"/>
          <w:color w:val="000000"/>
          <w:sz w:val="28"/>
        </w:rPr>
        <w:t xml:space="preserve">
      Қызмет алушылардың жағдайында өзгерістер болған жағдайда, Мониторинг журналына белгілер ай сайын енгізіледі. </w:t>
      </w:r>
    </w:p>
    <w:p>
      <w:pPr>
        <w:spacing w:after="0"/>
        <w:ind w:left="0"/>
        <w:jc w:val="both"/>
      </w:pPr>
      <w:r>
        <w:rPr>
          <w:rFonts w:ascii="Times New Roman"/>
          <w:b w:val="false"/>
          <w:i w:val="false"/>
          <w:color w:val="000000"/>
          <w:sz w:val="28"/>
        </w:rPr>
        <w:t>
      Жеке жоспарды түзету кезінде Мониторинг журналында қандай қызметтің түрі қайта қаралуға жататыны көрсетіледі, сондай-ақ қызмет алушының жағдайын жақсартуға бағытталған кейінгі іс-шараларды әзірлеу үшін ұсынымдар көрсетіледі.</w:t>
      </w:r>
    </w:p>
    <w:p>
      <w:pPr>
        <w:spacing w:after="0"/>
        <w:ind w:left="0"/>
        <w:jc w:val="both"/>
      </w:pPr>
      <w:r>
        <w:rPr>
          <w:rFonts w:ascii="Times New Roman"/>
          <w:b w:val="false"/>
          <w:i w:val="false"/>
          <w:color w:val="000000"/>
          <w:sz w:val="28"/>
        </w:rPr>
        <w:t>
      Жыл қорытындысы бойынша Мониторинг журналы мен жеке жоспар қызмет алушының әрқайсысына бөлек жеке папкада бірге тігіледі.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Еңбек және халықты әлеуметтік қорғау министрінің 14.12.2021 </w:t>
      </w:r>
      <w:r>
        <w:rPr>
          <w:rFonts w:ascii="Times New Roman"/>
          <w:b w:val="false"/>
          <w:i w:val="false"/>
          <w:color w:val="00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11.08.2022 </w:t>
      </w:r>
      <w:r>
        <w:rPr>
          <w:rFonts w:ascii="Times New Roman"/>
          <w:b w:val="false"/>
          <w:i w:val="false"/>
          <w:color w:val="000000"/>
          <w:sz w:val="28"/>
        </w:rPr>
        <w:t>№ 308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7" w:id="92"/>
    <w:p>
      <w:pPr>
        <w:spacing w:after="0"/>
        <w:ind w:left="0"/>
        <w:jc w:val="left"/>
      </w:pPr>
      <w:r>
        <w:rPr>
          <w:rFonts w:ascii="Times New Roman"/>
          <w:b/>
          <w:i w:val="false"/>
          <w:color w:val="000000"/>
        </w:rPr>
        <w:t xml:space="preserve"> 5-тарау. Уақытша болу ұйымдары қызметінің тәртібі</w:t>
      </w:r>
    </w:p>
    <w:bookmarkEnd w:id="92"/>
    <w:bookmarkStart w:name="z98" w:id="93"/>
    <w:p>
      <w:pPr>
        <w:spacing w:after="0"/>
        <w:ind w:left="0"/>
        <w:jc w:val="both"/>
      </w:pPr>
      <w:r>
        <w:rPr>
          <w:rFonts w:ascii="Times New Roman"/>
          <w:b w:val="false"/>
          <w:i w:val="false"/>
          <w:color w:val="000000"/>
          <w:sz w:val="28"/>
        </w:rPr>
        <w:t>
      27. Уақытша болу ұйымдары қызмет алушылар үшін әлеуметтік бейімдеу орталықтары, түнде болу үйлері түрінде құрылады.</w:t>
      </w:r>
    </w:p>
    <w:bookmarkEnd w:id="93"/>
    <w:p>
      <w:pPr>
        <w:spacing w:after="0"/>
        <w:ind w:left="0"/>
        <w:jc w:val="both"/>
      </w:pPr>
      <w:r>
        <w:rPr>
          <w:rFonts w:ascii="Times New Roman"/>
          <w:b w:val="false"/>
          <w:i w:val="false"/>
          <w:color w:val="000000"/>
          <w:sz w:val="28"/>
        </w:rPr>
        <w:t>
      Әлеуметтік бейімдеу орталықтарында қызмет алушылар үшін қажетіне қарай құрылымдық бөлімшелер – түнде болу бөлімшелері мен мобильді әлеуметтік патруль қызметтері құрылады.</w:t>
      </w:r>
    </w:p>
    <w:p>
      <w:pPr>
        <w:spacing w:after="0"/>
        <w:ind w:left="0"/>
        <w:jc w:val="both"/>
      </w:pPr>
      <w:r>
        <w:rPr>
          <w:rFonts w:ascii="Times New Roman"/>
          <w:b w:val="false"/>
          <w:i w:val="false"/>
          <w:color w:val="000000"/>
          <w:sz w:val="28"/>
        </w:rPr>
        <w:t>
      Уақытша болу ұйымына жүгінген, бірақ қаңғыбастық өмір салтын өзгерткісі келмейтін адамдарға тәуліктің түнгі уақытында (жылдың жазғы уақытында сағат 21-ден 9-ға дейін, қысқы уақытта сағат 18-ден 10-ға дейін) түнде болу үйлері (бөлімшелер) ыстық тамақпен қамтамасыз етілмей койка орын беріледі.</w:t>
      </w:r>
    </w:p>
    <w:p>
      <w:pPr>
        <w:spacing w:after="0"/>
        <w:ind w:left="0"/>
        <w:jc w:val="both"/>
      </w:pPr>
      <w:r>
        <w:rPr>
          <w:rFonts w:ascii="Times New Roman"/>
          <w:b w:val="false"/>
          <w:i w:val="false"/>
          <w:color w:val="000000"/>
          <w:sz w:val="28"/>
        </w:rPr>
        <w:t>
      Мобильді әлеуметтік патруль қызметі белгілі бір тұрғылықты жері жоқ адамдарға олардың көшеде өмір сүру орындарында тәуліктің күндізгі уақытында арнаулы әлеуметтік қызмет көрсетеді. Жергілікті атқарушы органдардың шешімі бойынша мобильді әлеуметтік патруль қызметі тәуліктің түнгі уақытында да ұсынылады.</w:t>
      </w:r>
    </w:p>
    <w:bookmarkStart w:name="z99" w:id="94"/>
    <w:p>
      <w:pPr>
        <w:spacing w:after="0"/>
        <w:ind w:left="0"/>
        <w:jc w:val="both"/>
      </w:pPr>
      <w:r>
        <w:rPr>
          <w:rFonts w:ascii="Times New Roman"/>
          <w:b w:val="false"/>
          <w:i w:val="false"/>
          <w:color w:val="000000"/>
          <w:sz w:val="28"/>
        </w:rPr>
        <w:t>
      28. Уақытша болу ұйымдары адам саны жүз мыңнан асатын қалаларда құрылады.</w:t>
      </w:r>
    </w:p>
    <w:bookmarkEnd w:id="94"/>
    <w:p>
      <w:pPr>
        <w:spacing w:after="0"/>
        <w:ind w:left="0"/>
        <w:jc w:val="both"/>
      </w:pPr>
      <w:r>
        <w:rPr>
          <w:rFonts w:ascii="Times New Roman"/>
          <w:b w:val="false"/>
          <w:i w:val="false"/>
          <w:color w:val="000000"/>
          <w:sz w:val="28"/>
        </w:rPr>
        <w:t>
      Халық саны отыз мың және одан астам елді мекендерде уақытша болу ұйымдары жергілікті атқарушы органдардың шешімімен құрылады.</w:t>
      </w:r>
    </w:p>
    <w:bookmarkStart w:name="z100" w:id="95"/>
    <w:p>
      <w:pPr>
        <w:spacing w:after="0"/>
        <w:ind w:left="0"/>
        <w:jc w:val="both"/>
      </w:pPr>
      <w:r>
        <w:rPr>
          <w:rFonts w:ascii="Times New Roman"/>
          <w:b w:val="false"/>
          <w:i w:val="false"/>
          <w:color w:val="000000"/>
          <w:sz w:val="28"/>
        </w:rPr>
        <w:t>
      29. Уақытша болу ұйымдарына кәмелетке толған қызмет алушыларды, оның ішінде түрлі себептер бойынша жеке басын куәландыратын құжаттары жоқ, баспанасы болмаған немесе одан айырылып қалған адамдарды қабылдайды.</w:t>
      </w:r>
    </w:p>
    <w:bookmarkEnd w:id="95"/>
    <w:bookmarkStart w:name="z101" w:id="96"/>
    <w:p>
      <w:pPr>
        <w:spacing w:after="0"/>
        <w:ind w:left="0"/>
        <w:jc w:val="both"/>
      </w:pPr>
      <w:r>
        <w:rPr>
          <w:rFonts w:ascii="Times New Roman"/>
          <w:b w:val="false"/>
          <w:i w:val="false"/>
          <w:color w:val="000000"/>
          <w:sz w:val="28"/>
        </w:rPr>
        <w:t>
      30. Мыналардың:</w:t>
      </w:r>
    </w:p>
    <w:bookmarkEnd w:id="96"/>
    <w:bookmarkStart w:name="z102" w:id="97"/>
    <w:p>
      <w:pPr>
        <w:spacing w:after="0"/>
        <w:ind w:left="0"/>
        <w:jc w:val="both"/>
      </w:pPr>
      <w:r>
        <w:rPr>
          <w:rFonts w:ascii="Times New Roman"/>
          <w:b w:val="false"/>
          <w:i w:val="false"/>
          <w:color w:val="000000"/>
          <w:sz w:val="28"/>
        </w:rPr>
        <w:t>
      1) науқастың өзіне және айналасындағылар үшін қауіпті мінез-құлқының өрескел бұзылуына ұштасатын психикалық аурулардың;</w:t>
      </w:r>
    </w:p>
    <w:bookmarkEnd w:id="97"/>
    <w:bookmarkStart w:name="z103" w:id="98"/>
    <w:p>
      <w:pPr>
        <w:spacing w:after="0"/>
        <w:ind w:left="0"/>
        <w:jc w:val="both"/>
      </w:pPr>
      <w:r>
        <w:rPr>
          <w:rFonts w:ascii="Times New Roman"/>
          <w:b w:val="false"/>
          <w:i w:val="false"/>
          <w:color w:val="000000"/>
          <w:sz w:val="28"/>
        </w:rPr>
        <w:t>
      2) белсенді процесс сатысындағы туберкулез, инфекциялық аурулардың, карантиндік инфекциялардың;</w:t>
      </w:r>
    </w:p>
    <w:bookmarkEnd w:id="98"/>
    <w:bookmarkStart w:name="z104" w:id="99"/>
    <w:p>
      <w:pPr>
        <w:spacing w:after="0"/>
        <w:ind w:left="0"/>
        <w:jc w:val="both"/>
      </w:pPr>
      <w:r>
        <w:rPr>
          <w:rFonts w:ascii="Times New Roman"/>
          <w:b w:val="false"/>
          <w:i w:val="false"/>
          <w:color w:val="000000"/>
          <w:sz w:val="28"/>
        </w:rPr>
        <w:t>
      3) алкогольдік, есірткіге мастану күйінде болу;</w:t>
      </w:r>
    </w:p>
    <w:bookmarkEnd w:id="99"/>
    <w:bookmarkStart w:name="z105" w:id="100"/>
    <w:p>
      <w:pPr>
        <w:spacing w:after="0"/>
        <w:ind w:left="0"/>
        <w:jc w:val="both"/>
      </w:pPr>
      <w:r>
        <w:rPr>
          <w:rFonts w:ascii="Times New Roman"/>
          <w:b w:val="false"/>
          <w:i w:val="false"/>
          <w:color w:val="000000"/>
          <w:sz w:val="28"/>
        </w:rPr>
        <w:t>
      4) паллиативтік көмек қызметі мен мейіргердің күтімі қажет аурулардың терминалды (соңғы) сатысы;</w:t>
      </w:r>
    </w:p>
    <w:bookmarkEnd w:id="100"/>
    <w:bookmarkStart w:name="z106" w:id="101"/>
    <w:p>
      <w:pPr>
        <w:spacing w:after="0"/>
        <w:ind w:left="0"/>
        <w:jc w:val="both"/>
      </w:pPr>
      <w:r>
        <w:rPr>
          <w:rFonts w:ascii="Times New Roman"/>
          <w:b w:val="false"/>
          <w:i w:val="false"/>
          <w:color w:val="000000"/>
          <w:sz w:val="28"/>
        </w:rPr>
        <w:t>
      5) мамандандырылған медициналық ұйымдарда стационарлық емдеуді қажет ететін басқа да аурулардың және (немесе) жарақаттардың болуы қызмет алушылардың уақытша болу ұйымдарында болуына медициналық қарсы көрсетілімдер болып табылады.</w:t>
      </w:r>
    </w:p>
    <w:bookmarkEnd w:id="101"/>
    <w:p>
      <w:pPr>
        <w:spacing w:after="0"/>
        <w:ind w:left="0"/>
        <w:jc w:val="both"/>
      </w:pPr>
      <w:r>
        <w:rPr>
          <w:rFonts w:ascii="Times New Roman"/>
          <w:b w:val="false"/>
          <w:i w:val="false"/>
          <w:color w:val="000000"/>
          <w:sz w:val="28"/>
        </w:rPr>
        <w:t>
      Жоғарыда аталған медициналық қарсы көрсетілімдері бар адамдар денсаулық сақтаудың тиісті ұйымдарына жіберілуге жатады.</w:t>
      </w:r>
    </w:p>
    <w:bookmarkStart w:name="z107" w:id="102"/>
    <w:p>
      <w:pPr>
        <w:spacing w:after="0"/>
        <w:ind w:left="0"/>
        <w:jc w:val="both"/>
      </w:pPr>
      <w:r>
        <w:rPr>
          <w:rFonts w:ascii="Times New Roman"/>
          <w:b w:val="false"/>
          <w:i w:val="false"/>
          <w:color w:val="000000"/>
          <w:sz w:val="28"/>
        </w:rPr>
        <w:t xml:space="preserve">
      31. Уақытша болу ұйымдарда: </w:t>
      </w:r>
    </w:p>
    <w:bookmarkEnd w:id="102"/>
    <w:p>
      <w:pPr>
        <w:spacing w:after="0"/>
        <w:ind w:left="0"/>
        <w:jc w:val="both"/>
      </w:pPr>
      <w:r>
        <w:rPr>
          <w:rFonts w:ascii="Times New Roman"/>
          <w:b w:val="false"/>
          <w:i w:val="false"/>
          <w:color w:val="000000"/>
          <w:sz w:val="28"/>
        </w:rPr>
        <w:t>
      қызмет алушыларға жедел әлеуметтік көмек және қолдау көрсету;</w:t>
      </w:r>
    </w:p>
    <w:p>
      <w:pPr>
        <w:spacing w:after="0"/>
        <w:ind w:left="0"/>
        <w:jc w:val="both"/>
      </w:pPr>
      <w:r>
        <w:rPr>
          <w:rFonts w:ascii="Times New Roman"/>
          <w:b w:val="false"/>
          <w:i w:val="false"/>
          <w:color w:val="000000"/>
          <w:sz w:val="28"/>
        </w:rPr>
        <w:t>
      қызмет алушылардың жеке қажеттіліктерін ескере отырып, олардың жеке даму, әлеуметтік-еңбекке бейімделу деңгейін арттыруға бағдарланған арнаулы әлеуметтік қызметтерді көрсету;</w:t>
      </w:r>
    </w:p>
    <w:p>
      <w:pPr>
        <w:spacing w:after="0"/>
        <w:ind w:left="0"/>
        <w:jc w:val="both"/>
      </w:pPr>
      <w:r>
        <w:rPr>
          <w:rFonts w:ascii="Times New Roman"/>
          <w:b w:val="false"/>
          <w:i w:val="false"/>
          <w:color w:val="000000"/>
          <w:sz w:val="28"/>
        </w:rPr>
        <w:t>
      қызмет алушыларды арнаулы әлеуметтік қызметтер көрсетудің көлемі мен түрлері, уақытша болу ұйымның ішкі тәртіп қағидалары туралы хабардар ету;</w:t>
      </w:r>
    </w:p>
    <w:p>
      <w:pPr>
        <w:spacing w:after="0"/>
        <w:ind w:left="0"/>
        <w:jc w:val="both"/>
      </w:pPr>
      <w:r>
        <w:rPr>
          <w:rFonts w:ascii="Times New Roman"/>
          <w:b w:val="false"/>
          <w:i w:val="false"/>
          <w:color w:val="000000"/>
          <w:sz w:val="28"/>
        </w:rPr>
        <w:t>
      арнаулы әлеуметтік қызметке мұқтаж белгілі бір тұрғылықты жері жоқ адамдарды анықтау және оларды уақытша болу ұйымына жеткізуді мобильді әлеуметтік патруль қызметі жүзеге асырады;</w:t>
      </w:r>
    </w:p>
    <w:p>
      <w:pPr>
        <w:spacing w:after="0"/>
        <w:ind w:left="0"/>
        <w:jc w:val="both"/>
      </w:pPr>
      <w:r>
        <w:rPr>
          <w:rFonts w:ascii="Times New Roman"/>
          <w:b w:val="false"/>
          <w:i w:val="false"/>
          <w:color w:val="000000"/>
          <w:sz w:val="28"/>
        </w:rPr>
        <w:t>
      ғимаратты санитариялық-эпидемиологиялық, қауіпсіздік нормаларына, оның ішінде өрт қауіпсіздігі талаптарына сәйкес ұстау;</w:t>
      </w:r>
    </w:p>
    <w:p>
      <w:pPr>
        <w:spacing w:after="0"/>
        <w:ind w:left="0"/>
        <w:jc w:val="both"/>
      </w:pPr>
      <w:r>
        <w:rPr>
          <w:rFonts w:ascii="Times New Roman"/>
          <w:b w:val="false"/>
          <w:i w:val="false"/>
          <w:color w:val="000000"/>
          <w:sz w:val="28"/>
        </w:rPr>
        <w:t xml:space="preserve">
      заманауи техникалық жабдықтар; </w:t>
      </w:r>
    </w:p>
    <w:p>
      <w:pPr>
        <w:spacing w:after="0"/>
        <w:ind w:left="0"/>
        <w:jc w:val="both"/>
      </w:pPr>
      <w:r>
        <w:rPr>
          <w:rFonts w:ascii="Times New Roman"/>
          <w:b w:val="false"/>
          <w:i w:val="false"/>
          <w:color w:val="000000"/>
          <w:sz w:val="28"/>
        </w:rPr>
        <w:t>
      уақытша болу ұйымының ғимаратын тұруға ыңғайлы болу, оған кедергісіз кіріп-шығуды, орынжай ішінде және ғимаратқа іргелес жатқан аумақта жүріп-тұруды қамтамасыз ету мақсатында құрылыс нормалары мен қағидаларына сәйкес арнаулы құралдармен жабдықтау;</w:t>
      </w:r>
    </w:p>
    <w:p>
      <w:pPr>
        <w:spacing w:after="0"/>
        <w:ind w:left="0"/>
        <w:jc w:val="both"/>
      </w:pPr>
      <w:r>
        <w:rPr>
          <w:rFonts w:ascii="Times New Roman"/>
          <w:b w:val="false"/>
          <w:i w:val="false"/>
          <w:color w:val="000000"/>
          <w:sz w:val="28"/>
        </w:rPr>
        <w:t xml:space="preserve">
      уақытша болу ұйымының құрылтай құжаттарына сәйкес өзге де қызмет қамтамасыз етіледі. </w:t>
      </w:r>
    </w:p>
    <w:bookmarkStart w:name="z108" w:id="103"/>
    <w:p>
      <w:pPr>
        <w:spacing w:after="0"/>
        <w:ind w:left="0"/>
        <w:jc w:val="both"/>
      </w:pPr>
      <w:r>
        <w:rPr>
          <w:rFonts w:ascii="Times New Roman"/>
          <w:b w:val="false"/>
          <w:i w:val="false"/>
          <w:color w:val="000000"/>
          <w:sz w:val="28"/>
        </w:rPr>
        <w:t>
      32. Уақытша болу ұйымында тұру шарттары:</w:t>
      </w:r>
    </w:p>
    <w:bookmarkEnd w:id="103"/>
    <w:bookmarkStart w:name="z109" w:id="104"/>
    <w:p>
      <w:pPr>
        <w:spacing w:after="0"/>
        <w:ind w:left="0"/>
        <w:jc w:val="both"/>
      </w:pPr>
      <w:r>
        <w:rPr>
          <w:rFonts w:ascii="Times New Roman"/>
          <w:b w:val="false"/>
          <w:i w:val="false"/>
          <w:color w:val="000000"/>
          <w:sz w:val="28"/>
        </w:rPr>
        <w:t>
      1) қызмет алушылар бөлмелерге денсаулық жағдайына, жынысы және психологиялық үйлесімділігі ескеріліп орналастырылады;</w:t>
      </w:r>
    </w:p>
    <w:bookmarkEnd w:id="104"/>
    <w:bookmarkStart w:name="z110" w:id="105"/>
    <w:p>
      <w:pPr>
        <w:spacing w:after="0"/>
        <w:ind w:left="0"/>
        <w:jc w:val="both"/>
      </w:pPr>
      <w:r>
        <w:rPr>
          <w:rFonts w:ascii="Times New Roman"/>
          <w:b w:val="false"/>
          <w:i w:val="false"/>
          <w:color w:val="000000"/>
          <w:sz w:val="28"/>
        </w:rPr>
        <w:t>
      2) жоғалтылған әлеуметтік мәртебесін қалпына келтіргісі келетін қызмет алушылардың уақытша болу ұйымында тәулік бойы тұру ұзақтығы бір жылдан аспайды.</w:t>
      </w:r>
    </w:p>
    <w:bookmarkEnd w:id="105"/>
    <w:bookmarkStart w:name="z111" w:id="106"/>
    <w:p>
      <w:pPr>
        <w:spacing w:after="0"/>
        <w:ind w:left="0"/>
        <w:jc w:val="both"/>
      </w:pPr>
      <w:r>
        <w:rPr>
          <w:rFonts w:ascii="Times New Roman"/>
          <w:b w:val="false"/>
          <w:i w:val="false"/>
          <w:color w:val="000000"/>
          <w:sz w:val="28"/>
        </w:rPr>
        <w:t>
      33. Уақытша болу ұйымында тұру тәртібі уақытша болу ұйымының басшысы бекітетін ішкі тәртіп қағидаларында айқындалады.</w:t>
      </w:r>
    </w:p>
    <w:bookmarkEnd w:id="106"/>
    <w:bookmarkStart w:name="z112" w:id="107"/>
    <w:p>
      <w:pPr>
        <w:spacing w:after="0"/>
        <w:ind w:left="0"/>
        <w:jc w:val="both"/>
      </w:pPr>
      <w:r>
        <w:rPr>
          <w:rFonts w:ascii="Times New Roman"/>
          <w:b w:val="false"/>
          <w:i w:val="false"/>
          <w:color w:val="000000"/>
          <w:sz w:val="28"/>
        </w:rPr>
        <w:t xml:space="preserve">
      34. Уақытша болу ұйымы персоналының штат нормативтерін ауданның, облыстық маңызы бар қаланың жұмыспен қамту және әлеуметтік бағдарламалар бөлімі немесе құрылтайшы бюджет мүмкіндіктері мен қажеттіліктерін ескеріп,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уақытша болу ұйымдарындағы персоналдың ең аз штат нормативтерін сақтап бекітеді. </w:t>
      </w:r>
    </w:p>
    <w:bookmarkEnd w:id="107"/>
    <w:bookmarkStart w:name="z113" w:id="108"/>
    <w:p>
      <w:pPr>
        <w:spacing w:after="0"/>
        <w:ind w:left="0"/>
        <w:jc w:val="both"/>
      </w:pPr>
      <w:r>
        <w:rPr>
          <w:rFonts w:ascii="Times New Roman"/>
          <w:b w:val="false"/>
          <w:i w:val="false"/>
          <w:color w:val="000000"/>
          <w:sz w:val="28"/>
        </w:rPr>
        <w:t>
      35. Уақытша болу ұйымдарда қызмет алушыларды есепке алу мынадай құжаттар бойынша жүргізіледі:</w:t>
      </w:r>
    </w:p>
    <w:bookmarkEnd w:id="108"/>
    <w:bookmarkStart w:name="z114" w:id="10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уақытша болу ұйымында қызмет алушыларды тіркеу карточкасы (бұдан әрі – Тіркеу карточкасы).</w:t>
      </w:r>
    </w:p>
    <w:bookmarkEnd w:id="109"/>
    <w:p>
      <w:pPr>
        <w:spacing w:after="0"/>
        <w:ind w:left="0"/>
        <w:jc w:val="both"/>
      </w:pPr>
      <w:r>
        <w:rPr>
          <w:rFonts w:ascii="Times New Roman"/>
          <w:b w:val="false"/>
          <w:i w:val="false"/>
          <w:color w:val="000000"/>
          <w:sz w:val="28"/>
        </w:rPr>
        <w:t>
      Уақытша болу ұйымының мамандары уақытша болу ұйымына келіп түсетін адамды медициналық тексеруден және санитариялық өңдеуден, киімдері мен жеке заттарын дезинфекциялаудан өткізгеннен кейін қызмет алушылардың Тіркеу карточкасына толтырылады және электрондық журналына тіркейді;</w:t>
      </w:r>
    </w:p>
    <w:bookmarkStart w:name="z115" w:id="110"/>
    <w:p>
      <w:pPr>
        <w:spacing w:after="0"/>
        <w:ind w:left="0"/>
        <w:jc w:val="both"/>
      </w:pPr>
      <w:r>
        <w:rPr>
          <w:rFonts w:ascii="Times New Roman"/>
          <w:b w:val="false"/>
          <w:i w:val="false"/>
          <w:color w:val="000000"/>
          <w:sz w:val="28"/>
        </w:rPr>
        <w:t>
      2) электрондық журнал.</w:t>
      </w:r>
    </w:p>
    <w:bookmarkEnd w:id="110"/>
    <w:p>
      <w:pPr>
        <w:spacing w:after="0"/>
        <w:ind w:left="0"/>
        <w:jc w:val="both"/>
      </w:pPr>
      <w:r>
        <w:rPr>
          <w:rFonts w:ascii="Times New Roman"/>
          <w:b w:val="false"/>
          <w:i w:val="false"/>
          <w:color w:val="000000"/>
          <w:sz w:val="28"/>
        </w:rPr>
        <w:t xml:space="preserve">
      Электрондық тіркеу журналын порталда уақытша болу ұйымы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жүргізеді.</w:t>
      </w:r>
    </w:p>
    <w:p>
      <w:pPr>
        <w:spacing w:after="0"/>
        <w:ind w:left="0"/>
        <w:jc w:val="both"/>
      </w:pPr>
      <w:r>
        <w:rPr>
          <w:rFonts w:ascii="Times New Roman"/>
          <w:b w:val="false"/>
          <w:i w:val="false"/>
          <w:color w:val="000000"/>
          <w:sz w:val="28"/>
        </w:rPr>
        <w:t>
      Электрондық журналда: қызмет алушылардың келуі, шығарылуы (шығарып жіберу), уақытша кетуі, басқа уақытша болу ұйымға ауысуы, бұйрықтың нөмірі мен күні, шығару (шығарып жіберу), уақытша шығуы себебі көрсетіледі.</w:t>
      </w:r>
    </w:p>
    <w:p>
      <w:pPr>
        <w:spacing w:after="0"/>
        <w:ind w:left="0"/>
        <w:jc w:val="both"/>
      </w:pPr>
      <w:r>
        <w:rPr>
          <w:rFonts w:ascii="Times New Roman"/>
          <w:b w:val="false"/>
          <w:i w:val="false"/>
          <w:color w:val="000000"/>
          <w:sz w:val="28"/>
        </w:rPr>
        <w:t>
      Бұрын уақытша болу ұйымынан шығып кеткен адам қайта түссе, оның деректері "түскен күні" деген бағанда электрондық журналына "қайта оралды" деген белгімен жазылады;</w:t>
      </w:r>
    </w:p>
    <w:bookmarkStart w:name="z116" w:id="111"/>
    <w:p>
      <w:pPr>
        <w:spacing w:after="0"/>
        <w:ind w:left="0"/>
        <w:jc w:val="both"/>
      </w:pPr>
      <w:r>
        <w:rPr>
          <w:rFonts w:ascii="Times New Roman"/>
          <w:b w:val="false"/>
          <w:i w:val="false"/>
          <w:color w:val="000000"/>
          <w:sz w:val="28"/>
        </w:rPr>
        <w:t>
      3) жеке іс.</w:t>
      </w:r>
    </w:p>
    <w:bookmarkEnd w:id="111"/>
    <w:p>
      <w:pPr>
        <w:spacing w:after="0"/>
        <w:ind w:left="0"/>
        <w:jc w:val="both"/>
      </w:pPr>
      <w:r>
        <w:rPr>
          <w:rFonts w:ascii="Times New Roman"/>
          <w:b w:val="false"/>
          <w:i w:val="false"/>
          <w:color w:val="000000"/>
          <w:sz w:val="28"/>
        </w:rPr>
        <w:t xml:space="preserve">
      Қызмет алушы уақытша болу ұйымына түскен кезде (тәулік бойы тұрақты немесе уақытша тұруға арналған (бір жылға дейін) қызмет алушылардың жеке ісі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қалыптастырылады, ал жеке ісі болған жағдайда – оны жүргізу жалғастырылады.</w:t>
      </w:r>
    </w:p>
    <w:p>
      <w:pPr>
        <w:spacing w:after="0"/>
        <w:ind w:left="0"/>
        <w:jc w:val="both"/>
      </w:pPr>
      <w:r>
        <w:rPr>
          <w:rFonts w:ascii="Times New Roman"/>
          <w:b w:val="false"/>
          <w:i w:val="false"/>
          <w:color w:val="000000"/>
          <w:sz w:val="28"/>
        </w:rPr>
        <w:t>
      Қызмет алушылардың жеке ісінде мынадай құжаттар сақталады:</w:t>
      </w:r>
    </w:p>
    <w:p>
      <w:pPr>
        <w:spacing w:after="0"/>
        <w:ind w:left="0"/>
        <w:jc w:val="both"/>
      </w:pPr>
      <w:r>
        <w:rPr>
          <w:rFonts w:ascii="Times New Roman"/>
          <w:b w:val="false"/>
          <w:i w:val="false"/>
          <w:color w:val="000000"/>
          <w:sz w:val="28"/>
        </w:rPr>
        <w:t>
      қызмет алушының жазбаша өтініші;</w:t>
      </w:r>
    </w:p>
    <w:p>
      <w:pPr>
        <w:spacing w:after="0"/>
        <w:ind w:left="0"/>
        <w:jc w:val="both"/>
      </w:pPr>
      <w:r>
        <w:rPr>
          <w:rFonts w:ascii="Times New Roman"/>
          <w:b w:val="false"/>
          <w:i w:val="false"/>
          <w:color w:val="000000"/>
          <w:sz w:val="28"/>
        </w:rPr>
        <w:t>
      қызмет алушының ЖСН бар, жеке басын куәландыратын құжаттың көшірмесі (бар болса);</w:t>
      </w:r>
    </w:p>
    <w:p>
      <w:pPr>
        <w:spacing w:after="0"/>
        <w:ind w:left="0"/>
        <w:jc w:val="both"/>
      </w:pPr>
      <w:r>
        <w:rPr>
          <w:rFonts w:ascii="Times New Roman"/>
          <w:b w:val="false"/>
          <w:i w:val="false"/>
          <w:color w:val="000000"/>
          <w:sz w:val="28"/>
        </w:rPr>
        <w:t>
      ресоциализация туралы шарт;</w:t>
      </w:r>
    </w:p>
    <w:p>
      <w:pPr>
        <w:spacing w:after="0"/>
        <w:ind w:left="0"/>
        <w:jc w:val="both"/>
      </w:pPr>
      <w:r>
        <w:rPr>
          <w:rFonts w:ascii="Times New Roman"/>
          <w:b w:val="false"/>
          <w:i w:val="false"/>
          <w:color w:val="000000"/>
          <w:sz w:val="28"/>
        </w:rPr>
        <w:t>
      уақытша болу ұйымына тіркеу туралы бұйрықтың көшірмесі.</w:t>
      </w:r>
    </w:p>
    <w:p>
      <w:pPr>
        <w:spacing w:after="0"/>
        <w:ind w:left="0"/>
        <w:jc w:val="both"/>
      </w:pPr>
      <w:r>
        <w:rPr>
          <w:rFonts w:ascii="Times New Roman"/>
          <w:b w:val="false"/>
          <w:i w:val="false"/>
          <w:color w:val="000000"/>
          <w:sz w:val="28"/>
        </w:rPr>
        <w:t>
      Қызмет алушылардың жеке ісін уақытша болу ұйымы қызмет алушы уақытша болу ұйымына түскен сәттен бастап және ол шыққанға дейін оның әрқайсысына жүргізеді.</w:t>
      </w:r>
    </w:p>
    <w:p>
      <w:pPr>
        <w:spacing w:after="0"/>
        <w:ind w:left="0"/>
        <w:jc w:val="both"/>
      </w:pPr>
      <w:r>
        <w:rPr>
          <w:rFonts w:ascii="Times New Roman"/>
          <w:b w:val="false"/>
          <w:i w:val="false"/>
          <w:color w:val="000000"/>
          <w:sz w:val="28"/>
        </w:rPr>
        <w:t xml:space="preserve">
      Қызмет алушы бір уақытша болу ұйымынан екінші уақытша болу ұйымына өткен (ауысқан) кезде қызмет алушының жеке ісі істегі құжаттардың тізімдемесімен қабылдау-тапсыру актісі бойынша бірге беріледі. Қызмет алушының жеке ісіне оны шығару туралы бұйрықтың көшірмесі, ресоциализация туралы шарты,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жеке жоспар,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Мониторинг журналы қоса беріледі.</w:t>
      </w:r>
    </w:p>
    <w:p>
      <w:pPr>
        <w:spacing w:after="0"/>
        <w:ind w:left="0"/>
        <w:jc w:val="both"/>
      </w:pPr>
      <w:r>
        <w:rPr>
          <w:rFonts w:ascii="Times New Roman"/>
          <w:b w:val="false"/>
          <w:i w:val="false"/>
          <w:color w:val="000000"/>
          <w:sz w:val="28"/>
        </w:rPr>
        <w:t>
      4) жеке жоспар.</w:t>
      </w:r>
    </w:p>
    <w:p>
      <w:pPr>
        <w:spacing w:after="0"/>
        <w:ind w:left="0"/>
        <w:jc w:val="both"/>
      </w:pPr>
      <w:r>
        <w:rPr>
          <w:rFonts w:ascii="Times New Roman"/>
          <w:b w:val="false"/>
          <w:i w:val="false"/>
          <w:color w:val="000000"/>
          <w:sz w:val="28"/>
        </w:rPr>
        <w:t>
      Қызмет алушылардың жеке қажеттіліктерін бағалау негізінде уақытша болу ұйымының әлеуметтік жұмыскерлері, дәрігерлері, психологтары және басқа да мамандары әрбір қызмет алушының әрқайсысына бір жылға дейінгі мерзімге жеке жоспар әзірлейді.</w:t>
      </w:r>
    </w:p>
    <w:p>
      <w:pPr>
        <w:spacing w:after="0"/>
        <w:ind w:left="0"/>
        <w:jc w:val="both"/>
      </w:pPr>
      <w:r>
        <w:rPr>
          <w:rFonts w:ascii="Times New Roman"/>
          <w:b w:val="false"/>
          <w:i w:val="false"/>
          <w:color w:val="000000"/>
          <w:sz w:val="28"/>
        </w:rPr>
        <w:t xml:space="preserve">
      Қызмет алушылардың жеке жоспарлары қызмет алушылар уақытша болу ұйымына түскен күннен бастап күнтізбелік бес күн ішінде немесе алдыңғы жеке жоспардың қолданылу мерзімі аяқталған күннен бастап бір жұмыс күні ішінде әзірленеді, кейінгі екі жұмыс күні ішінде толтырылады және уақытша болу ұйымның басшысы бекітеді. </w:t>
      </w:r>
    </w:p>
    <w:p>
      <w:pPr>
        <w:spacing w:after="0"/>
        <w:ind w:left="0"/>
        <w:jc w:val="both"/>
      </w:pPr>
      <w:r>
        <w:rPr>
          <w:rFonts w:ascii="Times New Roman"/>
          <w:b w:val="false"/>
          <w:i w:val="false"/>
          <w:color w:val="000000"/>
          <w:sz w:val="28"/>
        </w:rPr>
        <w:t>
      Жеке жоспардың іс-шаралары арнаулы әлеуметтік қызметтер түрінің әрқайсысы бойынша бөлек көрсетіледі және туындаған әлеуметтік проблемаларды еңсеруге және өзіндік әлеуметтік орта дағдыларын қалпына келтіруге немесе қалыптастыруға бағытталған.</w:t>
      </w:r>
    </w:p>
    <w:p>
      <w:pPr>
        <w:spacing w:after="0"/>
        <w:ind w:left="0"/>
        <w:jc w:val="both"/>
      </w:pPr>
      <w:r>
        <w:rPr>
          <w:rFonts w:ascii="Times New Roman"/>
          <w:b w:val="false"/>
          <w:i w:val="false"/>
          <w:color w:val="000000"/>
          <w:sz w:val="28"/>
        </w:rPr>
        <w:t>
      Әрбір көрсетілген іс-шара іске асыру мерзімін (апта, ай, тоқсан) қамтиды. Іс-шараны орындау бойынша жұмыстың көрсетілген кезеңі нақты мерзімдер арқылы жеке жоспарда көрсетіледі.</w:t>
      </w:r>
    </w:p>
    <w:p>
      <w:pPr>
        <w:spacing w:after="0"/>
        <w:ind w:left="0"/>
        <w:jc w:val="both"/>
      </w:pPr>
      <w:r>
        <w:rPr>
          <w:rFonts w:ascii="Times New Roman"/>
          <w:b w:val="false"/>
          <w:i w:val="false"/>
          <w:color w:val="000000"/>
          <w:sz w:val="28"/>
        </w:rPr>
        <w:t>
      Уақытша болу ұйымының мамандары мониторинг қорытындысы бойынша қызмет алушылардың жеке жоспарларын түзетеді;</w:t>
      </w:r>
    </w:p>
    <w:p>
      <w:pPr>
        <w:spacing w:after="0"/>
        <w:ind w:left="0"/>
        <w:jc w:val="both"/>
      </w:pPr>
      <w:r>
        <w:rPr>
          <w:rFonts w:ascii="Times New Roman"/>
          <w:b w:val="false"/>
          <w:i w:val="false"/>
          <w:color w:val="000000"/>
          <w:sz w:val="28"/>
        </w:rPr>
        <w:t>
      5) мониторинг журналы.</w:t>
      </w:r>
    </w:p>
    <w:p>
      <w:pPr>
        <w:spacing w:after="0"/>
        <w:ind w:left="0"/>
        <w:jc w:val="both"/>
      </w:pPr>
      <w:r>
        <w:rPr>
          <w:rFonts w:ascii="Times New Roman"/>
          <w:b w:val="false"/>
          <w:i w:val="false"/>
          <w:color w:val="000000"/>
          <w:sz w:val="28"/>
        </w:rPr>
        <w:t xml:space="preserve">
      Қызмет алушылардың жағдайындағы өзгерістерді қадағалау және кейіннен онымен жұмыс жүргізуге арналған іс-шараларды түзету үшін қызмет алушының жеке жоспарына мониторинг жүргізіледі. Жеке жоспарға енгізілген іс-шаралардың сапалы орындалуына мониторингті уақытша болу ұйымның әлеуметтік жұмыс жөніндегі маманы тоқсанына бір реттен жиі емес тәртіпте жүзеге асырады. </w:t>
      </w:r>
    </w:p>
    <w:p>
      <w:pPr>
        <w:spacing w:after="0"/>
        <w:ind w:left="0"/>
        <w:jc w:val="both"/>
      </w:pPr>
      <w:r>
        <w:rPr>
          <w:rFonts w:ascii="Times New Roman"/>
          <w:b w:val="false"/>
          <w:i w:val="false"/>
          <w:color w:val="000000"/>
          <w:sz w:val="28"/>
        </w:rPr>
        <w:t>
      Қызмет алушылардың жағдайындағы өзгерістерді уақытша болу ұйымының мамандары тоқсан сайын қарауға тиіс.</w:t>
      </w:r>
    </w:p>
    <w:p>
      <w:pPr>
        <w:spacing w:after="0"/>
        <w:ind w:left="0"/>
        <w:jc w:val="both"/>
      </w:pPr>
      <w:r>
        <w:rPr>
          <w:rFonts w:ascii="Times New Roman"/>
          <w:b w:val="false"/>
          <w:i w:val="false"/>
          <w:color w:val="000000"/>
          <w:sz w:val="28"/>
        </w:rPr>
        <w:t>
      Өткізілген іс-шараларды және тоқсан сайынғы мониторинг қорытындыларын уақытша болу ұйымның мамандары Мониторинг журналында көрсетеді. Мәліметтер Мониторинг журналына тоқсан сайын, жеке жоспарға жүргізілген мониторингтен кейін бір жұмыс күні ішінде енгізіледі.</w:t>
      </w:r>
    </w:p>
    <w:p>
      <w:pPr>
        <w:spacing w:after="0"/>
        <w:ind w:left="0"/>
        <w:jc w:val="both"/>
      </w:pPr>
      <w:r>
        <w:rPr>
          <w:rFonts w:ascii="Times New Roman"/>
          <w:b w:val="false"/>
          <w:i w:val="false"/>
          <w:color w:val="000000"/>
          <w:sz w:val="28"/>
        </w:rPr>
        <w:t>
      Мониторинг журналы әрбір қызмет алушыға жеке-жеке жүргізіледі.</w:t>
      </w:r>
    </w:p>
    <w:p>
      <w:pPr>
        <w:spacing w:after="0"/>
        <w:ind w:left="0"/>
        <w:jc w:val="both"/>
      </w:pPr>
      <w:r>
        <w:rPr>
          <w:rFonts w:ascii="Times New Roman"/>
          <w:b w:val="false"/>
          <w:i w:val="false"/>
          <w:color w:val="000000"/>
          <w:sz w:val="28"/>
        </w:rPr>
        <w:t>
      Қызмет алушының жағдайындағы позитивті өзгерістер туралы белгі жеке жоспарда жоспарланған әрбір іс-шара бойынша жасалады.</w:t>
      </w:r>
    </w:p>
    <w:p>
      <w:pPr>
        <w:spacing w:after="0"/>
        <w:ind w:left="0"/>
        <w:jc w:val="both"/>
      </w:pPr>
      <w:r>
        <w:rPr>
          <w:rFonts w:ascii="Times New Roman"/>
          <w:b w:val="false"/>
          <w:i w:val="false"/>
          <w:color w:val="000000"/>
          <w:sz w:val="28"/>
        </w:rPr>
        <w:t>
      Жүргізілген іс-шаралардан кейін қызмет алушылардың жағдайында өзгерістер болмаса, бұл туралы белгі қойылады.</w:t>
      </w:r>
    </w:p>
    <w:p>
      <w:pPr>
        <w:spacing w:after="0"/>
        <w:ind w:left="0"/>
        <w:jc w:val="both"/>
      </w:pPr>
      <w:r>
        <w:rPr>
          <w:rFonts w:ascii="Times New Roman"/>
          <w:b w:val="false"/>
          <w:i w:val="false"/>
          <w:color w:val="000000"/>
          <w:sz w:val="28"/>
        </w:rPr>
        <w:t>
      Қызмет алушылардың жағдайында өзгерістер болған жағдайда, Мониторинг журналына белгілер ай сайын енгізіледі.</w:t>
      </w:r>
    </w:p>
    <w:p>
      <w:pPr>
        <w:spacing w:after="0"/>
        <w:ind w:left="0"/>
        <w:jc w:val="both"/>
      </w:pPr>
      <w:r>
        <w:rPr>
          <w:rFonts w:ascii="Times New Roman"/>
          <w:b w:val="false"/>
          <w:i w:val="false"/>
          <w:color w:val="000000"/>
          <w:sz w:val="28"/>
        </w:rPr>
        <w:t>
      Жеке жоспарды түзету кезінде Мониторинг журналында қандай қызметтің түрі қайта қаралуға жататыны көрсетіледі, сондай-ақ қызмет алушының жағдайын жақсартуға бағытталған кейінгі іс-шараларды әзірлеу үшін ұсынымдар көрсетіледі.</w:t>
      </w:r>
    </w:p>
    <w:p>
      <w:pPr>
        <w:spacing w:after="0"/>
        <w:ind w:left="0"/>
        <w:jc w:val="both"/>
      </w:pPr>
      <w:r>
        <w:rPr>
          <w:rFonts w:ascii="Times New Roman"/>
          <w:b w:val="false"/>
          <w:i w:val="false"/>
          <w:color w:val="000000"/>
          <w:sz w:val="28"/>
        </w:rPr>
        <w:t>
      Жыл қорытындысы бойынша Мониторинг журналы мен жеке жоспар қызмет алушының әрқайсысына бөлек жеке папкада бірге тігіледі.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Еңбек және халықты әлеуметтік қорғау министрінің 14.12.2021 </w:t>
      </w:r>
      <w:r>
        <w:rPr>
          <w:rFonts w:ascii="Times New Roman"/>
          <w:b w:val="false"/>
          <w:i w:val="false"/>
          <w:color w:val="000000"/>
          <w:sz w:val="28"/>
        </w:rPr>
        <w:t>№ 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11.08.2022 </w:t>
      </w:r>
      <w:r>
        <w:rPr>
          <w:rFonts w:ascii="Times New Roman"/>
          <w:b w:val="false"/>
          <w:i w:val="false"/>
          <w:color w:val="000000"/>
          <w:sz w:val="28"/>
        </w:rPr>
        <w:t>№ 308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көрсететін ұйымдар қызметінің</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18" w:id="112"/>
    <w:p>
      <w:pPr>
        <w:spacing w:after="0"/>
        <w:ind w:left="0"/>
        <w:jc w:val="left"/>
      </w:pPr>
      <w:r>
        <w:rPr>
          <w:rFonts w:ascii="Times New Roman"/>
          <w:b/>
          <w:i w:val="false"/>
          <w:color w:val="000000"/>
        </w:rPr>
        <w:t xml:space="preserve"> Стационарлық үлгідегі ұйымдардағы персоналдың  ең төмен штат нормативтері</w:t>
      </w:r>
    </w:p>
    <w:bookmarkEnd w:id="112"/>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м.а. 11.08.2022 </w:t>
      </w:r>
      <w:r>
        <w:rPr>
          <w:rFonts w:ascii="Times New Roman"/>
          <w:b w:val="false"/>
          <w:i w:val="false"/>
          <w:color w:val="ff0000"/>
          <w:sz w:val="28"/>
        </w:rPr>
        <w:t>№ 308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25-ке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артық</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жұмыскерлер мен қызмет көрсетуші-шаруашылық персоналдың штат нормативтері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әкiмшiлiк-шаруашылық жұмыс жөнiндегi орынбасары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әлеуметтік жұмыс жөніндегі орынбасары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медициналық жұмыс жөніндегі орынбасары (кем дегенде 6 дәрігерлік лауазым болған кезде)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бөлімнің меңгерушісі (кем дегенде 6 дәрігерлік лауазым болған кезде)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шаруашылық қызметті талдау жөніндегі экономист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жөніндегі менеджер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жөнiндегi инспектор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Жұртшылықпен жұмыс жөніндегі маман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меңгерушісі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меңгерушiсi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меңгерушiсi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(көкөніс сақтау қоймасы) меңгерушісі (азық-түлік қоймасы, көкөніс сақтау қоймасы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Хатшы-машинистка (референт)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Дезинфектор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Лифтер (лифт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Республикаы Еңбек кодексінің 101-бабы </w:t>
            </w:r>
            <w:r>
              <w:rPr>
                <w:rFonts w:ascii="Times New Roman"/>
                <w:b w:val="false"/>
                <w:i w:val="false"/>
                <w:color w:val="000000"/>
                <w:sz w:val="20"/>
              </w:rPr>
              <w:t>7-тармағына</w:t>
            </w:r>
            <w:r>
              <w:rPr>
                <w:rFonts w:ascii="Times New Roman"/>
                <w:b w:val="false"/>
                <w:i w:val="false"/>
                <w:color w:val="000000"/>
                <w:sz w:val="20"/>
              </w:rPr>
              <w:t xml:space="preserve"> сәйкес бекітілген әкімшілік және қоғамдық ғимараттарда қызмет көрсетумен айналысатын жұмыскерлер саны бойынша салааралық үлгілік нормативтерге сәйкес (бұдан әрі – үлгілік нормативтер)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4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жүріп тұрған көлік құралына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 (трактор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жүріп тұрған көлік құралына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 (тазаланатын алаң 0,75 га кем емес)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 сыпырушы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Слесарь-сантехник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 және қызмет көрсету жөніндегі электромонтер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 дәнекерлеуші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жұмысшы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орын-жайларды ағымдағы жөндеу және қызмет көрсету жөніндегі жұмысшы (ағаш ұстасы, ағаш шебері)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тектес, сұйық және қатты отынмен жанатын, электрмен ысып істейтін қазандықтарға қызмет көрсетумен айналысатын жұмысшылар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Қазылған орлардан қатты шөгінділерден болған қоқысты шығару жөніндегі тасушы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бірлік кәріз болмаған жағдайда және егер қазылған орларды тазарту орталықтандырылған тәртіпте жүргізілмесе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сорғы станциясының машинисі (моторшысы)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 көрсету жөніндегі персоналдың штат нормативтері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жұмыс жөнiндегi маман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қызмет көрсету жөніндегі персоналдың штат нормативтері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1, 3, 4 (жабдықталған шаштараз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әдеттегі шаштараздарда қызмет көрсету қиын болғанда немесе мүмкін болмаған жағдайда әрбір 100 қызмет алушыға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Санитар-палатадығы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Мыналардан:</w:t>
            </w:r>
          </w:p>
          <w:p>
            <w:pPr>
              <w:spacing w:after="20"/>
              <w:ind w:left="20"/>
              <w:jc w:val="both"/>
            </w:pPr>
            <w:r>
              <w:rPr>
                <w:rFonts w:ascii="Times New Roman"/>
                <w:b w:val="false"/>
                <w:i w:val="false"/>
                <w:color w:val="000000"/>
                <w:sz w:val="20"/>
              </w:rPr>
              <w:t>
өзіне-өзі қызмет ету және жеке гигиенаның қарапайым дағдылары болмаған кезде – 6 адамнан (өздігінен қозғала және тамақтана алмайды), үнемі күтімді қажет етеді; өзіне-өзі қызмет ету және жеке гигиена дағдыларының қалыптасуы жағдайында – 8 адамнан (ішінара қалыптасқан) үнемі қадағалауды қажет етеді; тұрмыстық дағдылардың қалыптасуы жағдайында – 10 адамнан (ішінара қалыптасқан); қолының ептілігі дағдыларының қалыптасуы жағдайында – 12 адамнан (еңбек бағдары бағдарламасын іске асыру үшін топ 6 адамнан шағын топқа бөлінеді) тұратын топқа 5,25 ставка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Санитар-палатадағы 3,4,5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тәулік бойы жұмыс істейтін постқа 5,25 ставка. Бiр тәулiк бойғы пост орналасатын алаңның болуын, қажеттiлiгi мен мүмкiндiктердi ескере отырып, кемiнде 50 төсек-орынға қалыптастырылады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жөніндегі санитар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тәулік бойы жұмыс істейтін постқа 5,25 ставка. Бiр тәулiк бойғы пост орналасатын алаңның болуын, қажеттiлiгi мен мүмкiндiктердi ескере отырып, кемiнде 100 төсек-орынға қалыптастырылады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жөніндегі санитар (полиативті көмек палаталарында)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күтімді қажет ететін 6 ауыр науқасқа –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аспазшы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 жуушы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және картоп тазалаушы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кесуші, асхана жұмысшысы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қызмет алушыға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бикесі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100 төсек-орынға 1 бірлік, бірақ 1 мекемеге кемінде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орынның меңгерушісі (машинистердің қатарынан)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ішкиім жуатын машинист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 (тазалаушы)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Ваннашы-санитар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Әлеуметтік-медициналық қызмет көрсету жөніндегі персоналдың штат нормативтері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 дәрігер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дәрігер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дәрігер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 дәрігер (психотерапевт)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Травматолог-ортопед дәрігер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Райттерапия (иппотерапия) жөніндегі инструктор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 (тиісті жағдай болғанда)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жөніндегі инструктор (гидрокинезотерапия)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 (бассейн болса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тамақ жөніндегі мейіргер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меңгерушісі (дәріхана болған жағдайда)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инструкторы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аппараттары бұзылуының ауыр түріне қызмет алушы 20 адамға немесе тірек-қимыл аппараттары функцияларының орташа бұзылуына байланысты қызмет алушы 40 адамға 1 бірлік, бірақ бір емдік дене шынықтыру инструкторы кабинетіне 2 бірліктен көп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мейіргер (аға мейіргер)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тәулiк бойғы постқа – 5,25 ставка. Бiр тәулiк бойғы пост орналасатын алаңның болуын, қажеттiлiгi мен мүмкiндiктердi ескере отырып, кемiнде 50 төсек-орынға қалыптастырылады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жасау жөнiндегi мейiргер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 фельдшер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Әлеуметтік-психологиялық қызмет көрсету жөніндегі персоналдың штат нормативтері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Әлеуметтік-педагогикалық қызмет көрсету жөніндегі персоналдың штат нормативтері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тобына 1,5 бірліктен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2,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 мұғалім 2,3,4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тобына 1 бірлік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мұғалімі 2,3,4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мұғалімі 2,3,4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терапиясы жөніндегі инструктор (еңбекке оқыту мұғалімі)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тобына 1 бірлік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қызметін көрсету жөніндегі персоналдың штат нормативтері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терапиясы жөніндегі инструкторы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профильге 1 бірлік (профиль кемінде 6 қызмет алушыны оқытқанда қалыптастырылады)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көрсету жөніндегі персоналдың штаттық нормативтері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ұйымдастырушы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жетекші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 (кітапхана, лекотека болғанда)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Әлеуметтік-құқықтық қызмет көрсету жөніндегі персоналдың штат нормативтері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 стационарлық үлгідегі ұйымдардың жанынан құрылған жоба қуаты 6-дан 30-ға дейін өз бетінше тұруды сүйемелдеу бөлімшелерінде енгізіледі;</w:t>
      </w:r>
    </w:p>
    <w:p>
      <w:pPr>
        <w:spacing w:after="0"/>
        <w:ind w:left="0"/>
        <w:jc w:val="both"/>
      </w:pPr>
      <w:r>
        <w:rPr>
          <w:rFonts w:ascii="Times New Roman"/>
          <w:b w:val="false"/>
          <w:i w:val="false"/>
          <w:color w:val="000000"/>
          <w:sz w:val="28"/>
        </w:rPr>
        <w:t>
      2 – стационарлық үлгідегі балалар психоневрологиялық ұйымдарында енгізіледі;</w:t>
      </w:r>
    </w:p>
    <w:p>
      <w:pPr>
        <w:spacing w:after="0"/>
        <w:ind w:left="0"/>
        <w:jc w:val="both"/>
      </w:pPr>
      <w:r>
        <w:rPr>
          <w:rFonts w:ascii="Times New Roman"/>
          <w:b w:val="false"/>
          <w:i w:val="false"/>
          <w:color w:val="000000"/>
          <w:sz w:val="28"/>
        </w:rPr>
        <w:t>
      3 – ТҚА бұзылған балалар үшін стационарлық үлгідегі ұйымдарға енгізіледі;</w:t>
      </w:r>
    </w:p>
    <w:p>
      <w:pPr>
        <w:spacing w:after="0"/>
        <w:ind w:left="0"/>
        <w:jc w:val="both"/>
      </w:pPr>
      <w:r>
        <w:rPr>
          <w:rFonts w:ascii="Times New Roman"/>
          <w:b w:val="false"/>
          <w:i w:val="false"/>
          <w:color w:val="000000"/>
          <w:sz w:val="28"/>
        </w:rPr>
        <w:t>
      4 – стационарлық үлгідегі психоневрологиялық ұйымдарға енгізіледі;</w:t>
      </w:r>
    </w:p>
    <w:p>
      <w:pPr>
        <w:spacing w:after="0"/>
        <w:ind w:left="0"/>
        <w:jc w:val="both"/>
      </w:pPr>
      <w:r>
        <w:rPr>
          <w:rFonts w:ascii="Times New Roman"/>
          <w:b w:val="false"/>
          <w:i w:val="false"/>
          <w:color w:val="000000"/>
          <w:sz w:val="28"/>
        </w:rPr>
        <w:t>
      5 – қарттар мен мүгедектігі бар адамдарға арналған стационарлық үлгідегі ұйымдарға енгізіледі;</w:t>
      </w:r>
    </w:p>
    <w:p>
      <w:pPr>
        <w:spacing w:after="0"/>
        <w:ind w:left="0"/>
        <w:jc w:val="both"/>
      </w:pPr>
      <w:r>
        <w:rPr>
          <w:rFonts w:ascii="Times New Roman"/>
          <w:b w:val="false"/>
          <w:i w:val="false"/>
          <w:color w:val="000000"/>
          <w:sz w:val="28"/>
        </w:rPr>
        <w:t xml:space="preserve">
      * – оқу топтары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w:t>
      </w:r>
      <w:r>
        <w:rPr>
          <w:rFonts w:ascii="Times New Roman"/>
          <w:b w:val="false"/>
          <w:i w:val="false"/>
          <w:color w:val="000000"/>
          <w:sz w:val="28"/>
        </w:rPr>
        <w:t>бұйрығына</w:t>
      </w:r>
      <w:r>
        <w:rPr>
          <w:rFonts w:ascii="Times New Roman"/>
          <w:b w:val="false"/>
          <w:i w:val="false"/>
          <w:color w:val="000000"/>
          <w:sz w:val="28"/>
        </w:rPr>
        <w:t xml:space="preserve"> сәйкес қалыптастырылады (Нормативтік құқықтық актілерді мемлекеттік тіркеу тізілімінде № 2355 болып тіркелген).</w:t>
      </w:r>
    </w:p>
    <w:p>
      <w:pPr>
        <w:spacing w:after="0"/>
        <w:ind w:left="0"/>
        <w:jc w:val="both"/>
      </w:pPr>
      <w:r>
        <w:rPr>
          <w:rFonts w:ascii="Times New Roman"/>
          <w:b w:val="false"/>
          <w:i w:val="false"/>
          <w:color w:val="000000"/>
          <w:sz w:val="28"/>
        </w:rPr>
        <w:t>
      Жабдықталған мамандандырылған кабинеттер болған кезде ең төмен штат нормативіне енгізілмеген тиісті мамандар қабылданады, алайда бір кабинетке 2 маманнан артық емес.</w:t>
      </w:r>
    </w:p>
    <w:p>
      <w:pPr>
        <w:spacing w:after="0"/>
        <w:ind w:left="0"/>
        <w:jc w:val="both"/>
      </w:pPr>
      <w:r>
        <w:rPr>
          <w:rFonts w:ascii="Times New Roman"/>
          <w:b w:val="false"/>
          <w:i w:val="false"/>
          <w:color w:val="000000"/>
          <w:sz w:val="28"/>
        </w:rPr>
        <w:t>
      Қажеттігіне қарай белгіленген лауазымдар еңбекақы төлеу қоры шегінде бірін-бірі алмастырады.</w:t>
      </w:r>
    </w:p>
    <w:p>
      <w:pPr>
        <w:spacing w:after="0"/>
        <w:ind w:left="0"/>
        <w:jc w:val="both"/>
      </w:pPr>
      <w:r>
        <w:rPr>
          <w:rFonts w:ascii="Times New Roman"/>
          <w:b w:val="false"/>
          <w:i w:val="false"/>
          <w:color w:val="000000"/>
          <w:sz w:val="28"/>
        </w:rPr>
        <w:t>
      Басшы қызметкерлер мен қызмет көрсетуші-шаруашылық персоналды ұстау бойынша шығыстар 1 бірлік қызметтің құнын есептеуге қосылмаған.</w:t>
      </w:r>
    </w:p>
    <w:p>
      <w:pPr>
        <w:spacing w:after="0"/>
        <w:ind w:left="0"/>
        <w:jc w:val="both"/>
      </w:pPr>
      <w:r>
        <w:rPr>
          <w:rFonts w:ascii="Times New Roman"/>
          <w:b w:val="false"/>
          <w:i w:val="false"/>
          <w:color w:val="000000"/>
          <w:sz w:val="28"/>
        </w:rPr>
        <w:t>
      Стационарлық үлгідегі мекемелерде қызметтік автокөлік құралдарының лимиті мынадай көлемде белгіленеді:</w:t>
      </w:r>
    </w:p>
    <w:p>
      <w:pPr>
        <w:spacing w:after="0"/>
        <w:ind w:left="0"/>
        <w:jc w:val="both"/>
      </w:pPr>
      <w:r>
        <w:rPr>
          <w:rFonts w:ascii="Times New Roman"/>
          <w:b w:val="false"/>
          <w:i w:val="false"/>
          <w:color w:val="000000"/>
          <w:sz w:val="28"/>
        </w:rPr>
        <w:t>
      бір жеңіл автомобиль;</w:t>
      </w:r>
    </w:p>
    <w:p>
      <w:pPr>
        <w:spacing w:after="0"/>
        <w:ind w:left="0"/>
        <w:jc w:val="both"/>
      </w:pPr>
      <w:r>
        <w:rPr>
          <w:rFonts w:ascii="Times New Roman"/>
          <w:b w:val="false"/>
          <w:i w:val="false"/>
          <w:color w:val="000000"/>
          <w:sz w:val="28"/>
        </w:rPr>
        <w:t>
      екі санитариялық автомобиль;</w:t>
      </w:r>
    </w:p>
    <w:p>
      <w:pPr>
        <w:spacing w:after="0"/>
        <w:ind w:left="0"/>
        <w:jc w:val="both"/>
      </w:pPr>
      <w:r>
        <w:rPr>
          <w:rFonts w:ascii="Times New Roman"/>
          <w:b w:val="false"/>
          <w:i w:val="false"/>
          <w:color w:val="000000"/>
          <w:sz w:val="28"/>
        </w:rPr>
        <w:t>
      бір жолаушылар автобусы (100 немесе одан көп қызмет алушы болған кезде);</w:t>
      </w:r>
    </w:p>
    <w:p>
      <w:pPr>
        <w:spacing w:after="0"/>
        <w:ind w:left="0"/>
        <w:jc w:val="both"/>
      </w:pPr>
      <w:r>
        <w:rPr>
          <w:rFonts w:ascii="Times New Roman"/>
          <w:b w:val="false"/>
          <w:i w:val="false"/>
          <w:color w:val="000000"/>
          <w:sz w:val="28"/>
        </w:rPr>
        <w:t>
      бір автокөлік құралы (350 немесе одан көп қызмет алушы болған кезде);</w:t>
      </w:r>
    </w:p>
    <w:p>
      <w:pPr>
        <w:spacing w:after="0"/>
        <w:ind w:left="0"/>
        <w:jc w:val="both"/>
      </w:pPr>
      <w:r>
        <w:rPr>
          <w:rFonts w:ascii="Times New Roman"/>
          <w:b w:val="false"/>
          <w:i w:val="false"/>
          <w:color w:val="000000"/>
          <w:sz w:val="28"/>
        </w:rPr>
        <w:t>
      орталық кәрізге қосылу мүмкіндігі жоқ жерлерде орналасқан стационарлық үлгідегі ұйым үшін айына кем дегенде 200 куб қоқыс шығару көлемі болған кезде қоқыс шығаруға арналған бір автомобиль;</w:t>
      </w:r>
    </w:p>
    <w:p>
      <w:pPr>
        <w:spacing w:after="0"/>
        <w:ind w:left="0"/>
        <w:jc w:val="both"/>
      </w:pPr>
      <w:r>
        <w:rPr>
          <w:rFonts w:ascii="Times New Roman"/>
          <w:b w:val="false"/>
          <w:i w:val="false"/>
          <w:color w:val="000000"/>
          <w:sz w:val="28"/>
        </w:rPr>
        <w:t>
      қар, күл шығару, көмірді қазандарға жеткізу және басқа да маусымдық жұмыстарды және басқа да жұмыстарды орындайтын бір трактор;</w:t>
      </w:r>
    </w:p>
    <w:p>
      <w:pPr>
        <w:spacing w:after="0"/>
        <w:ind w:left="0"/>
        <w:jc w:val="both"/>
      </w:pPr>
      <w:r>
        <w:rPr>
          <w:rFonts w:ascii="Times New Roman"/>
          <w:b w:val="false"/>
          <w:i w:val="false"/>
          <w:color w:val="000000"/>
          <w:sz w:val="28"/>
        </w:rPr>
        <w:t>
      сыйымдылығы шағын үйлер үшін қызметкерді алушылардың санына сәйкес бір микроавтобус.</w:t>
      </w:r>
    </w:p>
    <w:p>
      <w:pPr>
        <w:spacing w:after="0"/>
        <w:ind w:left="0"/>
        <w:jc w:val="both"/>
      </w:pPr>
      <w:r>
        <w:rPr>
          <w:rFonts w:ascii="Times New Roman"/>
          <w:b w:val="false"/>
          <w:i w:val="false"/>
          <w:color w:val="000000"/>
          <w:sz w:val="28"/>
        </w:rPr>
        <w:t>
      Бөлімшеде тұратын мүгедектігі бар адамдарға өзінің лауазымдық өкілеттігі шегінде стационарлық үлгідегі ұйымдардың басқа қызметкерлері тартылады.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көрсететін ұйымдар</w:t>
            </w:r>
            <w:r>
              <w:br/>
            </w:r>
            <w:r>
              <w:rPr>
                <w:rFonts w:ascii="Times New Roman"/>
                <w:b w:val="false"/>
                <w:i w:val="false"/>
                <w:color w:val="000000"/>
                <w:sz w:val="20"/>
              </w:rPr>
              <w:t>қызметінің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м.а. 11.08.2022 </w:t>
      </w:r>
      <w:r>
        <w:rPr>
          <w:rFonts w:ascii="Times New Roman"/>
          <w:b w:val="false"/>
          <w:i w:val="false"/>
          <w:color w:val="ff0000"/>
          <w:sz w:val="28"/>
        </w:rPr>
        <w:t>№ 308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ресми атауы</w:t>
            </w:r>
          </w:p>
          <w:p>
            <w:pPr>
              <w:spacing w:after="20"/>
              <w:ind w:left="20"/>
              <w:jc w:val="both"/>
            </w:pPr>
            <w:r>
              <w:rPr>
                <w:rFonts w:ascii="Times New Roman"/>
                <w:b w:val="false"/>
                <w:i w:val="false"/>
                <w:color w:val="000000"/>
                <w:sz w:val="20"/>
              </w:rPr>
              <w:t>
(қазақ тілінде)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ресми атауы</w:t>
            </w:r>
          </w:p>
          <w:p>
            <w:pPr>
              <w:spacing w:after="20"/>
              <w:ind w:left="20"/>
              <w:jc w:val="both"/>
            </w:pPr>
            <w:r>
              <w:rPr>
                <w:rFonts w:ascii="Times New Roman"/>
                <w:b w:val="false"/>
                <w:i w:val="false"/>
                <w:color w:val="000000"/>
                <w:sz w:val="20"/>
              </w:rPr>
              <w:t>
(орыс немесе өзге тілде)</w:t>
            </w:r>
          </w:p>
        </w:tc>
      </w:tr>
    </w:tbl>
    <w:p>
      <w:pPr>
        <w:spacing w:after="0"/>
        <w:ind w:left="0"/>
        <w:jc w:val="left"/>
      </w:pPr>
      <w:r>
        <w:rPr>
          <w:rFonts w:ascii="Times New Roman"/>
          <w:b/>
          <w:i w:val="false"/>
          <w:color w:val="000000"/>
        </w:rPr>
        <w:t xml:space="preserve"> Стационарлық/жартылай стационарлық үлгідегі/ үйде қызмет  көрсететін/уақытша болу ұйымында арнаулы әлеуметтік қызметтерді  алатын адамдарды және арнаулы әлеуметтік қызметтерге мұқтаж  адамдарды кезекке тіркеудің электрондық журналы</w:t>
      </w:r>
    </w:p>
    <w:p>
      <w:pPr>
        <w:spacing w:after="0"/>
        <w:ind w:left="0"/>
        <w:jc w:val="both"/>
      </w:pPr>
      <w:r>
        <w:rPr>
          <w:rFonts w:ascii="Times New Roman"/>
          <w:b w:val="false"/>
          <w:i w:val="false"/>
          <w:color w:val="000000"/>
          <w:sz w:val="28"/>
        </w:rPr>
        <w:t>
      20 __ жылғы "___" ________ басталды</w:t>
      </w:r>
    </w:p>
    <w:p>
      <w:pPr>
        <w:spacing w:after="0"/>
        <w:ind w:left="0"/>
        <w:jc w:val="both"/>
      </w:pPr>
      <w:r>
        <w:rPr>
          <w:rFonts w:ascii="Times New Roman"/>
          <w:b w:val="false"/>
          <w:i w:val="false"/>
          <w:color w:val="000000"/>
          <w:sz w:val="28"/>
        </w:rPr>
        <w:t xml:space="preserve">
      20 __ жылғы "___" ________ аяқталды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номірі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 мен оңалтудың жеке бағдарламасының мерзімі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 және бұйрықтың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шығқан күні және бұйрықтың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күні және бұйрықтың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себебі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 күні және бұйрықтың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шықты (облыс, қала, аудан)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көрсететін ұйымдар қызметінің</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Еңбек және халықты әлеуметтік қорғау министрінің м.а. 11.08.2022 </w:t>
      </w:r>
      <w:r>
        <w:rPr>
          <w:rFonts w:ascii="Times New Roman"/>
          <w:b w:val="false"/>
          <w:i w:val="false"/>
          <w:color w:val="ff0000"/>
          <w:sz w:val="28"/>
        </w:rPr>
        <w:t>№ 308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ресми атауы</w:t>
            </w:r>
          </w:p>
          <w:p>
            <w:pPr>
              <w:spacing w:after="20"/>
              <w:ind w:left="20"/>
              <w:jc w:val="both"/>
            </w:pPr>
            <w:r>
              <w:rPr>
                <w:rFonts w:ascii="Times New Roman"/>
                <w:b w:val="false"/>
                <w:i w:val="false"/>
                <w:color w:val="000000"/>
                <w:sz w:val="20"/>
              </w:rPr>
              <w:t>
(қазақ тілінде)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ресми атауы</w:t>
            </w:r>
          </w:p>
          <w:p>
            <w:pPr>
              <w:spacing w:after="20"/>
              <w:ind w:left="20"/>
              <w:jc w:val="both"/>
            </w:pPr>
            <w:r>
              <w:rPr>
                <w:rFonts w:ascii="Times New Roman"/>
                <w:b w:val="false"/>
                <w:i w:val="false"/>
                <w:color w:val="000000"/>
                <w:sz w:val="20"/>
              </w:rPr>
              <w:t>
(орыс немесе өзге тілде)</w:t>
            </w:r>
          </w:p>
        </w:tc>
      </w:tr>
    </w:tbl>
    <w:p>
      <w:pPr>
        <w:spacing w:after="0"/>
        <w:ind w:left="0"/>
        <w:jc w:val="left"/>
      </w:pPr>
      <w:r>
        <w:rPr>
          <w:rFonts w:ascii="Times New Roman"/>
          <w:b/>
          <w:i w:val="false"/>
          <w:color w:val="000000"/>
        </w:rPr>
        <w:t xml:space="preserve"> Қызмет алушының ЖЕКЕ ІСІ № 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(Жасалған жері)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05100" cy="245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05100" cy="245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Тегі, аты, әкесінің аты (бар болса) 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Туған күні (күні, айы, жылы) _____________________________________________ </w:t>
      </w:r>
    </w:p>
    <w:p>
      <w:pPr>
        <w:spacing w:after="0"/>
        <w:ind w:left="0"/>
        <w:jc w:val="both"/>
      </w:pPr>
      <w:r>
        <w:rPr>
          <w:rFonts w:ascii="Times New Roman"/>
          <w:b w:val="false"/>
          <w:i w:val="false"/>
          <w:color w:val="000000"/>
          <w:sz w:val="28"/>
        </w:rPr>
        <w:t xml:space="preserve">Диагнозы ____________________________________________________________  </w:t>
      </w:r>
    </w:p>
    <w:p>
      <w:pPr>
        <w:spacing w:after="0"/>
        <w:ind w:left="0"/>
        <w:jc w:val="both"/>
      </w:pPr>
      <w:r>
        <w:rPr>
          <w:rFonts w:ascii="Times New Roman"/>
          <w:b w:val="false"/>
          <w:i w:val="false"/>
          <w:color w:val="000000"/>
          <w:sz w:val="28"/>
        </w:rPr>
        <w:t xml:space="preserve">Ұлты _________________________________________________________________  </w:t>
      </w:r>
    </w:p>
    <w:p>
      <w:pPr>
        <w:spacing w:after="0"/>
        <w:ind w:left="0"/>
        <w:jc w:val="both"/>
      </w:pPr>
      <w:r>
        <w:rPr>
          <w:rFonts w:ascii="Times New Roman"/>
          <w:b w:val="false"/>
          <w:i w:val="false"/>
          <w:color w:val="000000"/>
          <w:sz w:val="28"/>
        </w:rPr>
        <w:t xml:space="preserve">Түскен күні ___________________________________________________________  </w:t>
      </w:r>
    </w:p>
    <w:p>
      <w:pPr>
        <w:spacing w:after="0"/>
        <w:ind w:left="0"/>
        <w:jc w:val="both"/>
      </w:pPr>
      <w:r>
        <w:rPr>
          <w:rFonts w:ascii="Times New Roman"/>
          <w:b w:val="false"/>
          <w:i w:val="false"/>
          <w:color w:val="000000"/>
          <w:sz w:val="28"/>
        </w:rPr>
        <w:t xml:space="preserve">Қайдан келді _________________________________________________________  </w:t>
      </w:r>
    </w:p>
    <w:p>
      <w:pPr>
        <w:spacing w:after="0"/>
        <w:ind w:left="0"/>
        <w:jc w:val="both"/>
      </w:pPr>
      <w:r>
        <w:rPr>
          <w:rFonts w:ascii="Times New Roman"/>
          <w:b w:val="false"/>
          <w:i w:val="false"/>
          <w:color w:val="000000"/>
          <w:sz w:val="28"/>
        </w:rPr>
        <w:t xml:space="preserve">Әлеуметтік мәртебесі __________________________________________________  </w:t>
      </w:r>
    </w:p>
    <w:p>
      <w:pPr>
        <w:spacing w:after="0"/>
        <w:ind w:left="0"/>
        <w:jc w:val="both"/>
      </w:pPr>
      <w:r>
        <w:rPr>
          <w:rFonts w:ascii="Times New Roman"/>
          <w:b w:val="false"/>
          <w:i w:val="false"/>
          <w:color w:val="000000"/>
          <w:sz w:val="28"/>
        </w:rPr>
        <w:t>Ата-аналары туралы мәліметтер (мүгедектігі бар балалар үшін) (тегі, аты,  әкесінің аты (бар</w:t>
      </w:r>
    </w:p>
    <w:p>
      <w:pPr>
        <w:spacing w:after="0"/>
        <w:ind w:left="0"/>
        <w:jc w:val="both"/>
      </w:pPr>
      <w:r>
        <w:rPr>
          <w:rFonts w:ascii="Times New Roman"/>
          <w:b w:val="false"/>
          <w:i w:val="false"/>
          <w:color w:val="000000"/>
          <w:sz w:val="28"/>
        </w:rPr>
        <w:t xml:space="preserve">болса), туған күні, олардың болмау себебі және оны растайтын  құжаттың түрі) </w:t>
      </w:r>
    </w:p>
    <w:p>
      <w:pPr>
        <w:spacing w:after="0"/>
        <w:ind w:left="0"/>
        <w:jc w:val="both"/>
      </w:pPr>
      <w:r>
        <w:rPr>
          <w:rFonts w:ascii="Times New Roman"/>
          <w:b w:val="false"/>
          <w:i w:val="false"/>
          <w:color w:val="000000"/>
          <w:sz w:val="28"/>
        </w:rPr>
        <w:t xml:space="preserve">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Үйінің мекенжайы _____________________________________________________ </w:t>
      </w:r>
    </w:p>
    <w:p>
      <w:pPr>
        <w:spacing w:after="0"/>
        <w:ind w:left="0"/>
        <w:jc w:val="both"/>
      </w:pPr>
      <w:r>
        <w:rPr>
          <w:rFonts w:ascii="Times New Roman"/>
          <w:b w:val="false"/>
          <w:i w:val="false"/>
          <w:color w:val="000000"/>
          <w:sz w:val="28"/>
        </w:rPr>
        <w:t xml:space="preserve">Нөмірленген және тігілген 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________________________________________________________________парақ  </w:t>
      </w:r>
    </w:p>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 xml:space="preserve">Ұйымның басшысы ____________________________________ ________________  </w:t>
      </w:r>
    </w:p>
    <w:p>
      <w:pPr>
        <w:spacing w:after="0"/>
        <w:ind w:left="0"/>
        <w:jc w:val="both"/>
      </w:pPr>
      <w:r>
        <w:rPr>
          <w:rFonts w:ascii="Times New Roman"/>
          <w:b w:val="false"/>
          <w:i w:val="false"/>
          <w:color w:val="000000"/>
          <w:sz w:val="28"/>
        </w:rPr>
        <w:t>(Тегi, аты, әкесiнiң аты (бар болса), қолы</w:t>
      </w:r>
    </w:p>
    <w:p>
      <w:pPr>
        <w:spacing w:after="0"/>
        <w:ind w:left="0"/>
        <w:jc w:val="both"/>
      </w:pPr>
      <w:r>
        <w:rPr>
          <w:rFonts w:ascii="Times New Roman"/>
          <w:b w:val="false"/>
          <w:i w:val="false"/>
          <w:color w:val="000000"/>
          <w:sz w:val="28"/>
        </w:rPr>
        <w:t>20 ___ жылға "___" _______________</w:t>
      </w:r>
    </w:p>
    <w:p>
      <w:pPr>
        <w:spacing w:after="0"/>
        <w:ind w:left="0"/>
        <w:jc w:val="both"/>
      </w:pPr>
      <w:r>
        <w:rPr>
          <w:rFonts w:ascii="Times New Roman"/>
          <w:b w:val="false"/>
          <w:i w:val="false"/>
          <w:color w:val="000000"/>
          <w:sz w:val="28"/>
        </w:rPr>
        <w:t>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көрсететін ұйымдар қызметінің</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(стационарлық/жартылай</w:t>
            </w:r>
            <w:r>
              <w:br/>
            </w:r>
            <w:r>
              <w:rPr>
                <w:rFonts w:ascii="Times New Roman"/>
                <w:b w:val="false"/>
                <w:i w:val="false"/>
                <w:color w:val="000000"/>
                <w:sz w:val="20"/>
              </w:rPr>
              <w:t>стационарлық үлгідегі/үйде</w:t>
            </w:r>
            <w:r>
              <w:br/>
            </w:r>
            <w:r>
              <w:rPr>
                <w:rFonts w:ascii="Times New Roman"/>
                <w:b w:val="false"/>
                <w:i w:val="false"/>
                <w:color w:val="000000"/>
                <w:sz w:val="20"/>
              </w:rPr>
              <w:t>қызмет көрсететін/уақытша болу</w:t>
            </w:r>
            <w:r>
              <w:br/>
            </w:r>
            <w:r>
              <w:rPr>
                <w:rFonts w:ascii="Times New Roman"/>
                <w:b w:val="false"/>
                <w:i w:val="false"/>
                <w:color w:val="000000"/>
                <w:sz w:val="20"/>
              </w:rPr>
              <w:t>ұйым басшысының</w:t>
            </w:r>
            <w:r>
              <w:br/>
            </w:r>
            <w:r>
              <w:rPr>
                <w:rFonts w:ascii="Times New Roman"/>
                <w:b w:val="false"/>
                <w:i w:val="false"/>
                <w:color w:val="000000"/>
                <w:sz w:val="20"/>
              </w:rPr>
              <w:t>тегі, аты, әкесінің)</w:t>
            </w:r>
            <w:r>
              <w:br/>
            </w:r>
            <w:r>
              <w:rPr>
                <w:rFonts w:ascii="Times New Roman"/>
                <w:b w:val="false"/>
                <w:i w:val="false"/>
                <w:color w:val="000000"/>
                <w:sz w:val="20"/>
              </w:rPr>
              <w:t>аты (бар болса) және қолы)</w:t>
            </w:r>
            <w:r>
              <w:br/>
            </w:r>
            <w:r>
              <w:rPr>
                <w:rFonts w:ascii="Times New Roman"/>
                <w:b w:val="false"/>
                <w:i w:val="false"/>
                <w:color w:val="000000"/>
                <w:sz w:val="20"/>
              </w:rPr>
              <w:t>20 ___ жылғы "___" __________</w:t>
            </w:r>
            <w:r>
              <w:br/>
            </w:r>
            <w:r>
              <w:rPr>
                <w:rFonts w:ascii="Times New Roman"/>
                <w:b w:val="false"/>
                <w:i w:val="false"/>
                <w:color w:val="000000"/>
                <w:sz w:val="20"/>
              </w:rPr>
              <w:t>____________________________</w:t>
            </w:r>
            <w:r>
              <w:br/>
            </w:r>
            <w:r>
              <w:rPr>
                <w:rFonts w:ascii="Times New Roman"/>
                <w:b w:val="false"/>
                <w:i w:val="false"/>
                <w:color w:val="000000"/>
                <w:sz w:val="20"/>
              </w:rPr>
              <w:t>(стационарлық/жартылай</w:t>
            </w:r>
            <w:r>
              <w:br/>
            </w:r>
            <w:r>
              <w:rPr>
                <w:rFonts w:ascii="Times New Roman"/>
                <w:b w:val="false"/>
                <w:i w:val="false"/>
                <w:color w:val="000000"/>
                <w:sz w:val="20"/>
              </w:rPr>
              <w:t>стационарлық үлгідегі/үйде</w:t>
            </w:r>
            <w:r>
              <w:br/>
            </w:r>
            <w:r>
              <w:rPr>
                <w:rFonts w:ascii="Times New Roman"/>
                <w:b w:val="false"/>
                <w:i w:val="false"/>
                <w:color w:val="000000"/>
                <w:sz w:val="20"/>
              </w:rPr>
              <w:t>қызмет көрсететін/уақытша</w:t>
            </w:r>
            <w:r>
              <w:br/>
            </w:r>
            <w:r>
              <w:rPr>
                <w:rFonts w:ascii="Times New Roman"/>
                <w:b w:val="false"/>
                <w:i w:val="false"/>
                <w:color w:val="000000"/>
                <w:sz w:val="20"/>
              </w:rPr>
              <w:t>болу ұйымның атауы)</w:t>
            </w:r>
          </w:p>
        </w:tc>
      </w:tr>
    </w:tbl>
    <w:bookmarkStart w:name="z125" w:id="113"/>
    <w:p>
      <w:pPr>
        <w:spacing w:after="0"/>
        <w:ind w:left="0"/>
        <w:jc w:val="left"/>
      </w:pPr>
      <w:r>
        <w:rPr>
          <w:rFonts w:ascii="Times New Roman"/>
          <w:b/>
          <w:i w:val="false"/>
          <w:color w:val="000000"/>
        </w:rPr>
        <w:t xml:space="preserve"> Арнаулы әлеуметтік қызметтер көрсету бойынша жеке жоспары жоспары</w:t>
      </w:r>
    </w:p>
    <w:bookmarkEnd w:id="113"/>
    <w:p>
      <w:pPr>
        <w:spacing w:after="0"/>
        <w:ind w:left="0"/>
        <w:jc w:val="both"/>
      </w:pPr>
      <w:r>
        <w:rPr>
          <w:rFonts w:ascii="Times New Roman"/>
          <w:b w:val="false"/>
          <w:i w:val="false"/>
          <w:color w:val="ff0000"/>
          <w:sz w:val="28"/>
        </w:rPr>
        <w:t xml:space="preserve">
      Ескерту. 4-қосымша жаңа редакцияда - ҚР Еңбек және халықты әлеуметтік қорғау министрінің м.а. 11.08.2022 </w:t>
      </w:r>
      <w:r>
        <w:rPr>
          <w:rFonts w:ascii="Times New Roman"/>
          <w:b w:val="false"/>
          <w:i w:val="false"/>
          <w:color w:val="ff0000"/>
          <w:sz w:val="28"/>
        </w:rPr>
        <w:t>№ 308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Қызмет алушының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Туған күні және жылы ____________________________________________  </w:t>
      </w:r>
    </w:p>
    <w:p>
      <w:pPr>
        <w:spacing w:after="0"/>
        <w:ind w:left="0"/>
        <w:jc w:val="both"/>
      </w:pPr>
      <w:r>
        <w:rPr>
          <w:rFonts w:ascii="Times New Roman"/>
          <w:b w:val="false"/>
          <w:i w:val="false"/>
          <w:color w:val="000000"/>
          <w:sz w:val="28"/>
        </w:rPr>
        <w:t xml:space="preserve">Диагнозы _______________________________________________________ </w:t>
      </w:r>
    </w:p>
    <w:p>
      <w:pPr>
        <w:spacing w:after="0"/>
        <w:ind w:left="0"/>
        <w:jc w:val="both"/>
      </w:pPr>
      <w:r>
        <w:rPr>
          <w:rFonts w:ascii="Times New Roman"/>
          <w:b w:val="false"/>
          <w:i w:val="false"/>
          <w:color w:val="000000"/>
          <w:sz w:val="28"/>
        </w:rPr>
        <w:t>Стационарлық/жартылай стационарлық үлгідегі ұйымға/үйде қызмет  көрсететін/уақытша</w:t>
      </w:r>
    </w:p>
    <w:p>
      <w:pPr>
        <w:spacing w:after="0"/>
        <w:ind w:left="0"/>
        <w:jc w:val="both"/>
      </w:pPr>
      <w:r>
        <w:rPr>
          <w:rFonts w:ascii="Times New Roman"/>
          <w:b w:val="false"/>
          <w:i w:val="false"/>
          <w:color w:val="000000"/>
          <w:sz w:val="28"/>
        </w:rPr>
        <w:t xml:space="preserve">болу ұйымына түскен күні 20__жылғы "___" ______  </w:t>
      </w:r>
    </w:p>
    <w:p>
      <w:pPr>
        <w:spacing w:after="0"/>
        <w:ind w:left="0"/>
        <w:jc w:val="both"/>
      </w:pPr>
      <w:r>
        <w:rPr>
          <w:rFonts w:ascii="Times New Roman"/>
          <w:b w:val="false"/>
          <w:i w:val="false"/>
          <w:color w:val="000000"/>
          <w:sz w:val="28"/>
        </w:rPr>
        <w:t>Қызмет алушыға ____________ бастап _____________ қоса алғанға дейін  бақылау жүзеге</w:t>
      </w:r>
    </w:p>
    <w:p>
      <w:pPr>
        <w:spacing w:after="0"/>
        <w:ind w:left="0"/>
        <w:jc w:val="both"/>
      </w:pPr>
      <w:r>
        <w:rPr>
          <w:rFonts w:ascii="Times New Roman"/>
          <w:b w:val="false"/>
          <w:i w:val="false"/>
          <w:color w:val="000000"/>
          <w:sz w:val="28"/>
        </w:rPr>
        <w:t xml:space="preserve">асырылды </w:t>
      </w:r>
    </w:p>
    <w:p>
      <w:pPr>
        <w:spacing w:after="0"/>
        <w:ind w:left="0"/>
        <w:jc w:val="both"/>
      </w:pPr>
      <w:r>
        <w:rPr>
          <w:rFonts w:ascii="Times New Roman"/>
          <w:b w:val="false"/>
          <w:i w:val="false"/>
          <w:color w:val="000000"/>
          <w:sz w:val="28"/>
        </w:rPr>
        <w:t>Жеке жұмыс жоспары ____________ бастап ____________ қоса алғанға  дейінгі кезеңге</w:t>
      </w:r>
    </w:p>
    <w:p>
      <w:pPr>
        <w:spacing w:after="0"/>
        <w:ind w:left="0"/>
        <w:jc w:val="both"/>
      </w:pPr>
      <w:r>
        <w:rPr>
          <w:rFonts w:ascii="Times New Roman"/>
          <w:b w:val="false"/>
          <w:i w:val="false"/>
          <w:color w:val="000000"/>
          <w:sz w:val="28"/>
        </w:rPr>
        <w:t xml:space="preserve">әзірленді </w:t>
      </w:r>
    </w:p>
    <w:p>
      <w:pPr>
        <w:spacing w:after="0"/>
        <w:ind w:left="0"/>
        <w:jc w:val="both"/>
      </w:pPr>
      <w:r>
        <w:rPr>
          <w:rFonts w:ascii="Times New Roman"/>
          <w:b w:val="false"/>
          <w:i w:val="false"/>
          <w:color w:val="000000"/>
          <w:sz w:val="28"/>
        </w:rPr>
        <w:t>Қызмет алушының жеке қажеттілігіне сәйкес тағайындалған іс-шаралар  (көрсетілетін</w:t>
      </w:r>
    </w:p>
    <w:p>
      <w:pPr>
        <w:spacing w:after="0"/>
        <w:ind w:left="0"/>
        <w:jc w:val="both"/>
      </w:pPr>
      <w:r>
        <w:rPr>
          <w:rFonts w:ascii="Times New Roman"/>
          <w:b w:val="false"/>
          <w:i w:val="false"/>
          <w:color w:val="000000"/>
          <w:sz w:val="28"/>
        </w:rPr>
        <w:t>қызметтің түрлері мен көлемін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көлемі (жеке жүргізілетін іс-шаралардың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Тағайындауды жүзеге асырған маманның тегі, аты, әкесінің аты (бар болса) және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күні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әлеуметтік-медициналық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әлеуметтік-психологиялық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әлеуметтік-құқықтық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жоспарын қайта қарау күні 20 ___ жылғы "__" _______________________</w:t>
      </w:r>
    </w:p>
    <w:p>
      <w:pPr>
        <w:spacing w:after="0"/>
        <w:ind w:left="0"/>
        <w:jc w:val="both"/>
      </w:pPr>
      <w:r>
        <w:rPr>
          <w:rFonts w:ascii="Times New Roman"/>
          <w:b w:val="false"/>
          <w:i w:val="false"/>
          <w:color w:val="000000"/>
          <w:sz w:val="28"/>
        </w:rPr>
        <w:t xml:space="preserve">Әлеуметтік жұмыс жөніндегі маман _________ ___________________________  </w:t>
      </w:r>
    </w:p>
    <w:p>
      <w:pPr>
        <w:spacing w:after="0"/>
        <w:ind w:left="0"/>
        <w:jc w:val="both"/>
      </w:pPr>
      <w:r>
        <w:rPr>
          <w:rFonts w:ascii="Times New Roman"/>
          <w:b w:val="false"/>
          <w:i w:val="false"/>
          <w:color w:val="000000"/>
          <w:sz w:val="28"/>
        </w:rPr>
        <w:t xml:space="preserve">                                        (қолы) (тегі, аты, әкесінің аты (бар болса), күні) </w:t>
      </w:r>
    </w:p>
    <w:p>
      <w:pPr>
        <w:spacing w:after="0"/>
        <w:ind w:left="0"/>
        <w:jc w:val="both"/>
      </w:pPr>
      <w:r>
        <w:rPr>
          <w:rFonts w:ascii="Times New Roman"/>
          <w:b w:val="false"/>
          <w:i w:val="false"/>
          <w:color w:val="000000"/>
          <w:sz w:val="28"/>
        </w:rPr>
        <w:t xml:space="preserve">Психолог* _________ ________________________________________________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күні)  </w:t>
      </w:r>
    </w:p>
    <w:p>
      <w:pPr>
        <w:spacing w:after="0"/>
        <w:ind w:left="0"/>
        <w:jc w:val="both"/>
      </w:pPr>
      <w:r>
        <w:rPr>
          <w:rFonts w:ascii="Times New Roman"/>
          <w:b w:val="false"/>
          <w:i w:val="false"/>
          <w:color w:val="000000"/>
          <w:sz w:val="28"/>
        </w:rPr>
        <w:t xml:space="preserve">Медициналық персонал маманы * _________ ___________________________  </w:t>
      </w:r>
    </w:p>
    <w:p>
      <w:pPr>
        <w:spacing w:after="0"/>
        <w:ind w:left="0"/>
        <w:jc w:val="both"/>
      </w:pPr>
      <w:r>
        <w:rPr>
          <w:rFonts w:ascii="Times New Roman"/>
          <w:b w:val="false"/>
          <w:i w:val="false"/>
          <w:color w:val="000000"/>
          <w:sz w:val="28"/>
        </w:rPr>
        <w:t xml:space="preserve">                                          (қолы) (тегі, аты, әкесінің аты (бар болса), күні) </w:t>
      </w:r>
    </w:p>
    <w:p>
      <w:pPr>
        <w:spacing w:after="0"/>
        <w:ind w:left="0"/>
        <w:jc w:val="both"/>
      </w:pPr>
      <w:r>
        <w:rPr>
          <w:rFonts w:ascii="Times New Roman"/>
          <w:b w:val="false"/>
          <w:i w:val="false"/>
          <w:color w:val="000000"/>
          <w:sz w:val="28"/>
        </w:rPr>
        <w:t xml:space="preserve">Маман _________ ___________________________________________________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күні) </w:t>
      </w:r>
    </w:p>
    <w:p>
      <w:pPr>
        <w:spacing w:after="0"/>
        <w:ind w:left="0"/>
        <w:jc w:val="both"/>
      </w:pPr>
      <w:r>
        <w:rPr>
          <w:rFonts w:ascii="Times New Roman"/>
          <w:b w:val="false"/>
          <w:i w:val="false"/>
          <w:color w:val="000000"/>
          <w:sz w:val="28"/>
        </w:rPr>
        <w:t xml:space="preserve"> Әлеуметтік жұмыс жөніндегі консультант ** _________   ______________________  </w:t>
      </w:r>
    </w:p>
    <w:p>
      <w:pPr>
        <w:spacing w:after="0"/>
        <w:ind w:left="0"/>
        <w:jc w:val="both"/>
      </w:pPr>
      <w:r>
        <w:rPr>
          <w:rFonts w:ascii="Times New Roman"/>
          <w:b w:val="false"/>
          <w:i w:val="false"/>
          <w:color w:val="000000"/>
          <w:sz w:val="28"/>
        </w:rPr>
        <w:t xml:space="preserve">                                                          (қолы) (тегі, аты, әкесінің аты (бар болса), күні)</w:t>
      </w:r>
    </w:p>
    <w:p>
      <w:pPr>
        <w:spacing w:after="0"/>
        <w:ind w:left="0"/>
        <w:jc w:val="both"/>
      </w:pPr>
      <w:r>
        <w:rPr>
          <w:rFonts w:ascii="Times New Roman"/>
          <w:b w:val="false"/>
          <w:i w:val="false"/>
          <w:color w:val="000000"/>
          <w:sz w:val="28"/>
        </w:rPr>
        <w:t>* стационар/жартылай стационар/уақытша болу ұйымдарымен толтырылады;</w:t>
      </w:r>
    </w:p>
    <w:p>
      <w:pPr>
        <w:spacing w:after="0"/>
        <w:ind w:left="0"/>
        <w:jc w:val="both"/>
      </w:pPr>
      <w:r>
        <w:rPr>
          <w:rFonts w:ascii="Times New Roman"/>
          <w:b w:val="false"/>
          <w:i w:val="false"/>
          <w:color w:val="000000"/>
          <w:sz w:val="28"/>
        </w:rPr>
        <w:t>** үйде қызмет көрсету ұйымдарымен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көрсететін ұйымдар қызметінің</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7" w:id="114"/>
    <w:p>
      <w:pPr>
        <w:spacing w:after="0"/>
        <w:ind w:left="0"/>
        <w:jc w:val="left"/>
      </w:pPr>
      <w:r>
        <w:rPr>
          <w:rFonts w:ascii="Times New Roman"/>
          <w:b/>
          <w:i w:val="false"/>
          <w:color w:val="000000"/>
        </w:rPr>
        <w:t xml:space="preserve"> Арнаулы әлеуметтік қызметтер көрсету бойынша жоспарын орындау  (мониторингі) жөніндегі журнал</w:t>
      </w:r>
    </w:p>
    <w:bookmarkEnd w:id="114"/>
    <w:p>
      <w:pPr>
        <w:spacing w:after="0"/>
        <w:ind w:left="0"/>
        <w:jc w:val="both"/>
      </w:pPr>
      <w:r>
        <w:rPr>
          <w:rFonts w:ascii="Times New Roman"/>
          <w:b w:val="false"/>
          <w:i w:val="false"/>
          <w:color w:val="ff0000"/>
          <w:sz w:val="28"/>
        </w:rPr>
        <w:t xml:space="preserve">
      Ескерту. 5-қосымша жаңа редакцияда - ҚР Еңбек және халықты әлеуметтік қорғау министрінің м.а. 11.08.2022 </w:t>
      </w:r>
      <w:r>
        <w:rPr>
          <w:rFonts w:ascii="Times New Roman"/>
          <w:b w:val="false"/>
          <w:i w:val="false"/>
          <w:color w:val="ff0000"/>
          <w:sz w:val="28"/>
        </w:rPr>
        <w:t>№ 308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Қызмет алушының тегі, аты, әкесінің аты (бар болса)  _______________________________________________________________ </w:t>
      </w:r>
    </w:p>
    <w:p>
      <w:pPr>
        <w:spacing w:after="0"/>
        <w:ind w:left="0"/>
        <w:jc w:val="both"/>
      </w:pPr>
      <w:r>
        <w:rPr>
          <w:rFonts w:ascii="Times New Roman"/>
          <w:b w:val="false"/>
          <w:i w:val="false"/>
          <w:color w:val="000000"/>
          <w:sz w:val="28"/>
        </w:rPr>
        <w:t xml:space="preserve">Туған күні және жылы _______________________________________  </w:t>
      </w:r>
    </w:p>
    <w:p>
      <w:pPr>
        <w:spacing w:after="0"/>
        <w:ind w:left="0"/>
        <w:jc w:val="both"/>
      </w:pPr>
      <w:r>
        <w:rPr>
          <w:rFonts w:ascii="Times New Roman"/>
          <w:b w:val="false"/>
          <w:i w:val="false"/>
          <w:color w:val="000000"/>
          <w:sz w:val="28"/>
        </w:rPr>
        <w:t>Диагнозы __________________________________________________  ____ ___________</w:t>
      </w:r>
    </w:p>
    <w:p>
      <w:pPr>
        <w:spacing w:after="0"/>
        <w:ind w:left="0"/>
        <w:jc w:val="both"/>
      </w:pPr>
      <w:r>
        <w:rPr>
          <w:rFonts w:ascii="Times New Roman"/>
          <w:b w:val="false"/>
          <w:i w:val="false"/>
          <w:color w:val="000000"/>
          <w:sz w:val="28"/>
        </w:rPr>
        <w:t xml:space="preserve">бастап ____ ___________ қоса алғандағы кезеңге  әзірленген жеке жоспарына мониторингі </w:t>
      </w:r>
    </w:p>
    <w:p>
      <w:pPr>
        <w:spacing w:after="0"/>
        <w:ind w:left="0"/>
        <w:jc w:val="both"/>
      </w:pPr>
      <w:r>
        <w:rPr>
          <w:rFonts w:ascii="Times New Roman"/>
          <w:b w:val="false"/>
          <w:i w:val="false"/>
          <w:color w:val="000000"/>
          <w:sz w:val="28"/>
        </w:rPr>
        <w:t>Қызмет алушыны қадағалау кезеңі: ____ ___________ бастап ____  ___________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алушының жай-күйі туралы белгі, оның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жұмыс жоспарын түзету туралы шешім (қызмет көрсетудің қандай түрі қайта қаралуға тиіс екенін көрсету)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жүргізу күні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 жүзеге асырған маманның тегі, аты, әкесінің аты (бар болса) және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өзгерістер бар (сипаттап беру)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жоқ немесе нашарлады (себебін көрсету)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әлеуметтік-медициналық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әлеуметтік-психологиялық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әлеуметтік-педагогикалық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әлеуметтік-құқықтық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Әлеуметтік жұмыс жөніндегі маман ______ _____________________  </w:t>
      </w:r>
    </w:p>
    <w:p>
      <w:pPr>
        <w:spacing w:after="0"/>
        <w:ind w:left="0"/>
        <w:jc w:val="both"/>
      </w:pPr>
      <w:r>
        <w:rPr>
          <w:rFonts w:ascii="Times New Roman"/>
          <w:b w:val="false"/>
          <w:i w:val="false"/>
          <w:color w:val="000000"/>
          <w:sz w:val="28"/>
        </w:rPr>
        <w:t xml:space="preserve">                                     (қолы) (тегі, аты, әкесінің аты (бар болса), күні) </w:t>
      </w:r>
    </w:p>
    <w:p>
      <w:pPr>
        <w:spacing w:after="0"/>
        <w:ind w:left="0"/>
        <w:jc w:val="both"/>
      </w:pPr>
      <w:r>
        <w:rPr>
          <w:rFonts w:ascii="Times New Roman"/>
          <w:b w:val="false"/>
          <w:i w:val="false"/>
          <w:color w:val="000000"/>
          <w:sz w:val="28"/>
        </w:rPr>
        <w:t xml:space="preserve">Әлеуметтік жұмыс жөніндегі консультант ** _________ ____________  </w:t>
      </w:r>
    </w:p>
    <w:p>
      <w:pPr>
        <w:spacing w:after="0"/>
        <w:ind w:left="0"/>
        <w:jc w:val="both"/>
      </w:pPr>
      <w:r>
        <w:rPr>
          <w:rFonts w:ascii="Times New Roman"/>
          <w:b w:val="false"/>
          <w:i w:val="false"/>
          <w:color w:val="000000"/>
          <w:sz w:val="28"/>
        </w:rPr>
        <w:t xml:space="preserve">                                      (қолы) (тегі, аты, әкесінің аты (бар болса), күні)</w:t>
      </w:r>
    </w:p>
    <w:p>
      <w:pPr>
        <w:spacing w:after="0"/>
        <w:ind w:left="0"/>
        <w:jc w:val="both"/>
      </w:pPr>
      <w:r>
        <w:rPr>
          <w:rFonts w:ascii="Times New Roman"/>
          <w:b w:val="false"/>
          <w:i w:val="false"/>
          <w:color w:val="000000"/>
          <w:sz w:val="28"/>
        </w:rPr>
        <w:t>Ескертпе: * Қызмет алушының:</w:t>
      </w:r>
    </w:p>
    <w:p>
      <w:pPr>
        <w:spacing w:after="0"/>
        <w:ind w:left="0"/>
        <w:jc w:val="both"/>
      </w:pPr>
      <w:r>
        <w:rPr>
          <w:rFonts w:ascii="Times New Roman"/>
          <w:b w:val="false"/>
          <w:i w:val="false"/>
          <w:color w:val="000000"/>
          <w:sz w:val="28"/>
        </w:rPr>
        <w:t>- соматикалық, психикалық, эмоционалдық жай-күйінде;</w:t>
      </w:r>
    </w:p>
    <w:p>
      <w:pPr>
        <w:spacing w:after="0"/>
        <w:ind w:left="0"/>
        <w:jc w:val="both"/>
      </w:pPr>
      <w:r>
        <w:rPr>
          <w:rFonts w:ascii="Times New Roman"/>
          <w:b w:val="false"/>
          <w:i w:val="false"/>
          <w:color w:val="000000"/>
          <w:sz w:val="28"/>
        </w:rPr>
        <w:t>- қимыл, сенсорлық, танымдық, тіл дамыту, коммуникативтік салаларында;</w:t>
      </w:r>
    </w:p>
    <w:p>
      <w:pPr>
        <w:spacing w:after="0"/>
        <w:ind w:left="0"/>
        <w:jc w:val="both"/>
      </w:pPr>
      <w:r>
        <w:rPr>
          <w:rFonts w:ascii="Times New Roman"/>
          <w:b w:val="false"/>
          <w:i w:val="false"/>
          <w:color w:val="000000"/>
          <w:sz w:val="28"/>
        </w:rPr>
        <w:t>- өзіне-өзі қызмет көрсету дағдыларын, әлеуметтік-тұрмыстық және</w:t>
      </w:r>
    </w:p>
    <w:p>
      <w:pPr>
        <w:spacing w:after="0"/>
        <w:ind w:left="0"/>
        <w:jc w:val="both"/>
      </w:pPr>
      <w:r>
        <w:rPr>
          <w:rFonts w:ascii="Times New Roman"/>
          <w:b w:val="false"/>
          <w:i w:val="false"/>
          <w:color w:val="000000"/>
          <w:sz w:val="28"/>
        </w:rPr>
        <w:t>еңбекпен бейімдеу мен әлеуметтендіруді қалыптастырудағы оң өзгерістері белгіленді;</w:t>
      </w:r>
    </w:p>
    <w:p>
      <w:pPr>
        <w:spacing w:after="0"/>
        <w:ind w:left="0"/>
        <w:jc w:val="both"/>
      </w:pPr>
      <w:r>
        <w:rPr>
          <w:rFonts w:ascii="Times New Roman"/>
          <w:b w:val="false"/>
          <w:i w:val="false"/>
          <w:color w:val="000000"/>
          <w:sz w:val="28"/>
        </w:rPr>
        <w:t>** үйде қызмет көрсету ұйымдарымен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көрсететін ұйымдар қызметінің</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29" w:id="115"/>
    <w:p>
      <w:pPr>
        <w:spacing w:after="0"/>
        <w:ind w:left="0"/>
        <w:jc w:val="left"/>
      </w:pPr>
      <w:r>
        <w:rPr>
          <w:rFonts w:ascii="Times New Roman"/>
          <w:b/>
          <w:i w:val="false"/>
          <w:color w:val="000000"/>
        </w:rPr>
        <w:t xml:space="preserve"> Жартылай стационарлық үлгідегі ұйымдардағы персоналдың төмен штат нормативтері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күнде келу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201-ден артық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қызметкерлер мен қызмет көрсетуші-шаруашылық персоналдың штат нормативтері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әлеуметтік жұмыс жөніндегі орынбасары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бөлімшенің меңгерушісі (кемінде 6 дәрігерлік лауазым болған кезде)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жөніндегі менеджер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меңгерушiсi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жөніндегі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Хатшы-машинистка (референт)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Лифтер (лифт болса)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Республикаы Еңбек кодексінің 101-бабы 7-тармағына сәйкес бекітілген әкімшілік және қоғамдық ғимараттарда қызмет көрсетумен айналысатын жұмыскерлер саны бойынша салааралық үлгілік нормативтерге сәйкес (бұдан әрі – үлгілік нормативтер)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4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жүріп тұрған көлік құралына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 (трактор болса)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жүріп тұрған көлік құралына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 (тазаланатын алаң 0,75 га кем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 сыпырушы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Слесарь-сантехник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 және қызмет көрсету жөніндегі электромонтер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 дәнекерлеуші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жұмысшы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ағымдағы жөндеу және қызмет көрсету жөніндегі жұмысшы (ағаш ұстасы, ағаш шебері)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тектес, сұйық және қатты отынмен жанатын, электрмен ысып істейтін қазандықтарға қызмет көрсетумен айналысатын жұмысшылар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Қазылған орлардан қатты шөгінділерден болған қоқысты шығару жөніндегі тасушы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бірлік кәріз болмаған жағдайда және егер қазылған орларды тазарту орталықтанған тәртіпте жүргізілмесе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сорғы станциясының машинисі (моторшысы)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 көрсету жөніндегі персоналдың штат нормативтері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жұмыс жөнiндегi маман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қызмет көрсету жөніндегі персоналдың штат нормативтері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аспазшы**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 жуушы**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және картоп тазалаушы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кесуші, асхана жұмысшысы**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Буфетші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қызмет алушыға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бикесі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мен ішкиім жуатын машинист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Санитар-палатадағы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қызмет алушыға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Санитар-палатадағы 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қызмет алушыға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 (тазалаушы)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Әлеуметтік-медициналық қызмет көрсету жөніндегі персоналдың штаттық нормативтері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 дәрігер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дәрігер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дәрігер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 дәрігер (психотерапевт)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Травматолог-ортопед дәрігер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тамақ жөніндегі мейіргер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инструкторы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аппараттары бұзылуының ауыр түріне қызмет алушы 20 адамға немесе тірек-қимыл аппараттары функцияларының орташа бұзылуына байланысты қызмет алушы 40 адамға 1 бірлік, бірақ емдік дене шынықтыру инструкторы бір кабинетіне 2 бірліктен көп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Райттерапия (иппотерапия) жөніндегі инструкторы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 (тиісті жағдай болғанда)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жөніндегі инструкторы (гидрокинезотерапия)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 (бассейн болса)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мейіргер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жасау жөнiндегi мейiргер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Әлеуметтік-психологиялық қызмет көрсету жөніндегі персоналдың штат нормативтері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Әлеуметтік-педагогикалық қызмет көрсету жөніндегі персоналдың штат нормативтері Әлеуметтік-педагогикалық қызмет көрсету жөніндегі персоналдың штат нормативтері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1,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 1,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тобына 1,5 бірліктен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1,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 мұғалім 1,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тобына 1 бірлік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мұғалімі 1,2,3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мұғалімі 1,2,3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терапиясы жөніндегі инструктор (еңбекке оқыту мұғалімі)1,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тобына 1 бірлік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қызметін көрсету жөніндегі персоналдың штат нормативтері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терапиясы инспекторы 3,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профильге 1 бірлік (профиль кемінде 6 қызмет алушыны оқытқанда қалыптастырылады)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көрсету жөніндегі персоналдың штат нормативтері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ұйымдастырушы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жетекші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 (кітапхана, лекотека болғанда)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Әлеуметтік-құқықтық қызмет көрсету жөніндегі персоналдың штат нормативтері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 психоневрологиялық патологиясы бар балаларға арналған жартылай стационарлық үлгідегі ұйымдарға енгізіледі;</w:t>
      </w:r>
    </w:p>
    <w:p>
      <w:pPr>
        <w:spacing w:after="0"/>
        <w:ind w:left="0"/>
        <w:jc w:val="both"/>
      </w:pPr>
      <w:r>
        <w:rPr>
          <w:rFonts w:ascii="Times New Roman"/>
          <w:b w:val="false"/>
          <w:i w:val="false"/>
          <w:color w:val="000000"/>
          <w:sz w:val="28"/>
        </w:rPr>
        <w:t>
      2 – тірек-қимыл аппараты бұзылған балаларға арналған жартылай стационарлық ұйымдарға енгізіледі;</w:t>
      </w:r>
    </w:p>
    <w:p>
      <w:pPr>
        <w:spacing w:after="0"/>
        <w:ind w:left="0"/>
        <w:jc w:val="both"/>
      </w:pPr>
      <w:r>
        <w:rPr>
          <w:rFonts w:ascii="Times New Roman"/>
          <w:b w:val="false"/>
          <w:i w:val="false"/>
          <w:color w:val="000000"/>
          <w:sz w:val="28"/>
        </w:rPr>
        <w:t>
      3 – психоневрологиялық ауруы бар он сегіз жастан асқан адамдарға арналған жартылай стационарлық үлгідегі ұйымдарға енгізіледі;</w:t>
      </w:r>
    </w:p>
    <w:p>
      <w:pPr>
        <w:spacing w:after="0"/>
        <w:ind w:left="0"/>
        <w:jc w:val="both"/>
      </w:pPr>
      <w:r>
        <w:rPr>
          <w:rFonts w:ascii="Times New Roman"/>
          <w:b w:val="false"/>
          <w:i w:val="false"/>
          <w:color w:val="000000"/>
          <w:sz w:val="28"/>
        </w:rPr>
        <w:t>
      4 – қарттар мен мүгедектерге арналған жартылай стационарлық үлгідегі ұйымдарға енгізіледі;</w:t>
      </w:r>
    </w:p>
    <w:p>
      <w:pPr>
        <w:spacing w:after="0"/>
        <w:ind w:left="0"/>
        <w:jc w:val="both"/>
      </w:pPr>
      <w:r>
        <w:rPr>
          <w:rFonts w:ascii="Times New Roman"/>
          <w:b w:val="false"/>
          <w:i w:val="false"/>
          <w:color w:val="000000"/>
          <w:sz w:val="28"/>
        </w:rPr>
        <w:t>
      * – дербес заңды тұлға болып табылатын жартылай стационарлық үлгідегі ұйымдар үшін көзделген басшы қызметкерлердің және шаруашылық-қызметті көрсетуші персоналдың штат нормативтері;</w:t>
      </w:r>
    </w:p>
    <w:p>
      <w:pPr>
        <w:spacing w:after="0"/>
        <w:ind w:left="0"/>
        <w:jc w:val="both"/>
      </w:pPr>
      <w:r>
        <w:rPr>
          <w:rFonts w:ascii="Times New Roman"/>
          <w:b w:val="false"/>
          <w:i w:val="false"/>
          <w:color w:val="000000"/>
          <w:sz w:val="28"/>
        </w:rPr>
        <w:t>
      ** – бұл лауазымдар ыстық тамақ даярлаған жағдайда көзделеді;</w:t>
      </w:r>
    </w:p>
    <w:p>
      <w:pPr>
        <w:spacing w:after="0"/>
        <w:ind w:left="0"/>
        <w:jc w:val="both"/>
      </w:pPr>
      <w:r>
        <w:rPr>
          <w:rFonts w:ascii="Times New Roman"/>
          <w:b w:val="false"/>
          <w:i w:val="false"/>
          <w:color w:val="000000"/>
          <w:sz w:val="28"/>
        </w:rPr>
        <w:t>
      *** – оқу топтары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бұйрығына сәйкес қалыптастырылады (Нормативтік құқықтық актілерді мемлекеттік тіркеу тізілімінде № 2355 болып тіркелген).</w:t>
      </w:r>
    </w:p>
    <w:p>
      <w:pPr>
        <w:spacing w:after="0"/>
        <w:ind w:left="0"/>
        <w:jc w:val="both"/>
      </w:pPr>
      <w:r>
        <w:rPr>
          <w:rFonts w:ascii="Times New Roman"/>
          <w:b w:val="false"/>
          <w:i w:val="false"/>
          <w:color w:val="000000"/>
          <w:sz w:val="28"/>
        </w:rPr>
        <w:t>
      Жабдықталған мамандандырылған кабинеттер болған кезде, ең төмен штат нормативіне енгізілмеген тиісті мамандар қабылданады, алайда бір кабинетке 2 маманнан артық емес.</w:t>
      </w:r>
    </w:p>
    <w:p>
      <w:pPr>
        <w:spacing w:after="0"/>
        <w:ind w:left="0"/>
        <w:jc w:val="both"/>
      </w:pPr>
      <w:r>
        <w:rPr>
          <w:rFonts w:ascii="Times New Roman"/>
          <w:b w:val="false"/>
          <w:i w:val="false"/>
          <w:color w:val="000000"/>
          <w:sz w:val="28"/>
        </w:rPr>
        <w:t>
      Қажет болғанда белгіленген лауазымдар еңбекақы төлеу қоры шегінде бірін-бірі алмастырады.</w:t>
      </w:r>
    </w:p>
    <w:p>
      <w:pPr>
        <w:spacing w:after="0"/>
        <w:ind w:left="0"/>
        <w:jc w:val="both"/>
      </w:pPr>
      <w:r>
        <w:rPr>
          <w:rFonts w:ascii="Times New Roman"/>
          <w:b w:val="false"/>
          <w:i w:val="false"/>
          <w:color w:val="000000"/>
          <w:sz w:val="28"/>
        </w:rPr>
        <w:t>
      Жартылай стационарлық үлгідегі ұйымда тәуліктік болу бөлімшесі жұмыс істеген кезде түнгі кезекшілікке қажетті лауазымдар стационарлық үлгідегі ұйымдардағы персоналдың ең төмен штат нормативтеріне сәйкес айқындалады.</w:t>
      </w:r>
    </w:p>
    <w:p>
      <w:pPr>
        <w:spacing w:after="0"/>
        <w:ind w:left="0"/>
        <w:jc w:val="both"/>
      </w:pPr>
      <w:r>
        <w:rPr>
          <w:rFonts w:ascii="Times New Roman"/>
          <w:b w:val="false"/>
          <w:i w:val="false"/>
          <w:color w:val="000000"/>
          <w:sz w:val="28"/>
        </w:rPr>
        <w:t>
      Басшы қызметкерлерді және шаруашылық-қызмет көрсетуші персоналды ұстау бойынша шығыстар 1 бірлік қызметтің құнын есептеуге қосылмаған.</w:t>
      </w:r>
    </w:p>
    <w:p>
      <w:pPr>
        <w:spacing w:after="0"/>
        <w:ind w:left="0"/>
        <w:jc w:val="both"/>
      </w:pPr>
      <w:r>
        <w:rPr>
          <w:rFonts w:ascii="Times New Roman"/>
          <w:b w:val="false"/>
          <w:i w:val="false"/>
          <w:color w:val="000000"/>
          <w:sz w:val="28"/>
        </w:rPr>
        <w:t>
      Жартылай стационарлық үлгідегі мекемелерде қызметтік көлік құралдары лимиті бір жеңіл және екі санитарлық автомобиль, ал қызмет алушыларды тасымалдау жөнінде көлік қызметі көрсетілген кезде қосымша – бір жолаушылар автобусы көлемінде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көрсететін ұйымдар қызметінің</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31" w:id="116"/>
    <w:p>
      <w:pPr>
        <w:spacing w:after="0"/>
        <w:ind w:left="0"/>
        <w:jc w:val="left"/>
      </w:pPr>
      <w:r>
        <w:rPr>
          <w:rFonts w:ascii="Times New Roman"/>
          <w:b/>
          <w:i w:val="false"/>
          <w:color w:val="000000"/>
        </w:rPr>
        <w:t xml:space="preserve"> Үйде қызмет көрсету ұйымдарындағы персоналдың ең төмен штат нормативтері</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 енгізу шарттары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Меңгеруші (басшы)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бөлімшеге (үйде қызмет көрсету субъектісі)*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консультант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қызмет алушыға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жөніндегі әлеуметтік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жабдықталған тұрғын үйде тұратын 8 қартқа және бірінші және екінші топтағы мүгедекке;</w:t>
            </w:r>
          </w:p>
          <w:p>
            <w:pPr>
              <w:spacing w:after="20"/>
              <w:ind w:left="20"/>
              <w:jc w:val="both"/>
            </w:pPr>
            <w:r>
              <w:rPr>
                <w:rFonts w:ascii="Times New Roman"/>
                <w:b w:val="false"/>
                <w:i w:val="false"/>
                <w:color w:val="000000"/>
                <w:sz w:val="20"/>
              </w:rPr>
              <w:t>
2) жабдықталмаған тұрғын үйде тұратын 5 қартқа және бірінші және екінші топтағы мүгедекке;</w:t>
            </w:r>
          </w:p>
          <w:p>
            <w:pPr>
              <w:spacing w:after="20"/>
              <w:ind w:left="20"/>
              <w:jc w:val="both"/>
            </w:pPr>
            <w:r>
              <w:rPr>
                <w:rFonts w:ascii="Times New Roman"/>
                <w:b w:val="false"/>
                <w:i w:val="false"/>
                <w:color w:val="000000"/>
                <w:sz w:val="20"/>
              </w:rPr>
              <w:t>
3) 4-6 психоневрологиялық ауытқулары бар балаға, психоневрологиялық ауруы бар он сегіз жастан асқан адамдарға, тірек-қимыл аппараты бұзылған балаларға (денсаулығы мен қимылдау функциясының хал-жайына қарай)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техникалық дұрыс автокөлік құралына</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Бөлімше (үйде қызмет көрсету субъектісі) санатына қарай (қарттар мен мүгедектер, психоневрологиялық ауруы бар балалар мен он сегіз жастан асқан адамдар) 80 қызмет алушыға арнаулы әлеуметтік қызмет көрсеткенде құрылады. Қызмет алушылардың жекелеген санаттарының болуы бөлімше құруға мүмкіндік бермейтін жерде онда бір бөлімше қызмет алушылардың бірнеше санаты үшін құрылады;</w:t>
      </w:r>
    </w:p>
    <w:p>
      <w:pPr>
        <w:spacing w:after="0"/>
        <w:ind w:left="0"/>
        <w:jc w:val="both"/>
      </w:pPr>
      <w:r>
        <w:rPr>
          <w:rFonts w:ascii="Times New Roman"/>
          <w:b w:val="false"/>
          <w:i w:val="false"/>
          <w:color w:val="000000"/>
          <w:sz w:val="28"/>
        </w:rPr>
        <w:t>
      ** Күтім жөніндегі әлеуметтік қызметкер қызмет алушыға арнаулы әлеуметтік қызметтерді аптасына кемінде екі рет көрсетеді.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көрсететін ұйымдар қызметінің</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133" w:id="117"/>
    <w:p>
      <w:pPr>
        <w:spacing w:after="0"/>
        <w:ind w:left="0"/>
        <w:jc w:val="left"/>
      </w:pPr>
      <w:r>
        <w:rPr>
          <w:rFonts w:ascii="Times New Roman"/>
          <w:b/>
          <w:i w:val="false"/>
          <w:color w:val="000000"/>
        </w:rPr>
        <w:t xml:space="preserve"> Уақытша болу ұйымдарындағы персоналдың ең төмен штат нормативтері</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51-ге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p>
            <w:pPr>
              <w:spacing w:after="20"/>
              <w:ind w:left="20"/>
              <w:jc w:val="both"/>
            </w:pPr>
            <w:r>
              <w:rPr>
                <w:rFonts w:ascii="Times New Roman"/>
                <w:b w:val="false"/>
                <w:i w:val="false"/>
                <w:color w:val="000000"/>
                <w:sz w:val="20"/>
              </w:rPr>
              <w:t>
300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қызметкерлер мен қызмет көрсетуші-шаруашылық персоналдың штат нормативтері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әкiмшiлiк-шаруашылық жұмыс жөнiндегi орынбасары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әлеуметтік жұмыс жөніндегі орынбасары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шаруашылық қызметін талдау жөніндегі экономист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жөнiндегi инспектор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меңгерушiсi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Хатшы-машинистка (референт)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Лифтер (лифт болса)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Республикаы Еңбек кодексінің 101-бабы 7-тармағына сәйкес бекітілген әкімшілік және қоғамдық ғимараттарда қызмет көрсетумен айналысатын жұмыскерлер саны бойынша салааралық үлгілік нормативтерге сәйкес (бұдан әрі – үлгілік нормативтер)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4 бірлік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жүріп тұрған көлік құралына 1 бірлік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 (трактор болса)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жүріп тұрған көлік құралына 1 бірлік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Слесарь-сантехник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 және қызмет көрсету бойынша электромонтер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 дәнекерлеуші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үй-жайлар мен жабдықтарды ағымдағы жөндеу және қызмет көрсету жөніндегі жұмысшы (ағаш ұстасы, ағаш шебері)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тектес, сұйық және қатты отынмен жанатын, электрмен ысып істейтін қазандықтарға қызмет көрсетумен айналысатын жұмысшылар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Қазылған орлардан қатты шөгінділерден болған қоқысты шығару жөніндегі тасушы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бірлік кәріз болмаған жағдайда және қазылған орларды тазарту орталықтанған тәртіпте жүргізілмесе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сорғы станциясының машинисі (моторшысы)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 көрсету жөніндегі персоналдың штат нормативтері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қызмет көрсету жөніндегі персоналдың штат нормативтері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аспаз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 жуушы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және картоп тазалаушы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кесуші, асхана жұмысшысы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бикесі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орынның меңгерушісі (машинистердің қатарынан)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ішкиім жуатын машинист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 (тазалаушы)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Әлеуметтік-медициналық қызмет көрсету жөніндегі персоналдың штат нормативтері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50 төсекке 5,25 ставкадан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тамақтану жөніндегі мейіргер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Әлеуметтік-психологиялық қызмет көрсету жөніндегі персоналдың штат нормативтері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қызмет көрсету жөніндегі персоналдың штат нормативтері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терапиясы жөніндегі инструктор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көрсету жөніндегі персоналдың штат нормативтері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 (кітапхана болса)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Әлеуметтік-құқықтық қызмет көрсету жөніндегі персоналдың штат нормативтері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Қажеттігіне қарай белгіленген лауазымдар еңбекақы төлеу қоры шегінде бірін-бірі алмастыра алады.</w:t>
      </w:r>
    </w:p>
    <w:p>
      <w:pPr>
        <w:spacing w:after="0"/>
        <w:ind w:left="0"/>
        <w:jc w:val="both"/>
      </w:pPr>
      <w:r>
        <w:rPr>
          <w:rFonts w:ascii="Times New Roman"/>
          <w:b w:val="false"/>
          <w:i w:val="false"/>
          <w:color w:val="000000"/>
          <w:sz w:val="28"/>
        </w:rPr>
        <w:t>
      Басшы қызметкерлер мен қызмет көрсетуші-шаруашылық персоналын ұстау бойынша шығыстар 1 бірлік қызметтің құнын есептеуге қосылмаған.</w:t>
      </w:r>
    </w:p>
    <w:p>
      <w:pPr>
        <w:spacing w:after="0"/>
        <w:ind w:left="0"/>
        <w:jc w:val="both"/>
      </w:pPr>
      <w:r>
        <w:rPr>
          <w:rFonts w:ascii="Times New Roman"/>
          <w:b w:val="false"/>
          <w:i w:val="false"/>
          <w:color w:val="000000"/>
          <w:sz w:val="28"/>
        </w:rPr>
        <w:t>
      Уақытша болу ұйымдарында қызметтік автокөлік құралдары лимиті мынадай көлемде белгіленеді:</w:t>
      </w:r>
    </w:p>
    <w:p>
      <w:pPr>
        <w:spacing w:after="0"/>
        <w:ind w:left="0"/>
        <w:jc w:val="both"/>
      </w:pPr>
      <w:r>
        <w:rPr>
          <w:rFonts w:ascii="Times New Roman"/>
          <w:b w:val="false"/>
          <w:i w:val="false"/>
          <w:color w:val="000000"/>
          <w:sz w:val="28"/>
        </w:rPr>
        <w:t>
      бір жеңіл автомобиль;</w:t>
      </w:r>
    </w:p>
    <w:p>
      <w:pPr>
        <w:spacing w:after="0"/>
        <w:ind w:left="0"/>
        <w:jc w:val="both"/>
      </w:pPr>
      <w:r>
        <w:rPr>
          <w:rFonts w:ascii="Times New Roman"/>
          <w:b w:val="false"/>
          <w:i w:val="false"/>
          <w:color w:val="000000"/>
          <w:sz w:val="28"/>
        </w:rPr>
        <w:t>
      екі санитарлық автомобиль;</w:t>
      </w:r>
    </w:p>
    <w:p>
      <w:pPr>
        <w:spacing w:after="0"/>
        <w:ind w:left="0"/>
        <w:jc w:val="both"/>
      </w:pPr>
      <w:r>
        <w:rPr>
          <w:rFonts w:ascii="Times New Roman"/>
          <w:b w:val="false"/>
          <w:i w:val="false"/>
          <w:color w:val="000000"/>
          <w:sz w:val="28"/>
        </w:rPr>
        <w:t>
      бір автокөлік құралы (150 немесе одан көп қызмет алушылар болған жағдайда).</w:t>
      </w:r>
    </w:p>
    <w:bookmarkStart w:name="z134" w:id="118"/>
    <w:p>
      <w:pPr>
        <w:spacing w:after="0"/>
        <w:ind w:left="0"/>
        <w:jc w:val="left"/>
      </w:pPr>
      <w:r>
        <w:rPr>
          <w:rFonts w:ascii="Times New Roman"/>
          <w:b/>
          <w:i w:val="false"/>
          <w:color w:val="000000"/>
        </w:rPr>
        <w:t xml:space="preserve"> Түнде болу үйлерінде (бөлімшелерінде) персоналдың ең төмен штат нормативтері</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штат нормативтері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(бөлім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бикесі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2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2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ставка</w:t>
            </w:r>
          </w:p>
        </w:tc>
      </w:tr>
    </w:tbl>
    <w:bookmarkStart w:name="z135" w:id="119"/>
    <w:p>
      <w:pPr>
        <w:spacing w:after="0"/>
        <w:ind w:left="0"/>
        <w:jc w:val="left"/>
      </w:pPr>
      <w:r>
        <w:rPr>
          <w:rFonts w:ascii="Times New Roman"/>
          <w:b/>
          <w:i w:val="false"/>
          <w:color w:val="000000"/>
        </w:rPr>
        <w:t xml:space="preserve"> Мобильді әлеуметтік патруль қызметі персоналының ең төмен штат нормативтері</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автокөлік құралына қызметкерлердің штат нормативтері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көрсететін ұйымдар қызметінің</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7" w:id="120"/>
    <w:p>
      <w:pPr>
        <w:spacing w:after="0"/>
        <w:ind w:left="0"/>
        <w:jc w:val="left"/>
      </w:pPr>
      <w:r>
        <w:rPr>
          <w:rFonts w:ascii="Times New Roman"/>
          <w:b/>
          <w:i w:val="false"/>
          <w:color w:val="000000"/>
        </w:rPr>
        <w:t xml:space="preserve"> Уақытша болу ұйымында қызмет алушыны тіркеу карточкасы</w:t>
      </w:r>
    </w:p>
    <w:bookmarkEnd w:id="120"/>
    <w:p>
      <w:pPr>
        <w:spacing w:after="0"/>
        <w:ind w:left="0"/>
        <w:jc w:val="both"/>
      </w:pPr>
      <w:r>
        <w:rPr>
          <w:rFonts w:ascii="Times New Roman"/>
          <w:b w:val="false"/>
          <w:i w:val="false"/>
          <w:color w:val="000000"/>
          <w:sz w:val="28"/>
        </w:rPr>
        <w:t>
      1. Тегі _________________________________________________________</w:t>
      </w:r>
    </w:p>
    <w:p>
      <w:pPr>
        <w:spacing w:after="0"/>
        <w:ind w:left="0"/>
        <w:jc w:val="both"/>
      </w:pPr>
      <w:r>
        <w:rPr>
          <w:rFonts w:ascii="Times New Roman"/>
          <w:b w:val="false"/>
          <w:i w:val="false"/>
          <w:color w:val="000000"/>
          <w:sz w:val="28"/>
        </w:rPr>
        <w:t>
      2. Аты _________________________________________________________</w:t>
      </w:r>
    </w:p>
    <w:p>
      <w:pPr>
        <w:spacing w:after="0"/>
        <w:ind w:left="0"/>
        <w:jc w:val="both"/>
      </w:pPr>
      <w:r>
        <w:rPr>
          <w:rFonts w:ascii="Times New Roman"/>
          <w:b w:val="false"/>
          <w:i w:val="false"/>
          <w:color w:val="000000"/>
          <w:sz w:val="28"/>
        </w:rPr>
        <w:t>
      3. Әкесінің аты (бар болса) ________________________________________</w:t>
      </w:r>
    </w:p>
    <w:p>
      <w:pPr>
        <w:spacing w:after="0"/>
        <w:ind w:left="0"/>
        <w:jc w:val="both"/>
      </w:pPr>
      <w:r>
        <w:rPr>
          <w:rFonts w:ascii="Times New Roman"/>
          <w:b w:val="false"/>
          <w:i w:val="false"/>
          <w:color w:val="000000"/>
          <w:sz w:val="28"/>
        </w:rPr>
        <w:t>
      4. Жынысы _____________________________________________________</w:t>
      </w:r>
    </w:p>
    <w:p>
      <w:pPr>
        <w:spacing w:after="0"/>
        <w:ind w:left="0"/>
        <w:jc w:val="both"/>
      </w:pPr>
      <w:r>
        <w:rPr>
          <w:rFonts w:ascii="Times New Roman"/>
          <w:b w:val="false"/>
          <w:i w:val="false"/>
          <w:color w:val="000000"/>
          <w:sz w:val="28"/>
        </w:rPr>
        <w:t>
      5. Туған күні ____________________________________________________</w:t>
      </w:r>
    </w:p>
    <w:p>
      <w:pPr>
        <w:spacing w:after="0"/>
        <w:ind w:left="0"/>
        <w:jc w:val="both"/>
      </w:pPr>
      <w:r>
        <w:rPr>
          <w:rFonts w:ascii="Times New Roman"/>
          <w:b w:val="false"/>
          <w:i w:val="false"/>
          <w:color w:val="000000"/>
          <w:sz w:val="28"/>
        </w:rPr>
        <w:t>
      6. Ұлты (қалауы бойынша) _______________________________________</w:t>
      </w:r>
    </w:p>
    <w:p>
      <w:pPr>
        <w:spacing w:after="0"/>
        <w:ind w:left="0"/>
        <w:jc w:val="both"/>
      </w:pPr>
      <w:r>
        <w:rPr>
          <w:rFonts w:ascii="Times New Roman"/>
          <w:b w:val="false"/>
          <w:i w:val="false"/>
          <w:color w:val="000000"/>
          <w:sz w:val="28"/>
        </w:rPr>
        <w:t>
      7. Туған жері __________________________________________________</w:t>
      </w:r>
    </w:p>
    <w:p>
      <w:pPr>
        <w:spacing w:after="0"/>
        <w:ind w:left="0"/>
        <w:jc w:val="both"/>
      </w:pPr>
      <w:r>
        <w:rPr>
          <w:rFonts w:ascii="Times New Roman"/>
          <w:b w:val="false"/>
          <w:i w:val="false"/>
          <w:color w:val="000000"/>
          <w:sz w:val="28"/>
        </w:rPr>
        <w:t>
      8. Тұрғылықты жері бойынша соңғы тіркелген мекенжайы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9. Бар құжаты: төлқұжат/жеке куәлік (керегін сызу)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Нөмірі/сериясы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Білімі ______________________________________________________</w:t>
      </w:r>
    </w:p>
    <w:p>
      <w:pPr>
        <w:spacing w:after="0"/>
        <w:ind w:left="0"/>
        <w:jc w:val="both"/>
      </w:pPr>
      <w:r>
        <w:rPr>
          <w:rFonts w:ascii="Times New Roman"/>
          <w:b w:val="false"/>
          <w:i w:val="false"/>
          <w:color w:val="000000"/>
          <w:sz w:val="28"/>
        </w:rPr>
        <w:t>
      11. Кәсібі _______________________________________________________</w:t>
      </w:r>
    </w:p>
    <w:p>
      <w:pPr>
        <w:spacing w:after="0"/>
        <w:ind w:left="0"/>
        <w:jc w:val="both"/>
      </w:pPr>
      <w:r>
        <w:rPr>
          <w:rFonts w:ascii="Times New Roman"/>
          <w:b w:val="false"/>
          <w:i w:val="false"/>
          <w:color w:val="000000"/>
          <w:sz w:val="28"/>
        </w:rPr>
        <w:t>
      12. Жақын туыстары туралы деректер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Сотталуы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кодекстің бабы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өтеді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өтеді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 Бұрын ауырған аурулары ______________________________________</w:t>
      </w:r>
    </w:p>
    <w:p>
      <w:pPr>
        <w:spacing w:after="0"/>
        <w:ind w:left="0"/>
        <w:jc w:val="both"/>
      </w:pPr>
      <w:r>
        <w:rPr>
          <w:rFonts w:ascii="Times New Roman"/>
          <w:b w:val="false"/>
          <w:i w:val="false"/>
          <w:color w:val="000000"/>
          <w:sz w:val="28"/>
        </w:rPr>
        <w:t>
      15. Денсаулық жағдайы _________________________________________</w:t>
      </w:r>
    </w:p>
    <w:p>
      <w:pPr>
        <w:spacing w:after="0"/>
        <w:ind w:left="0"/>
        <w:jc w:val="both"/>
      </w:pPr>
      <w:r>
        <w:rPr>
          <w:rFonts w:ascii="Times New Roman"/>
          <w:b w:val="false"/>
          <w:i w:val="false"/>
          <w:color w:val="000000"/>
          <w:sz w:val="28"/>
        </w:rPr>
        <w:t>
      16. Азаматты жіберген ұйым ____________________________________</w:t>
      </w:r>
    </w:p>
    <w:p>
      <w:pPr>
        <w:spacing w:after="0"/>
        <w:ind w:left="0"/>
        <w:jc w:val="both"/>
      </w:pPr>
      <w:r>
        <w:rPr>
          <w:rFonts w:ascii="Times New Roman"/>
          <w:b w:val="false"/>
          <w:i w:val="false"/>
          <w:color w:val="000000"/>
          <w:sz w:val="28"/>
        </w:rPr>
        <w:t>
      17. Азаматтың жеке қолы ________________________________________</w:t>
      </w:r>
    </w:p>
    <w:p>
      <w:pPr>
        <w:spacing w:after="0"/>
        <w:ind w:left="0"/>
        <w:jc w:val="both"/>
      </w:pPr>
      <w:r>
        <w:rPr>
          <w:rFonts w:ascii="Times New Roman"/>
          <w:b w:val="false"/>
          <w:i w:val="false"/>
          <w:color w:val="000000"/>
          <w:sz w:val="28"/>
        </w:rPr>
        <w:t>
      18. Күні ________________________________________________________</w:t>
      </w:r>
    </w:p>
    <w:p>
      <w:pPr>
        <w:spacing w:after="0"/>
        <w:ind w:left="0"/>
        <w:jc w:val="both"/>
      </w:pPr>
      <w:r>
        <w:rPr>
          <w:rFonts w:ascii="Times New Roman"/>
          <w:b w:val="false"/>
          <w:i w:val="false"/>
          <w:color w:val="000000"/>
          <w:sz w:val="28"/>
        </w:rPr>
        <w:t>
      19. Карточканы толтырған уақытша болу ұйымы маманының тегі, аты,</w:t>
      </w:r>
    </w:p>
    <w:p>
      <w:pPr>
        <w:spacing w:after="0"/>
        <w:ind w:left="0"/>
        <w:jc w:val="both"/>
      </w:pPr>
      <w:r>
        <w:rPr>
          <w:rFonts w:ascii="Times New Roman"/>
          <w:b w:val="false"/>
          <w:i w:val="false"/>
          <w:color w:val="000000"/>
          <w:sz w:val="28"/>
        </w:rPr>
        <w:t>
      әкесінің аты (бар болса), қолы 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