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302448" w14:textId="230244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Тауар белгісінің, қызмет көрсету белгісінің, тауар шығарылған жер атауының немесе фирмалық атаудың пайдаланылуындағы тексеру парағын бекіту туралы</w:t>
      </w:r>
    </w:p>
    <w:p>
      <w:pPr>
        <w:spacing w:after="0"/>
        <w:ind w:left="0"/>
        <w:jc w:val="both"/>
      </w:pPr>
      <w:r>
        <w:rPr>
          <w:rFonts w:ascii="Times New Roman"/>
          <w:b w:val="false"/>
          <w:i w:val="false"/>
          <w:color w:val="000000"/>
          <w:sz w:val="28"/>
        </w:rPr>
        <w:t>Қазақстан Республикасы Әділет министрінің 2018 жылғы 31 қазандағы № 1517 және Қазақстан Республикасы Ұлттық экономика министрінің 2018 жылғы 31 қазандағы № 48 бірлескен бұйрығы. Қазақстан Республикасының Әділет министрлігінде 2018 жылғы 31 қазанда № 17661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2015 жылғы 29 қазандағы Кәсіпкерлік кодексінің 138 - бабының </w:t>
      </w:r>
      <w:r>
        <w:rPr>
          <w:rFonts w:ascii="Times New Roman"/>
          <w:b w:val="false"/>
          <w:i w:val="false"/>
          <w:color w:val="000000"/>
          <w:sz w:val="28"/>
        </w:rPr>
        <w:t>64) тармақшасына</w:t>
      </w:r>
      <w:r>
        <w:rPr>
          <w:rFonts w:ascii="Times New Roman"/>
          <w:b w:val="false"/>
          <w:i w:val="false"/>
          <w:color w:val="000000"/>
          <w:sz w:val="28"/>
        </w:rPr>
        <w:t xml:space="preserve">, </w:t>
      </w:r>
      <w:r>
        <w:rPr>
          <w:rFonts w:ascii="Times New Roman"/>
          <w:b w:val="false"/>
          <w:i w:val="false"/>
          <w:color w:val="000000"/>
          <w:sz w:val="28"/>
        </w:rPr>
        <w:t>141</w:t>
      </w:r>
      <w:r>
        <w:rPr>
          <w:rFonts w:ascii="Times New Roman"/>
          <w:b w:val="false"/>
          <w:i w:val="false"/>
          <w:color w:val="000000"/>
          <w:sz w:val="28"/>
        </w:rPr>
        <w:t xml:space="preserve">, </w:t>
      </w:r>
      <w:r>
        <w:rPr>
          <w:rFonts w:ascii="Times New Roman"/>
          <w:b w:val="false"/>
          <w:i w:val="false"/>
          <w:color w:val="000000"/>
          <w:sz w:val="28"/>
        </w:rPr>
        <w:t>143 - баптарына</w:t>
      </w:r>
      <w:r>
        <w:rPr>
          <w:rFonts w:ascii="Times New Roman"/>
          <w:b w:val="false"/>
          <w:i w:val="false"/>
          <w:color w:val="000000"/>
          <w:sz w:val="28"/>
        </w:rPr>
        <w:t xml:space="preserve">, "Әділет органдары туралы" Қазақстан Республикасының 2002 жылғы 18 наурыздағы Заңының </w:t>
      </w:r>
      <w:r>
        <w:rPr>
          <w:rFonts w:ascii="Times New Roman"/>
          <w:b w:val="false"/>
          <w:i w:val="false"/>
          <w:color w:val="000000"/>
          <w:sz w:val="28"/>
        </w:rPr>
        <w:t>22-1 бабына</w:t>
      </w:r>
      <w:r>
        <w:rPr>
          <w:rFonts w:ascii="Times New Roman"/>
          <w:b w:val="false"/>
          <w:i w:val="false"/>
          <w:color w:val="000000"/>
          <w:sz w:val="28"/>
        </w:rPr>
        <w:t xml:space="preserve"> сәйкес, БҰЙЫРАМЫЗ:</w:t>
      </w:r>
    </w:p>
    <w:bookmarkEnd w:id="0"/>
    <w:bookmarkStart w:name="z2" w:id="1"/>
    <w:p>
      <w:pPr>
        <w:spacing w:after="0"/>
        <w:ind w:left="0"/>
        <w:jc w:val="both"/>
      </w:pPr>
      <w:r>
        <w:rPr>
          <w:rFonts w:ascii="Times New Roman"/>
          <w:b w:val="false"/>
          <w:i w:val="false"/>
          <w:color w:val="000000"/>
          <w:sz w:val="28"/>
        </w:rPr>
        <w:t xml:space="preserve">
      1. Қоса беріліп отырған тауар белгісінің, қызмет көрсету белгісінің, тауар шығарылған жер атауының немесе фирмалық атаудың пайдаланылуындағы тексеру </w:t>
      </w:r>
      <w:r>
        <w:rPr>
          <w:rFonts w:ascii="Times New Roman"/>
          <w:b w:val="false"/>
          <w:i w:val="false"/>
          <w:color w:val="000000"/>
          <w:sz w:val="28"/>
        </w:rPr>
        <w:t>парағы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"Өнеркәсіптік меншік объектілерін пайдалану саласындағы тексеру парағын бекіту туралы" Қазақстан Республикасы Әділет министрінің 2015 жылғы 25 желтоқсандағы № 647 және Қазақстан Республикасының Ұлттық экономика министрінің міндетін атқарушының 2015 жылғы 30 желтоқсандағы № 834 </w:t>
      </w:r>
      <w:r>
        <w:rPr>
          <w:rFonts w:ascii="Times New Roman"/>
          <w:b w:val="false"/>
          <w:i w:val="false"/>
          <w:color w:val="000000"/>
          <w:sz w:val="28"/>
        </w:rPr>
        <w:t>бірлескен бұйрығының</w:t>
      </w:r>
      <w:r>
        <w:rPr>
          <w:rFonts w:ascii="Times New Roman"/>
          <w:b w:val="false"/>
          <w:i w:val="false"/>
          <w:color w:val="000000"/>
          <w:sz w:val="28"/>
        </w:rPr>
        <w:t xml:space="preserve"> (Нормативтік құқықтық актілерді мемлекеттік тіркеу тізілімінде 2015 жылғы 31 желтоқсандағы № 12690 тіркелген, "Әділет" АҚЖ 2015 жылғы 31 желтоқсанда жарияланған) күші жойылды деп танылсын;</w:t>
      </w:r>
    </w:p>
    <w:bookmarkEnd w:id="2"/>
    <w:bookmarkStart w:name="z4" w:id="3"/>
    <w:p>
      <w:pPr>
        <w:spacing w:after="0"/>
        <w:ind w:left="0"/>
        <w:jc w:val="both"/>
      </w:pPr>
      <w:r>
        <w:rPr>
          <w:rFonts w:ascii="Times New Roman"/>
          <w:b w:val="false"/>
          <w:i w:val="false"/>
          <w:color w:val="000000"/>
          <w:sz w:val="28"/>
        </w:rPr>
        <w:t>
      3. Қазақстан Республикасы Әділет министрлігінің Зияткерлік меншік құқығы департаменті заңнамада белгіленген тәртіппен:</w:t>
      </w:r>
    </w:p>
    <w:bookmarkEnd w:id="3"/>
    <w:bookmarkStart w:name="z5" w:id="4"/>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4"/>
    <w:bookmarkStart w:name="z6" w:id="5"/>
    <w:p>
      <w:pPr>
        <w:spacing w:after="0"/>
        <w:ind w:left="0"/>
        <w:jc w:val="both"/>
      </w:pPr>
      <w:r>
        <w:rPr>
          <w:rFonts w:ascii="Times New Roman"/>
          <w:b w:val="false"/>
          <w:i w:val="false"/>
          <w:color w:val="000000"/>
          <w:sz w:val="28"/>
        </w:rPr>
        <w:t>
      2) осы бірлескен бұйрық Қазақстан Республикасының Әділет министрлігінде мемлекеттік тіркелген күнінен бастап күнтізбелік он күн ішінде оның көшірмесін электрондық түрде қазақ және орыс тілдерінде Қазақстан Республикасы Нормативтiк құқықтық актiлерiнiң эталондық бақылау банкiне ресми жариялау және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жіберуді;</w:t>
      </w:r>
    </w:p>
    <w:bookmarkEnd w:id="5"/>
    <w:bookmarkStart w:name="z7" w:id="6"/>
    <w:p>
      <w:pPr>
        <w:spacing w:after="0"/>
        <w:ind w:left="0"/>
        <w:jc w:val="both"/>
      </w:pPr>
      <w:r>
        <w:rPr>
          <w:rFonts w:ascii="Times New Roman"/>
          <w:b w:val="false"/>
          <w:i w:val="false"/>
          <w:color w:val="000000"/>
          <w:sz w:val="28"/>
        </w:rPr>
        <w:t>
      3) осы бірлескен бұйрықты Қазақстан Республикасы Әділет министрлігінің интернет-ресурсында ресми жарияланғаннан кейін орналастыруды қамтамасыз етсін.</w:t>
      </w:r>
    </w:p>
    <w:bookmarkEnd w:id="6"/>
    <w:bookmarkStart w:name="z8" w:id="7"/>
    <w:p>
      <w:pPr>
        <w:spacing w:after="0"/>
        <w:ind w:left="0"/>
        <w:jc w:val="both"/>
      </w:pPr>
      <w:r>
        <w:rPr>
          <w:rFonts w:ascii="Times New Roman"/>
          <w:b w:val="false"/>
          <w:i w:val="false"/>
          <w:color w:val="000000"/>
          <w:sz w:val="28"/>
        </w:rPr>
        <w:t>
      4. Осы бірлескен бұйрықтың орындалуын бақылау жетекшілік ететін Қазақстан Республикасы Әділет вице-министріне, жетекшілік ететін Қазақстан Республикасы Ұлттық экономика вице-министріне жүктелсін.</w:t>
      </w:r>
    </w:p>
    <w:bookmarkEnd w:id="7"/>
    <w:bookmarkStart w:name="z9" w:id="8"/>
    <w:p>
      <w:pPr>
        <w:spacing w:after="0"/>
        <w:ind w:left="0"/>
        <w:jc w:val="both"/>
      </w:pPr>
      <w:r>
        <w:rPr>
          <w:rFonts w:ascii="Times New Roman"/>
          <w:b w:val="false"/>
          <w:i w:val="false"/>
          <w:color w:val="000000"/>
          <w:sz w:val="28"/>
        </w:rPr>
        <w:t>
      5. Осы бірлескен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Әділет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Бекетаев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Ұлттық экономика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Сүлейменов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Бас прокуратурасының Құқықтық</w:t>
      </w:r>
    </w:p>
    <w:p>
      <w:pPr>
        <w:spacing w:after="0"/>
        <w:ind w:left="0"/>
        <w:jc w:val="both"/>
      </w:pPr>
      <w:r>
        <w:rPr>
          <w:rFonts w:ascii="Times New Roman"/>
          <w:b w:val="false"/>
          <w:i w:val="false"/>
          <w:color w:val="000000"/>
          <w:sz w:val="28"/>
        </w:rPr>
        <w:t>
      статистика және арнайы есепке</w:t>
      </w:r>
    </w:p>
    <w:p>
      <w:pPr>
        <w:spacing w:after="0"/>
        <w:ind w:left="0"/>
        <w:jc w:val="both"/>
      </w:pPr>
      <w:r>
        <w:rPr>
          <w:rFonts w:ascii="Times New Roman"/>
          <w:b w:val="false"/>
          <w:i w:val="false"/>
          <w:color w:val="000000"/>
          <w:sz w:val="28"/>
        </w:rPr>
        <w:t>
      алу жөніндегі комитеті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2018 жылғы 31 қазандағы</w:t>
            </w:r>
            <w:r>
              <w:br/>
            </w:r>
            <w:r>
              <w:rPr>
                <w:rFonts w:ascii="Times New Roman"/>
                <w:b w:val="false"/>
                <w:i w:val="false"/>
                <w:color w:val="000000"/>
                <w:sz w:val="20"/>
              </w:rPr>
              <w:t>№ 1517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31 қазандағы</w:t>
            </w:r>
            <w:r>
              <w:br/>
            </w:r>
            <w:r>
              <w:rPr>
                <w:rFonts w:ascii="Times New Roman"/>
                <w:b w:val="false"/>
                <w:i w:val="false"/>
                <w:color w:val="000000"/>
                <w:sz w:val="20"/>
              </w:rPr>
              <w:t>№ 48 бірлескен бұйрығымен</w:t>
            </w:r>
            <w:r>
              <w:br/>
            </w:r>
            <w:r>
              <w:rPr>
                <w:rFonts w:ascii="Times New Roman"/>
                <w:b w:val="false"/>
                <w:i w:val="false"/>
                <w:color w:val="000000"/>
                <w:sz w:val="20"/>
              </w:rPr>
              <w:t>бекітілген</w:t>
            </w:r>
          </w:p>
        </w:tc>
      </w:tr>
    </w:tbl>
    <w:bookmarkStart w:name="z11" w:id="9"/>
    <w:p>
      <w:pPr>
        <w:spacing w:after="0"/>
        <w:ind w:left="0"/>
        <w:jc w:val="left"/>
      </w:pPr>
      <w:r>
        <w:rPr>
          <w:rFonts w:ascii="Times New Roman"/>
          <w:b/>
          <w:i w:val="false"/>
          <w:color w:val="000000"/>
        </w:rPr>
        <w:t xml:space="preserve"> Тексеру парағы</w:t>
      </w:r>
    </w:p>
    <w:bookmarkEnd w:id="9"/>
    <w:p>
      <w:pPr>
        <w:spacing w:after="0"/>
        <w:ind w:left="0"/>
        <w:jc w:val="both"/>
      </w:pPr>
      <w:r>
        <w:rPr>
          <w:rFonts w:ascii="Times New Roman"/>
          <w:b w:val="false"/>
          <w:i w:val="false"/>
          <w:color w:val="ff0000"/>
          <w:sz w:val="28"/>
        </w:rPr>
        <w:t xml:space="preserve">
      Ескерту.  Қосымша жаңа редакцияда – ҚР Әділет министрінің м.а. 30.11.2022 </w:t>
      </w:r>
      <w:r>
        <w:rPr>
          <w:rFonts w:ascii="Times New Roman"/>
          <w:b w:val="false"/>
          <w:i w:val="false"/>
          <w:color w:val="ff0000"/>
          <w:sz w:val="28"/>
        </w:rPr>
        <w:t>№ 978</w:t>
      </w:r>
      <w:r>
        <w:rPr>
          <w:rFonts w:ascii="Times New Roman"/>
          <w:b w:val="false"/>
          <w:i w:val="false"/>
          <w:color w:val="ff0000"/>
          <w:sz w:val="28"/>
        </w:rPr>
        <w:t xml:space="preserve"> және ҚР Ұлттық экономика министрінің м.а. 30.11.2022 № 105 (01.01.2023 ж. бастап қолданысқа енгізіледі) бірлескен бұйрығымен.</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Қазақстан Республикасы Кәсіпкерлік кодексінің </w:t>
      </w:r>
      <w:r>
        <w:rPr>
          <w:rFonts w:ascii="Times New Roman"/>
          <w:b w:val="false"/>
          <w:i w:val="false"/>
          <w:color w:val="000000"/>
          <w:sz w:val="28"/>
        </w:rPr>
        <w:t>138-бабына</w:t>
      </w:r>
      <w:r>
        <w:rPr>
          <w:rFonts w:ascii="Times New Roman"/>
          <w:b w:val="false"/>
          <w:i w:val="false"/>
          <w:color w:val="000000"/>
          <w:sz w:val="28"/>
        </w:rPr>
        <w:t xml:space="preserve"> сәйкес тауар белгісін,</w:t>
      </w:r>
    </w:p>
    <w:p>
      <w:pPr>
        <w:spacing w:after="0"/>
        <w:ind w:left="0"/>
        <w:jc w:val="both"/>
      </w:pPr>
      <w:r>
        <w:rPr>
          <w:rFonts w:ascii="Times New Roman"/>
          <w:b w:val="false"/>
          <w:i w:val="false"/>
          <w:color w:val="000000"/>
          <w:sz w:val="28"/>
        </w:rPr>
        <w:t>
      қызмет көрсету белгісін, тауар шығарылған жердің атауын немесе фирмалық атауын</w:t>
      </w:r>
    </w:p>
    <w:p>
      <w:pPr>
        <w:spacing w:after="0"/>
        <w:ind w:left="0"/>
        <w:jc w:val="both"/>
      </w:pPr>
      <w:r>
        <w:rPr>
          <w:rFonts w:ascii="Times New Roman"/>
          <w:b w:val="false"/>
          <w:i w:val="false"/>
          <w:color w:val="000000"/>
          <w:sz w:val="28"/>
        </w:rPr>
        <w:t>
      пайдалану саласына</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Жеке және заңды тұлғаларға қатысты бақылау субъектілерінің (объектілерінің) біртекті</w:t>
      </w:r>
    </w:p>
    <w:p>
      <w:pPr>
        <w:spacing w:after="0"/>
        <w:ind w:left="0"/>
        <w:jc w:val="both"/>
      </w:pPr>
      <w:r>
        <w:rPr>
          <w:rFonts w:ascii="Times New Roman"/>
          <w:b w:val="false"/>
          <w:i w:val="false"/>
          <w:color w:val="000000"/>
          <w:sz w:val="28"/>
        </w:rPr>
        <w:t>
      тобының атауы.</w:t>
      </w:r>
    </w:p>
    <w:p>
      <w:pPr>
        <w:spacing w:after="0"/>
        <w:ind w:left="0"/>
        <w:jc w:val="both"/>
      </w:pPr>
      <w:r>
        <w:rPr>
          <w:rFonts w:ascii="Times New Roman"/>
          <w:b w:val="false"/>
          <w:i w:val="false"/>
          <w:color w:val="000000"/>
          <w:sz w:val="28"/>
        </w:rPr>
        <w:t>
      Тексеруді тағайындаған мемлекеттік орган</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Тексеруді тағайындау туралы акт</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Бақылау субъектісінің (объектісінің) атауы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Бақылау субъектісінің (объектісінің) (жеке сәйкестендіру нөмірі),</w:t>
      </w:r>
    </w:p>
    <w:p>
      <w:pPr>
        <w:spacing w:after="0"/>
        <w:ind w:left="0"/>
        <w:jc w:val="both"/>
      </w:pPr>
      <w:r>
        <w:rPr>
          <w:rFonts w:ascii="Times New Roman"/>
          <w:b w:val="false"/>
          <w:i w:val="false"/>
          <w:color w:val="000000"/>
          <w:sz w:val="28"/>
        </w:rPr>
        <w:t>
      бизнес-сәйкестендіру нөмірі</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left"/>
      </w:pPr>
      <w:r>
        <w:rPr>
          <w:rFonts w:ascii="Times New Roman"/>
          <w:b/>
          <w:i w:val="false"/>
          <w:color w:val="000000"/>
        </w:rPr>
        <w:t xml:space="preserve"> Орналасқан жерінің мекенжайы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Талаптар тізбесі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Талаптарға сәйкес келеді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Талаптарға сәйкес келмейді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Біртектес тауарларға немесе көрсетілетін қызметтерге қатысты тауар белгісін, қызмет көрсету белгісін, тауар шығарылған жердің атауын немесе оларға айырғысыз дәрежеге дейiн ұқсас белгiлемелер иеленушінің (құқық иеленушінің) келісімінсіз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белгісіне құқық беру/ұсыну туралы тиісті шарттарды тіркеудің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одаққа мүше мемлекеттердің кез келгенінің аумағында айналымға құқыққа сыйымды енгізілген тауарларға қатысты осы тауар белгісін тікелей тауар белгісі иесінің (құқық иеленушінің) немесе оның келісімімен басқа да тұлғалардың пайдалануы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(-дар)</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Бақылау субъектісінің басшысы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