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5cc24" w14:textId="d75cc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мәселелері бойынша мемлекеттік көрсетілетін қызмет стандарттарын бекіту туралы" Қазақстан Республикасы Мемлекеттік қызмет істері және сыбайлас жемқорлыққа қарсы іс-қимыл агенттігі Төрағасының 2016 жылғы 21 желтоқсандағы № 96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және сыбайлас жемқорлыққа қарсы іс-қимыл агенттігі төрағасының 2018 жылғы 27 қарашадағы № 263 бұйрығы. Қазақстан Республикасының Әділет министрлігінде 2018 жылғы 30 қарашада № 17838 болып тіркелді. Күші жойылды - Қазақстан Республикасының Мемлекеттік қызмет істері агенттігі Төрағасының 2020 жылғы 8 желтоқсандағы № 173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08.12.2020 </w:t>
      </w:r>
      <w:r>
        <w:rPr>
          <w:rFonts w:ascii="Times New Roman"/>
          <w:b w:val="false"/>
          <w:i w:val="false"/>
          <w:color w:val="ff0000"/>
          <w:sz w:val="28"/>
        </w:rPr>
        <w:t>№ 173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қызмет мәселелері бойынша мемлекеттік қызметтер стандартын бекіту туралы" Қазақстан Республикасы Мемлекеттік қызмет істері және сыбайлас жемқорлыққа қарсы іс-қимыл агенттігі Төрағасының 2016 жылғы 21 желтоқсандағы № 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14632 болып тіркелген, 2017 жылғы 17 қаңтарда Қазақстан Республикасының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 </w:t>
      </w:r>
    </w:p>
    <w:bookmarkEnd w:id="2"/>
    <w:bookmarkStart w:name="z4" w:id="3"/>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 Республикасы Президентінің жанындағы Мемлекеттік басқару академиясына жоғары оқу орнынан кейінгі білім беру бағдарламалары бойынша, біліктілікті арттыру бағдарламалары бойынша құжаттар қабылдау және оқуға қабылдау" мемлекеттік көрсетілетін қызмет стандарты";</w:t>
      </w:r>
    </w:p>
    <w:bookmarkEnd w:id="3"/>
    <w:bookmarkStart w:name="z5" w:id="4"/>
    <w:p>
      <w:pPr>
        <w:spacing w:after="0"/>
        <w:ind w:left="0"/>
        <w:jc w:val="both"/>
      </w:pPr>
      <w:r>
        <w:rPr>
          <w:rFonts w:ascii="Times New Roman"/>
          <w:b w:val="false"/>
          <w:i w:val="false"/>
          <w:color w:val="000000"/>
          <w:sz w:val="28"/>
        </w:rPr>
        <w:t xml:space="preserve">
      көрсетілген бұйрықтың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алып тасталсын;</w:t>
      </w:r>
    </w:p>
    <w:bookmarkEnd w:id="4"/>
    <w:bookmarkStart w:name="z6" w:id="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3-қосымша</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алып тасталсын.</w:t>
      </w:r>
    </w:p>
    <w:bookmarkEnd w:id="6"/>
    <w:bookmarkStart w:name="z8" w:id="7"/>
    <w:p>
      <w:pPr>
        <w:spacing w:after="0"/>
        <w:ind w:left="0"/>
        <w:jc w:val="both"/>
      </w:pPr>
      <w:r>
        <w:rPr>
          <w:rFonts w:ascii="Times New Roman"/>
          <w:b w:val="false"/>
          <w:i w:val="false"/>
          <w:color w:val="000000"/>
          <w:sz w:val="28"/>
        </w:rPr>
        <w:t>
      2. Қазақстан Республикасы Мемлекеттік қызмет істері және сыбайлас жемқорлыққа қарсы іс-қимыл агенттігінің Мемлекеттік қызмет департаменті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9"/>
    <w:bookmarkStart w:name="z11" w:id="10"/>
    <w:p>
      <w:pPr>
        <w:spacing w:after="0"/>
        <w:ind w:left="0"/>
        <w:jc w:val="both"/>
      </w:pPr>
      <w:r>
        <w:rPr>
          <w:rFonts w:ascii="Times New Roman"/>
          <w:b w:val="false"/>
          <w:i w:val="false"/>
          <w:color w:val="000000"/>
          <w:sz w:val="28"/>
        </w:rPr>
        <w:t>
      3) осы бұйрықтың Қазақстан Республикасы Мемлекеттік қызмет істері және сыбайлас жемқорлыққа қарсы іс-қимыл агенттігінің интернет-ресурсында орналастырылуын қамтамасыз етсін.</w:t>
      </w:r>
    </w:p>
    <w:bookmarkEnd w:id="10"/>
    <w:bookmarkStart w:name="z12" w:id="11"/>
    <w:p>
      <w:pPr>
        <w:spacing w:after="0"/>
        <w:ind w:left="0"/>
        <w:jc w:val="both"/>
      </w:pPr>
      <w:r>
        <w:rPr>
          <w:rFonts w:ascii="Times New Roman"/>
          <w:b w:val="false"/>
          <w:i w:val="false"/>
          <w:color w:val="000000"/>
          <w:sz w:val="28"/>
        </w:rPr>
        <w:t>
      3. Осы бұйрықтың орындалуын бақылау Қазақстан Республикасы Мемлекеттік қызмет істері және сыбайлас жемқорлыққа қарсы іс-қимыл агенттігі Төрағасының мемлекеттік қызмет мәселелеріне жетекшілік ететін орынбасарына жүктелсін.</w:t>
      </w:r>
    </w:p>
    <w:bookmarkEnd w:id="11"/>
    <w:bookmarkStart w:name="z13" w:id="12"/>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Мемлекеттік қызмет істері және</w:t>
            </w:r>
            <w:r>
              <w:br/>
            </w:r>
            <w:r>
              <w:rPr>
                <w:rFonts w:ascii="Times New Roman"/>
                <w:b w:val="false"/>
                <w:i/>
                <w:color w:val="000000"/>
                <w:sz w:val="20"/>
              </w:rPr>
              <w:t>сыбайлас жемқорлыққа қарсы</w:t>
            </w:r>
            <w:r>
              <w:br/>
            </w:r>
            <w:r>
              <w:rPr>
                <w:rFonts w:ascii="Times New Roman"/>
                <w:b w:val="false"/>
                <w:i/>
                <w:color w:val="000000"/>
                <w:sz w:val="20"/>
              </w:rPr>
              <w:t xml:space="preserve">іс-қимыл 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Шпекбаев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xml:space="preserve">
      ____________ Д. Абаев </w:t>
      </w:r>
    </w:p>
    <w:p>
      <w:pPr>
        <w:spacing w:after="0"/>
        <w:ind w:left="0"/>
        <w:jc w:val="both"/>
      </w:pPr>
      <w:r>
        <w:rPr>
          <w:rFonts w:ascii="Times New Roman"/>
          <w:b w:val="false"/>
          <w:i w:val="false"/>
          <w:color w:val="000000"/>
          <w:sz w:val="28"/>
        </w:rPr>
        <w:t>
      2018 жылғы___________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2018 жылғы 27 қарашадағы</w:t>
            </w:r>
            <w:r>
              <w:br/>
            </w:r>
            <w:r>
              <w:rPr>
                <w:rFonts w:ascii="Times New Roman"/>
                <w:b w:val="false"/>
                <w:i w:val="false"/>
                <w:color w:val="000000"/>
                <w:sz w:val="20"/>
              </w:rPr>
              <w:t>№ 263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96 бұйрығына</w:t>
            </w:r>
            <w:r>
              <w:br/>
            </w:r>
            <w:r>
              <w:rPr>
                <w:rFonts w:ascii="Times New Roman"/>
                <w:b w:val="false"/>
                <w:i w:val="false"/>
                <w:color w:val="000000"/>
                <w:sz w:val="20"/>
              </w:rPr>
              <w:t>қосымша</w:t>
            </w:r>
          </w:p>
        </w:tc>
      </w:tr>
    </w:tbl>
    <w:bookmarkStart w:name="z15" w:id="13"/>
    <w:p>
      <w:pPr>
        <w:spacing w:after="0"/>
        <w:ind w:left="0"/>
        <w:jc w:val="left"/>
      </w:pPr>
      <w:r>
        <w:rPr>
          <w:rFonts w:ascii="Times New Roman"/>
          <w:b/>
          <w:i w:val="false"/>
          <w:color w:val="000000"/>
        </w:rPr>
        <w:t xml:space="preserve"> "Қазақстан Республикасы Президентінің жанындағы Мемлекеттік басқару академиясына жоғары оқу орнынан кейінгі білім беру бағдарламалары бойынша, біліктілікті арттыру бағдарламалары бойынша құжаттар қабылдау және оқуға қабылдау" мемлекеттік көрсетілетін қызмет стандарты</w:t>
      </w:r>
    </w:p>
    <w:bookmarkEnd w:id="13"/>
    <w:bookmarkStart w:name="z16" w:id="14"/>
    <w:p>
      <w:pPr>
        <w:spacing w:after="0"/>
        <w:ind w:left="0"/>
        <w:jc w:val="left"/>
      </w:pPr>
      <w:r>
        <w:rPr>
          <w:rFonts w:ascii="Times New Roman"/>
          <w:b/>
          <w:i w:val="false"/>
          <w:color w:val="000000"/>
        </w:rPr>
        <w:t xml:space="preserve"> 1-тарау. Жалпы ережелер</w:t>
      </w:r>
    </w:p>
    <w:bookmarkEnd w:id="14"/>
    <w:bookmarkStart w:name="z17" w:id="15"/>
    <w:p>
      <w:pPr>
        <w:spacing w:after="0"/>
        <w:ind w:left="0"/>
        <w:jc w:val="both"/>
      </w:pPr>
      <w:r>
        <w:rPr>
          <w:rFonts w:ascii="Times New Roman"/>
          <w:b w:val="false"/>
          <w:i w:val="false"/>
          <w:color w:val="000000"/>
          <w:sz w:val="28"/>
        </w:rPr>
        <w:t>
      1. Мемлекеттік көрсетілетін қызмет атауы: "Қазақстан Республикасы Президентінің жанындағы Мемлекеттік басқару академиясына жоғары оқу орнынан кейінгі білім беру бағдарламалары бойынша, біліктілікті арттыру бағдарламалары бойынша құжаттар қабылдау және оқуға қабылдау" (бұдан әрі – мемлекеттік көрсетілетін қызмет).</w:t>
      </w:r>
    </w:p>
    <w:bookmarkEnd w:id="15"/>
    <w:bookmarkStart w:name="z18" w:id="1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Мемлекеттік қызмет істері және сыбайлас жемқорлыққа қарсы іс-қимыл агенттігі (бұдан әрі – Агенттік) әзірледі.</w:t>
      </w:r>
    </w:p>
    <w:bookmarkEnd w:id="16"/>
    <w:bookmarkStart w:name="z19" w:id="17"/>
    <w:p>
      <w:pPr>
        <w:spacing w:after="0"/>
        <w:ind w:left="0"/>
        <w:jc w:val="both"/>
      </w:pPr>
      <w:r>
        <w:rPr>
          <w:rFonts w:ascii="Times New Roman"/>
          <w:b w:val="false"/>
          <w:i w:val="false"/>
          <w:color w:val="000000"/>
          <w:sz w:val="28"/>
        </w:rPr>
        <w:t>
      3. Мемлекеттік көрсетілетін қызметті "Қазақстан Республикасы Президентінің жанындағы Мемлекеттік басқару академиясы" республикалық мемлекеттік қазыналық кәсіпорны (бұдан әрі – көрсетілетін қызметті беруші) көрсетеді.</w:t>
      </w:r>
    </w:p>
    <w:bookmarkEnd w:id="17"/>
    <w:p>
      <w:pPr>
        <w:spacing w:after="0"/>
        <w:ind w:left="0"/>
        <w:jc w:val="both"/>
      </w:pPr>
      <w:r>
        <w:rPr>
          <w:rFonts w:ascii="Times New Roman"/>
          <w:b w:val="false"/>
          <w:i w:val="false"/>
          <w:color w:val="000000"/>
          <w:sz w:val="28"/>
        </w:rPr>
        <w:t>
      Өтініштерді қабылдау және мемлекеттік көрсетілетін қызметтердің нәтижелерін беру:</w:t>
      </w:r>
    </w:p>
    <w:p>
      <w:pPr>
        <w:spacing w:after="0"/>
        <w:ind w:left="0"/>
        <w:jc w:val="both"/>
      </w:pPr>
      <w:r>
        <w:rPr>
          <w:rFonts w:ascii="Times New Roman"/>
          <w:b w:val="false"/>
          <w:i w:val="false"/>
          <w:color w:val="000000"/>
          <w:sz w:val="28"/>
        </w:rPr>
        <w:t>
      1) "электрондық үкімет" веб-порталы (бұдан әрі – портал);</w:t>
      </w:r>
    </w:p>
    <w:p>
      <w:pPr>
        <w:spacing w:after="0"/>
        <w:ind w:left="0"/>
        <w:jc w:val="both"/>
      </w:pPr>
      <w:r>
        <w:rPr>
          <w:rFonts w:ascii="Times New Roman"/>
          <w:b w:val="false"/>
          <w:i w:val="false"/>
          <w:color w:val="000000"/>
          <w:sz w:val="28"/>
        </w:rPr>
        <w:t>
      2) көрсетілетін қызмет беруші.</w:t>
      </w:r>
    </w:p>
    <w:bookmarkStart w:name="z20" w:id="18"/>
    <w:p>
      <w:pPr>
        <w:spacing w:after="0"/>
        <w:ind w:left="0"/>
        <w:jc w:val="left"/>
      </w:pPr>
      <w:r>
        <w:rPr>
          <w:rFonts w:ascii="Times New Roman"/>
          <w:b/>
          <w:i w:val="false"/>
          <w:color w:val="000000"/>
        </w:rPr>
        <w:t xml:space="preserve"> 2-тарау. Мемлекеттік көрсетілетін қызметті көрсету тәртібі</w:t>
      </w:r>
    </w:p>
    <w:bookmarkEnd w:id="18"/>
    <w:bookmarkStart w:name="z21" w:id="19"/>
    <w:p>
      <w:pPr>
        <w:spacing w:after="0"/>
        <w:ind w:left="0"/>
        <w:jc w:val="both"/>
      </w:pPr>
      <w:r>
        <w:rPr>
          <w:rFonts w:ascii="Times New Roman"/>
          <w:b w:val="false"/>
          <w:i w:val="false"/>
          <w:color w:val="000000"/>
          <w:sz w:val="28"/>
        </w:rPr>
        <w:t>
      4. Мемлекеттік көрсетілетін қызметті көрсету мерзімі:</w:t>
      </w:r>
    </w:p>
    <w:bookmarkEnd w:id="19"/>
    <w:p>
      <w:pPr>
        <w:spacing w:after="0"/>
        <w:ind w:left="0"/>
        <w:jc w:val="both"/>
      </w:pPr>
      <w:r>
        <w:rPr>
          <w:rFonts w:ascii="Times New Roman"/>
          <w:b w:val="false"/>
          <w:i w:val="false"/>
          <w:color w:val="000000"/>
          <w:sz w:val="28"/>
        </w:rPr>
        <w:t>
      1) жоғары оқу орнынан кейінгі білім беру бағдарламалары бойынша құжаттарды қабылдау мерзімі аяқталған сәттен бастап – 29 (жиырма тоғыз) күнтізбелік күн ішінде;</w:t>
      </w:r>
    </w:p>
    <w:p>
      <w:pPr>
        <w:spacing w:after="0"/>
        <w:ind w:left="0"/>
        <w:jc w:val="both"/>
      </w:pPr>
      <w:r>
        <w:rPr>
          <w:rFonts w:ascii="Times New Roman"/>
          <w:b w:val="false"/>
          <w:i w:val="false"/>
          <w:color w:val="000000"/>
          <w:sz w:val="28"/>
        </w:rPr>
        <w:t>
      біліктілік арттыру бағдарламалары бойынша – құжаттарды тапсыру сәтінен бастап – 3 (үш) жұмыс күн ішінде;</w:t>
      </w:r>
    </w:p>
    <w:p>
      <w:pPr>
        <w:spacing w:after="0"/>
        <w:ind w:left="0"/>
        <w:jc w:val="both"/>
      </w:pPr>
      <w:r>
        <w:rPr>
          <w:rFonts w:ascii="Times New Roman"/>
          <w:b w:val="false"/>
          <w:i w:val="false"/>
          <w:color w:val="000000"/>
          <w:sz w:val="28"/>
        </w:rPr>
        <w:t>
      2) құжаттарды портал арқылы тапсырған кезде кезекте күтуге рұқсат етілетін ең ұзақ уақыты – 15 минут;</w:t>
      </w:r>
    </w:p>
    <w:p>
      <w:pPr>
        <w:spacing w:after="0"/>
        <w:ind w:left="0"/>
        <w:jc w:val="both"/>
      </w:pPr>
      <w:r>
        <w:rPr>
          <w:rFonts w:ascii="Times New Roman"/>
          <w:b w:val="false"/>
          <w:i w:val="false"/>
          <w:color w:val="000000"/>
          <w:sz w:val="28"/>
        </w:rPr>
        <w:t>
      3) көрсетілетін қызметті алушыға қызмет көрсетуге рұқсат етілетін ең ұзақ уақыты – 20 минут.</w:t>
      </w:r>
    </w:p>
    <w:bookmarkStart w:name="z22" w:id="20"/>
    <w:p>
      <w:pPr>
        <w:spacing w:after="0"/>
        <w:ind w:left="0"/>
        <w:jc w:val="both"/>
      </w:pPr>
      <w:r>
        <w:rPr>
          <w:rFonts w:ascii="Times New Roman"/>
          <w:b w:val="false"/>
          <w:i w:val="false"/>
          <w:color w:val="000000"/>
          <w:sz w:val="28"/>
        </w:rPr>
        <w:t>
      5. Мемлекеттік көрсетілетін қызметті көрсету нысаны: электрондық (жартылай автоматтандырылған) және/немесе қағаз түрінде.</w:t>
      </w:r>
    </w:p>
    <w:bookmarkEnd w:id="20"/>
    <w:bookmarkStart w:name="z23" w:id="21"/>
    <w:p>
      <w:pPr>
        <w:spacing w:after="0"/>
        <w:ind w:left="0"/>
        <w:jc w:val="both"/>
      </w:pPr>
      <w:r>
        <w:rPr>
          <w:rFonts w:ascii="Times New Roman"/>
          <w:b w:val="false"/>
          <w:i w:val="false"/>
          <w:color w:val="000000"/>
          <w:sz w:val="28"/>
        </w:rPr>
        <w:t>
      6. Мемлекеттік қызметті көрсетудің нәтижесі:</w:t>
      </w:r>
    </w:p>
    <w:bookmarkEnd w:id="21"/>
    <w:p>
      <w:pPr>
        <w:spacing w:after="0"/>
        <w:ind w:left="0"/>
        <w:jc w:val="both"/>
      </w:pPr>
      <w:r>
        <w:rPr>
          <w:rFonts w:ascii="Times New Roman"/>
          <w:b w:val="false"/>
          <w:i w:val="false"/>
          <w:color w:val="000000"/>
          <w:sz w:val="28"/>
        </w:rPr>
        <w:t>
      жоғары оқу орнынан кейінгі білім беру бағдарламалары бойынша:</w:t>
      </w:r>
    </w:p>
    <w:p>
      <w:pPr>
        <w:spacing w:after="0"/>
        <w:ind w:left="0"/>
        <w:jc w:val="both"/>
      </w:pPr>
      <w:r>
        <w:rPr>
          <w:rFonts w:ascii="Times New Roman"/>
          <w:b w:val="false"/>
          <w:i w:val="false"/>
          <w:color w:val="000000"/>
          <w:sz w:val="28"/>
        </w:rPr>
        <w:t>
      1) жоғары оқу орнынан кейінгі білім беру бағдарламалары (магистратура, докторантура) бойынша білім алушылардың қатарына қабылданғаны туралы қызмет көрсетуші бұйрығынан үзінді көшірмесі;</w:t>
      </w:r>
    </w:p>
    <w:p>
      <w:pPr>
        <w:spacing w:after="0"/>
        <w:ind w:left="0"/>
        <w:jc w:val="both"/>
      </w:pPr>
      <w:r>
        <w:rPr>
          <w:rFonts w:ascii="Times New Roman"/>
          <w:b w:val="false"/>
          <w:i w:val="false"/>
          <w:color w:val="000000"/>
          <w:sz w:val="28"/>
        </w:rPr>
        <w:t xml:space="preserve">
      2)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Академияның білім алушыларының қатарына қабылданбағаны туралы хабарлама;</w:t>
      </w:r>
    </w:p>
    <w:p>
      <w:pPr>
        <w:spacing w:after="0"/>
        <w:ind w:left="0"/>
        <w:jc w:val="both"/>
      </w:pPr>
      <w:r>
        <w:rPr>
          <w:rFonts w:ascii="Times New Roman"/>
          <w:b w:val="false"/>
          <w:i w:val="false"/>
          <w:color w:val="000000"/>
          <w:sz w:val="28"/>
        </w:rPr>
        <w:t>
      біліктілік арттыру бағдарламалары бойынша:</w:t>
      </w:r>
    </w:p>
    <w:p>
      <w:pPr>
        <w:spacing w:after="0"/>
        <w:ind w:left="0"/>
        <w:jc w:val="both"/>
      </w:pPr>
      <w:r>
        <w:rPr>
          <w:rFonts w:ascii="Times New Roman"/>
          <w:b w:val="false"/>
          <w:i w:val="false"/>
          <w:color w:val="000000"/>
          <w:sz w:val="28"/>
        </w:rPr>
        <w:t>
      1) тыңдаушылар қатарына қабылданғаны туралы қызмет көрсетуші бұйрығынан үзінді көшірмесі;</w:t>
      </w:r>
    </w:p>
    <w:p>
      <w:pPr>
        <w:spacing w:after="0"/>
        <w:ind w:left="0"/>
        <w:jc w:val="both"/>
      </w:pPr>
      <w:r>
        <w:rPr>
          <w:rFonts w:ascii="Times New Roman"/>
          <w:b w:val="false"/>
          <w:i w:val="false"/>
          <w:color w:val="000000"/>
          <w:sz w:val="28"/>
        </w:rPr>
        <w:t xml:space="preserve">
      2)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Академияның тыңдаушыларының қатарына қабылданбағаны туралы хабарлама.</w:t>
      </w:r>
    </w:p>
    <w:p>
      <w:pPr>
        <w:spacing w:after="0"/>
        <w:ind w:left="0"/>
        <w:jc w:val="both"/>
      </w:pPr>
      <w:r>
        <w:rPr>
          <w:rFonts w:ascii="Times New Roman"/>
          <w:b w:val="false"/>
          <w:i w:val="false"/>
          <w:color w:val="000000"/>
          <w:sz w:val="28"/>
        </w:rPr>
        <w:t>
      Портал арқылы жүгінген кезде мемлекеттік көрсетілетін қызмет көрсету нәтижесі электрондық цифрлық қолтаңбасы (бұдан әрі – ЭЦҚ) қойылған электрондық құжат нысанында "жеке кабинетке" жіберіледі.</w:t>
      </w:r>
    </w:p>
    <w:p>
      <w:pPr>
        <w:spacing w:after="0"/>
        <w:ind w:left="0"/>
        <w:jc w:val="both"/>
      </w:pPr>
      <w:r>
        <w:rPr>
          <w:rFonts w:ascii="Times New Roman"/>
          <w:b w:val="false"/>
          <w:i w:val="false"/>
          <w:color w:val="000000"/>
          <w:sz w:val="28"/>
        </w:rPr>
        <w:t>
      Мемлекеттік көрсетілетін қызметтің нәтижесін беру нысаны: электрондық/қағаз түрінде.</w:t>
      </w:r>
    </w:p>
    <w:bookmarkStart w:name="z24" w:id="22"/>
    <w:p>
      <w:pPr>
        <w:spacing w:after="0"/>
        <w:ind w:left="0"/>
        <w:jc w:val="both"/>
      </w:pPr>
      <w:r>
        <w:rPr>
          <w:rFonts w:ascii="Times New Roman"/>
          <w:b w:val="false"/>
          <w:i w:val="false"/>
          <w:color w:val="000000"/>
          <w:sz w:val="28"/>
        </w:rPr>
        <w:t>
      7. Мемлекеттік көрсетілетін қызмет Қазақстан Республикасының азаматтарына, Қазақстан Республикасының аумағында тұрақты тұратын шетелдік азаматтар мен азаматтығы жоқ адамдарға (бұдан әрі – көрсетілетін қызметті алушы) тегін көрсетіледі.</w:t>
      </w:r>
    </w:p>
    <w:bookmarkEnd w:id="22"/>
    <w:bookmarkStart w:name="z25" w:id="23"/>
    <w:p>
      <w:pPr>
        <w:spacing w:after="0"/>
        <w:ind w:left="0"/>
        <w:jc w:val="both"/>
      </w:pPr>
      <w:r>
        <w:rPr>
          <w:rFonts w:ascii="Times New Roman"/>
          <w:b w:val="false"/>
          <w:i w:val="false"/>
          <w:color w:val="000000"/>
          <w:sz w:val="28"/>
        </w:rPr>
        <w:t>
      8. Жұмыс кестесі:</w:t>
      </w:r>
    </w:p>
    <w:bookmarkEnd w:id="23"/>
    <w:p>
      <w:pPr>
        <w:spacing w:after="0"/>
        <w:ind w:left="0"/>
        <w:jc w:val="both"/>
      </w:pPr>
      <w:r>
        <w:rPr>
          <w:rFonts w:ascii="Times New Roman"/>
          <w:b w:val="false"/>
          <w:i w:val="false"/>
          <w:color w:val="000000"/>
          <w:sz w:val="28"/>
        </w:rPr>
        <w:t xml:space="preserve">
      1) көрсетілетін қызметті беруші –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2001 жылғы 13 желтоқсандағы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демалыс және мереке күндерін қоспағанда, дүйсенбі – жұма аралығында сағат 13.00-ден 14.30-ға дейінгі түскі үзіліспен сағат 09.00-ден 18.30-ға дейін.</w:t>
      </w:r>
    </w:p>
    <w:p>
      <w:pPr>
        <w:spacing w:after="0"/>
        <w:ind w:left="0"/>
        <w:jc w:val="both"/>
      </w:pPr>
      <w:r>
        <w:rPr>
          <w:rFonts w:ascii="Times New Roman"/>
          <w:b w:val="false"/>
          <w:i w:val="false"/>
          <w:color w:val="000000"/>
          <w:sz w:val="28"/>
        </w:rPr>
        <w:t>
      Құжаттарды қабылдау және мемлекеттік көрсетілетін қызметтің нәтижесін беру жұмыс уақытында, алдын ала жазылусыз және жеделдетіп қызмет көрсетусіз кезек күту тәртібімен көрсетіледі;</w:t>
      </w:r>
    </w:p>
    <w:p>
      <w:pPr>
        <w:spacing w:after="0"/>
        <w:ind w:left="0"/>
        <w:jc w:val="both"/>
      </w:pPr>
      <w:r>
        <w:rPr>
          <w:rFonts w:ascii="Times New Roman"/>
          <w:b w:val="false"/>
          <w:i w:val="false"/>
          <w:color w:val="000000"/>
          <w:sz w:val="28"/>
        </w:rPr>
        <w:t xml:space="preserve">
      2) портал – техникалық жұмыстарды жүргізуге байланысты үзілістерді қоспағанда тәулік бойы (көрсетілетін қызметті алушы жұмыс уақыты аяқталғаннан кейін, демалыс және мереке күндері өтінген жағдайда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2001 жылғы 13 желтоқсандағы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өтініштерді қабылдау және мемлекеттік көрсетілетін қызметті көрсету нәтижесін беру келесі жұмыс күні жүзеге асырылады).</w:t>
      </w:r>
    </w:p>
    <w:bookmarkStart w:name="z26" w:id="24"/>
    <w:p>
      <w:pPr>
        <w:spacing w:after="0"/>
        <w:ind w:left="0"/>
        <w:jc w:val="both"/>
      </w:pPr>
      <w:r>
        <w:rPr>
          <w:rFonts w:ascii="Times New Roman"/>
          <w:b w:val="false"/>
          <w:i w:val="false"/>
          <w:color w:val="000000"/>
          <w:sz w:val="28"/>
        </w:rPr>
        <w:t xml:space="preserve">
      9. Көрсетілетін мемлекеттік қызметті алу үшін қажетті құжаттар тізбесі: </w:t>
      </w:r>
    </w:p>
    <w:bookmarkEnd w:id="24"/>
    <w:p>
      <w:pPr>
        <w:spacing w:after="0"/>
        <w:ind w:left="0"/>
        <w:jc w:val="both"/>
      </w:pPr>
      <w:r>
        <w:rPr>
          <w:rFonts w:ascii="Times New Roman"/>
          <w:b w:val="false"/>
          <w:i w:val="false"/>
          <w:color w:val="000000"/>
          <w:sz w:val="28"/>
        </w:rPr>
        <w:t>
      жоғары оқу орнынан кейінгі білім беру бағдарламалары бойынша:</w:t>
      </w:r>
    </w:p>
    <w:p>
      <w:pPr>
        <w:spacing w:after="0"/>
        <w:ind w:left="0"/>
        <w:jc w:val="both"/>
      </w:pPr>
      <w:r>
        <w:rPr>
          <w:rFonts w:ascii="Times New Roman"/>
          <w:b w:val="false"/>
          <w:i w:val="false"/>
          <w:color w:val="000000"/>
          <w:sz w:val="28"/>
        </w:rPr>
        <w:t xml:space="preserve">
      1) көрсетілетін қызметті алушы немесе оның заңды өкілі өкілдік етуге құзыреттілігін растайтын құжаттар ұсына отырып, көрсетілетін қызметті берушіге жүгінген кезде: </w:t>
      </w:r>
    </w:p>
    <w:p>
      <w:pPr>
        <w:spacing w:after="0"/>
        <w:ind w:left="0"/>
        <w:jc w:val="both"/>
      </w:pPr>
      <w:r>
        <w:rPr>
          <w:rFonts w:ascii="Times New Roman"/>
          <w:b w:val="false"/>
          <w:i w:val="false"/>
          <w:color w:val="000000"/>
          <w:sz w:val="28"/>
        </w:rPr>
        <w:t xml:space="preserve">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жоғары білім туралы құжаттың көшірмесі қосымшасымен (магистратураға түсу үшін) немесе жоғары оқу орнынан кейінгі білім туралы құжаттың көшірмесі қосымшасымен (докторантураға түсу үшін);</w:t>
      </w:r>
    </w:p>
    <w:p>
      <w:pPr>
        <w:spacing w:after="0"/>
        <w:ind w:left="0"/>
        <w:jc w:val="both"/>
      </w:pPr>
      <w:r>
        <w:rPr>
          <w:rFonts w:ascii="Times New Roman"/>
          <w:b w:val="false"/>
          <w:i w:val="false"/>
          <w:color w:val="000000"/>
          <w:sz w:val="28"/>
        </w:rPr>
        <w:t xml:space="preserve">
      IELTS немесе TOEFL тестін тапсырғаны туралы сертификат көшірмесі немесе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APTIS тестін тапсыруға арналған тіркеу нысаны (ағылшын тілі оқыту тілі болып табылатын білім беру мекемелерінде дәреже алған үміткерлер тиісті құжатты ұсынған жағдайда, бұл талаптан босатылады);</w:t>
      </w:r>
    </w:p>
    <w:p>
      <w:pPr>
        <w:spacing w:after="0"/>
        <w:ind w:left="0"/>
        <w:jc w:val="both"/>
      </w:pPr>
      <w:r>
        <w:rPr>
          <w:rFonts w:ascii="Times New Roman"/>
          <w:b w:val="false"/>
          <w:i w:val="false"/>
          <w:color w:val="000000"/>
          <w:sz w:val="28"/>
        </w:rPr>
        <w:t>
      еңбек қызметін растайтын құжат (Қазақстан Республикасының мемлекеттік қызметшілері үшін қызмет тізімі, басқа да тұлғалар үшін кадрлар есебі бойынша жеке іс парағы немесе еңбек кітапшасының көшірмесі);</w:t>
      </w:r>
    </w:p>
    <w:p>
      <w:pPr>
        <w:spacing w:after="0"/>
        <w:ind w:left="0"/>
        <w:jc w:val="both"/>
      </w:pPr>
      <w:r>
        <w:rPr>
          <w:rFonts w:ascii="Times New Roman"/>
          <w:b w:val="false"/>
          <w:i w:val="false"/>
          <w:color w:val="000000"/>
          <w:sz w:val="28"/>
        </w:rPr>
        <w:t xml:space="preserve">
      Қазақстан Республикасының Денсаулық сақтау министрі міндетін атқарушының "Денсаулық сақтау ұйымдарының бастапқы медициналық құжаттама нысандарын бекіту туралы"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(бұдан әрі – № 907 бұйрық) бекітілген 086/У нысаны бойынша медициналық анықтама (Нормативтік құқықтық актілердің мемлекеттік тіркеу тізілімінде № 6697 болып тіркелген);</w:t>
      </w:r>
    </w:p>
    <w:p>
      <w:pPr>
        <w:spacing w:after="0"/>
        <w:ind w:left="0"/>
        <w:jc w:val="both"/>
      </w:pPr>
      <w:r>
        <w:rPr>
          <w:rFonts w:ascii="Times New Roman"/>
          <w:b w:val="false"/>
          <w:i w:val="false"/>
          <w:color w:val="000000"/>
          <w:sz w:val="28"/>
        </w:rPr>
        <w:t xml:space="preserve">
      мемлекеттік органның саяси мемлекеттік қызметшісі немесе жауапты хатшысы немесе аппарат басшысы, ал жоғарыда аталған лауазымдар енгізілмеген мемлекеттік органдарда мемлекеттік органның басшысы қол қойған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жолдама (мемлекеттік білім тапсырысы бойынша оқуға түсушілер үшін);</w:t>
      </w:r>
    </w:p>
    <w:p>
      <w:pPr>
        <w:spacing w:after="0"/>
        <w:ind w:left="0"/>
        <w:jc w:val="both"/>
      </w:pPr>
      <w:r>
        <w:rPr>
          <w:rFonts w:ascii="Times New Roman"/>
          <w:b w:val="false"/>
          <w:i w:val="false"/>
          <w:color w:val="000000"/>
          <w:sz w:val="28"/>
        </w:rPr>
        <w:t xml:space="preserve">
      осы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екі эссе (магистратураға түсушілер үшін); </w:t>
      </w:r>
    </w:p>
    <w:p>
      <w:pPr>
        <w:spacing w:after="0"/>
        <w:ind w:left="0"/>
        <w:jc w:val="both"/>
      </w:pPr>
      <w:r>
        <w:rPr>
          <w:rFonts w:ascii="Times New Roman"/>
          <w:b w:val="false"/>
          <w:i w:val="false"/>
          <w:color w:val="000000"/>
          <w:sz w:val="28"/>
        </w:rPr>
        <w:t xml:space="preserve">
      осы стандарттың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эссе, зерттеу жұмысының жоспары (research proposal), бар болған жағдайда ғылыми еңбектердің тізімі (докторантураға түсушілер үшін).</w:t>
      </w:r>
    </w:p>
    <w:p>
      <w:pPr>
        <w:spacing w:after="0"/>
        <w:ind w:left="0"/>
        <w:jc w:val="both"/>
      </w:pPr>
      <w:r>
        <w:rPr>
          <w:rFonts w:ascii="Times New Roman"/>
          <w:b w:val="false"/>
          <w:i w:val="false"/>
          <w:color w:val="000000"/>
          <w:sz w:val="28"/>
        </w:rPr>
        <w:t xml:space="preserve">
      Шетелдік оқу орындары берген білім туралы құжаттар қазақ немесе орыс тілдеріндегі нотариалдық расталған аудармасымен бірге ұсынылады. Бұл құжаттар Қазақстан Республикасы Президентінің жанындағы Мемлекеттік басқару академиясына оқуға қабылданған күннен бастап үш ай ішінде тану немесе нострификациялау рәсімінен өтуі тиіс. </w:t>
      </w:r>
    </w:p>
    <w:p>
      <w:pPr>
        <w:spacing w:after="0"/>
        <w:ind w:left="0"/>
        <w:jc w:val="both"/>
      </w:pPr>
      <w:r>
        <w:rPr>
          <w:rFonts w:ascii="Times New Roman"/>
          <w:b w:val="false"/>
          <w:i w:val="false"/>
          <w:color w:val="000000"/>
          <w:sz w:val="28"/>
        </w:rPr>
        <w:t>
      Шетелдік жоғары оқу орындарының Қазақстан Республикасының азаматтарына – "Болашақ" халықаралық стипендиясының иегерлеріне берген, сондай-ақ халықаралық шарттар (келісімдер) шеңберіндегі білім туралы құжаттар Қазақстан Республикасында тану немесе нострификациялау рәсімінен өтпей-ақ танылады.</w:t>
      </w:r>
    </w:p>
    <w:p>
      <w:pPr>
        <w:spacing w:after="0"/>
        <w:ind w:left="0"/>
        <w:jc w:val="both"/>
      </w:pPr>
      <w:r>
        <w:rPr>
          <w:rFonts w:ascii="Times New Roman"/>
          <w:b w:val="false"/>
          <w:i w:val="false"/>
          <w:color w:val="000000"/>
          <w:sz w:val="28"/>
        </w:rPr>
        <w:t>
      Осы тармақта көрсетілген құжаттардың көшірмелерімен қоса салыстырып тексеру үшін түпнұсқалары беріледі. Түпнұсқалары салыстырып тексерілгеннен кейін қайтарылады;</w:t>
      </w:r>
    </w:p>
    <w:p>
      <w:pPr>
        <w:spacing w:after="0"/>
        <w:ind w:left="0"/>
        <w:jc w:val="both"/>
      </w:pPr>
      <w:r>
        <w:rPr>
          <w:rFonts w:ascii="Times New Roman"/>
          <w:b w:val="false"/>
          <w:i w:val="false"/>
          <w:color w:val="000000"/>
          <w:sz w:val="28"/>
        </w:rPr>
        <w:t>
      2) порталға жүгіну кезінде:</w:t>
      </w:r>
    </w:p>
    <w:p>
      <w:pPr>
        <w:spacing w:after="0"/>
        <w:ind w:left="0"/>
        <w:jc w:val="both"/>
      </w:pPr>
      <w:r>
        <w:rPr>
          <w:rFonts w:ascii="Times New Roman"/>
          <w:b w:val="false"/>
          <w:i w:val="false"/>
          <w:color w:val="000000"/>
          <w:sz w:val="28"/>
        </w:rPr>
        <w:t xml:space="preserve">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электрондық құжат нысанындағы өтініш;</w:t>
      </w:r>
    </w:p>
    <w:p>
      <w:pPr>
        <w:spacing w:after="0"/>
        <w:ind w:left="0"/>
        <w:jc w:val="both"/>
      </w:pPr>
      <w:r>
        <w:rPr>
          <w:rFonts w:ascii="Times New Roman"/>
          <w:b w:val="false"/>
          <w:i w:val="false"/>
          <w:color w:val="000000"/>
          <w:sz w:val="28"/>
        </w:rPr>
        <w:t>
      жоғары білім туралы құжаттың электрондық көшірмесі қосымшасымен (магистратураға түсу үшін) немесе жоғары оқу орнынан кейінгі білім туралы құжаттың электрондық көшірмесі қосымшасымен (докторантураға түсу үшін);</w:t>
      </w:r>
    </w:p>
    <w:p>
      <w:pPr>
        <w:spacing w:after="0"/>
        <w:ind w:left="0"/>
        <w:jc w:val="both"/>
      </w:pPr>
      <w:r>
        <w:rPr>
          <w:rFonts w:ascii="Times New Roman"/>
          <w:b w:val="false"/>
          <w:i w:val="false"/>
          <w:color w:val="000000"/>
          <w:sz w:val="28"/>
        </w:rPr>
        <w:t xml:space="preserve">
      IELTS немесе TOEFL тестін тапсырғаны туралы сертификаттың электрондық көшірмесі немесе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APTIS тестін тапсыруға арналған тіркеу нысаны (ағылшын тілі оқыту тілі болып табылатын білім беру мекемелерінде дәреже алған үміткерлер тиісті құжатты ұсынған жағдайда, бұл талаптан босатылады);</w:t>
      </w:r>
    </w:p>
    <w:p>
      <w:pPr>
        <w:spacing w:after="0"/>
        <w:ind w:left="0"/>
        <w:jc w:val="both"/>
      </w:pPr>
      <w:r>
        <w:rPr>
          <w:rFonts w:ascii="Times New Roman"/>
          <w:b w:val="false"/>
          <w:i w:val="false"/>
          <w:color w:val="000000"/>
          <w:sz w:val="28"/>
        </w:rPr>
        <w:t>
      еңбек қызметін растайтын құжаттың электрондық көшірмесі (Қазақстан Республикасының мемлекеттік қызметшілері үшін қызмет тізімі, басқа да тұлғалар үшін кадрлар есебі бойынша жеке іс парағы немесе еңбек кітапшасының көшірмесі);</w:t>
      </w:r>
    </w:p>
    <w:p>
      <w:pPr>
        <w:spacing w:after="0"/>
        <w:ind w:left="0"/>
        <w:jc w:val="both"/>
      </w:pPr>
      <w:r>
        <w:rPr>
          <w:rFonts w:ascii="Times New Roman"/>
          <w:b w:val="false"/>
          <w:i w:val="false"/>
          <w:color w:val="000000"/>
          <w:sz w:val="28"/>
        </w:rPr>
        <w:t xml:space="preserve">
      № 907 </w:t>
      </w:r>
      <w:r>
        <w:rPr>
          <w:rFonts w:ascii="Times New Roman"/>
          <w:b w:val="false"/>
          <w:i w:val="false"/>
          <w:color w:val="000000"/>
          <w:sz w:val="28"/>
        </w:rPr>
        <w:t>бұйрықпен</w:t>
      </w:r>
      <w:r>
        <w:rPr>
          <w:rFonts w:ascii="Times New Roman"/>
          <w:b w:val="false"/>
          <w:i w:val="false"/>
          <w:color w:val="000000"/>
          <w:sz w:val="28"/>
        </w:rPr>
        <w:t xml:space="preserve"> бекітілген 086/У нысаны бойынша медициналық анықтаманың электрондық көшірмесі;</w:t>
      </w:r>
    </w:p>
    <w:p>
      <w:pPr>
        <w:spacing w:after="0"/>
        <w:ind w:left="0"/>
        <w:jc w:val="both"/>
      </w:pPr>
      <w:r>
        <w:rPr>
          <w:rFonts w:ascii="Times New Roman"/>
          <w:b w:val="false"/>
          <w:i w:val="false"/>
          <w:color w:val="000000"/>
          <w:sz w:val="28"/>
        </w:rPr>
        <w:t xml:space="preserve">
      мемлекеттік органның саяси мемлекеттік қызметшісі немесе жауапты хатшысы немесе аппарат басшысы, ал жоғарыда аталған лауазымдар енгізілмеген мемлекеттік органдарда мемлекеттік органның басшысы қол қойған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жолдаманың электрондық көшірмесі (мемлекеттік білім тапсырысы бойынша оқуға түсушілер үшін);</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екі эссенің электрондық көшірмесі (магистратураға түсушілер үшін);</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бар болған жағдайда эссенің, зерттеу жұмысы жоспарының (research proposal), ғылыми еңбектер тізімінің электрондық көшірмесі (докторантураға түсушілер үшін); </w:t>
      </w:r>
    </w:p>
    <w:p>
      <w:pPr>
        <w:spacing w:after="0"/>
        <w:ind w:left="0"/>
        <w:jc w:val="both"/>
      </w:pPr>
      <w:r>
        <w:rPr>
          <w:rFonts w:ascii="Times New Roman"/>
          <w:b w:val="false"/>
          <w:i w:val="false"/>
          <w:color w:val="000000"/>
          <w:sz w:val="28"/>
        </w:rPr>
        <w:t>
      біліктілік арттыру бағдарламалары бойынша:</w:t>
      </w:r>
    </w:p>
    <w:p>
      <w:pPr>
        <w:spacing w:after="0"/>
        <w:ind w:left="0"/>
        <w:jc w:val="both"/>
      </w:pPr>
      <w:r>
        <w:rPr>
          <w:rFonts w:ascii="Times New Roman"/>
          <w:b w:val="false"/>
          <w:i w:val="false"/>
          <w:color w:val="000000"/>
          <w:sz w:val="28"/>
        </w:rPr>
        <w:t>
      1) көрсетілетін қызметті алушы немесе оның заңды өкілі өкілдік етуге құзыреттілігін растайтын құжаттар ұсына отырып, көрсетілетін қызметті берушіге жүгінген кезде:</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біліктілікті арттыру семинарынан өту үшін толтырылған сауалнама-өтінім;</w:t>
      </w:r>
    </w:p>
    <w:p>
      <w:pPr>
        <w:spacing w:after="0"/>
        <w:ind w:left="0"/>
        <w:jc w:val="both"/>
      </w:pPr>
      <w:r>
        <w:rPr>
          <w:rFonts w:ascii="Times New Roman"/>
          <w:b w:val="false"/>
          <w:i w:val="false"/>
          <w:color w:val="000000"/>
          <w:sz w:val="28"/>
        </w:rPr>
        <w:t>
      2) порталға жүгіну кезінде:</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7-қосымшаға</w:t>
      </w:r>
      <w:r>
        <w:rPr>
          <w:rFonts w:ascii="Times New Roman"/>
          <w:b w:val="false"/>
          <w:i w:val="false"/>
          <w:color w:val="000000"/>
          <w:sz w:val="28"/>
        </w:rPr>
        <w:t xml:space="preserve"> сәйкес электрондық құжат нысанындағы біліктілікті арттыру семинарынан өту үшін толтырылған сауалнама-өтінім.</w:t>
      </w:r>
    </w:p>
    <w:p>
      <w:pPr>
        <w:spacing w:after="0"/>
        <w:ind w:left="0"/>
        <w:jc w:val="both"/>
      </w:pPr>
      <w:r>
        <w:rPr>
          <w:rFonts w:ascii="Times New Roman"/>
          <w:b w:val="false"/>
          <w:i w:val="false"/>
          <w:color w:val="000000"/>
          <w:sz w:val="28"/>
        </w:rPr>
        <w:t>
      Жеке басын куәландыратын құжаттар туралы мәліметтерді көрсетілетін қызметті көрсетуші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xml:space="preserve">
      Көрсетілетін қызметті көрсетуші осы стандартқа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құжаттарды қабылдаған тұлғаның тегі мен аты-жөнін, қабылдау күні мен уақытын көрсете отырып беретін талон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қабылдаудың расталуы болып табылады.</w:t>
      </w:r>
    </w:p>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кабинетінде" мемлекеттік қызметтер көрсету үшін сұратуды қабылдау туралы мәртебе көрсетіледі.</w:t>
      </w:r>
    </w:p>
    <w:p>
      <w:pPr>
        <w:spacing w:after="0"/>
        <w:ind w:left="0"/>
        <w:jc w:val="both"/>
      </w:pPr>
      <w:r>
        <w:rPr>
          <w:rFonts w:ascii="Times New Roman"/>
          <w:b w:val="false"/>
          <w:i w:val="false"/>
          <w:color w:val="000000"/>
          <w:sz w:val="28"/>
        </w:rPr>
        <w:t xml:space="preserve">
      Көрсетілетін қызметті алушы осы стандартта көзделген тізбеге сәйкес құжаттардың толық емес тізбесін және (немесе) қолдану мерзімі өткен құжаттарды ұсынған жағдайда көрсетілетін қызметті беруші құжаттарды қабылдаудан бас тартады және осы стандарттың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қолхат береді.</w:t>
      </w:r>
    </w:p>
    <w:bookmarkStart w:name="z27" w:id="25"/>
    <w:p>
      <w:pPr>
        <w:spacing w:after="0"/>
        <w:ind w:left="0"/>
        <w:jc w:val="both"/>
      </w:pPr>
      <w:r>
        <w:rPr>
          <w:rFonts w:ascii="Times New Roman"/>
          <w:b w:val="false"/>
          <w:i w:val="false"/>
          <w:color w:val="000000"/>
          <w:sz w:val="28"/>
        </w:rPr>
        <w:t>
      10. Көрсетілетін қызметті беруші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 анықталған жағдайда мемлекеттік қызметті көрсетуден бас тартады.</w:t>
      </w:r>
    </w:p>
    <w:bookmarkEnd w:id="25"/>
    <w:bookmarkStart w:name="z28" w:id="26"/>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көрсетілетін қызметтер көрсету мәселелері бойынша шешімдеріне, әрекеттеріне (әрекетсіздігіне) шағымдану тәртібі</w:t>
      </w:r>
    </w:p>
    <w:bookmarkEnd w:id="26"/>
    <w:bookmarkStart w:name="z29" w:id="27"/>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мемлекеттік көрсетілетін қызметтер көрсету мәселелері бойынша шешімдеріне, әрекеттеріне (әрекетсіздігіне) шағымданған жағдайда, шағым осы стандартқа </w:t>
      </w:r>
      <w:r>
        <w:rPr>
          <w:rFonts w:ascii="Times New Roman"/>
          <w:b w:val="false"/>
          <w:i w:val="false"/>
          <w:color w:val="000000"/>
          <w:sz w:val="28"/>
        </w:rPr>
        <w:t>13-тармақта</w:t>
      </w:r>
      <w:r>
        <w:rPr>
          <w:rFonts w:ascii="Times New Roman"/>
          <w:b w:val="false"/>
          <w:i w:val="false"/>
          <w:color w:val="000000"/>
          <w:sz w:val="28"/>
        </w:rPr>
        <w:t xml:space="preserve"> көрсетілген мекенжай бойынша көрсетілетін қызметті берушінің басшысының атына немесе Агенттік басшысының атына мына мекенжай бойынша беріледі: 010000, Астана қаласы, Абай даңғылы, 33а, телефоны: 8(7172) 75-34-12, 75-32-68.</w:t>
      </w:r>
    </w:p>
    <w:bookmarkEnd w:id="27"/>
    <w:p>
      <w:pPr>
        <w:spacing w:after="0"/>
        <w:ind w:left="0"/>
        <w:jc w:val="both"/>
      </w:pPr>
      <w:r>
        <w:rPr>
          <w:rFonts w:ascii="Times New Roman"/>
          <w:b w:val="false"/>
          <w:i w:val="false"/>
          <w:color w:val="000000"/>
          <w:sz w:val="28"/>
        </w:rPr>
        <w:t>
      Шағым жазбаша нысанда пошта арқылы немесе көрсетілетін қызметті берушінің құжат айналымы бөлімшесі арқылы жұмыс күндері қолма-қол қабылданады.</w:t>
      </w:r>
    </w:p>
    <w:p>
      <w:pPr>
        <w:spacing w:after="0"/>
        <w:ind w:left="0"/>
        <w:jc w:val="both"/>
      </w:pPr>
      <w:r>
        <w:rPr>
          <w:rFonts w:ascii="Times New Roman"/>
          <w:b w:val="false"/>
          <w:i w:val="false"/>
          <w:color w:val="000000"/>
          <w:sz w:val="28"/>
        </w:rPr>
        <w:t>
      Шағымның қабылдануын растау көрсетілетін қызметті берушінің құжат айналымы бөлімшесінде шағымды қабылдаған адамның тегін және аты-жөнін көрсете отырып, тіркелуі мөр таңба, кіріс нөмірі мен күні, болып табылады.</w:t>
      </w:r>
    </w:p>
    <w:p>
      <w:pPr>
        <w:spacing w:after="0"/>
        <w:ind w:left="0"/>
        <w:jc w:val="both"/>
      </w:pPr>
      <w:r>
        <w:rPr>
          <w:rFonts w:ascii="Times New Roman"/>
          <w:b w:val="false"/>
          <w:i w:val="false"/>
          <w:color w:val="000000"/>
          <w:sz w:val="28"/>
        </w:rPr>
        <w:t>
      Көрсетілетін қызметті алушы шағымда өзінің тегін, атын, әкесінің атын (бар болған жағдайда), пошталық адресін көрсете отырып қол қояды.</w:t>
      </w:r>
    </w:p>
    <w:p>
      <w:pPr>
        <w:spacing w:after="0"/>
        <w:ind w:left="0"/>
        <w:jc w:val="both"/>
      </w:pPr>
      <w:r>
        <w:rPr>
          <w:rFonts w:ascii="Times New Roman"/>
          <w:b w:val="false"/>
          <w:i w:val="false"/>
          <w:color w:val="000000"/>
          <w:sz w:val="28"/>
        </w:rPr>
        <w:t>
      Көрсетілетін қызметті берушіге келіп түскен көрсетілетін қызметті алушының шағымы оны тіркеген күннен бастап бес жұмыс күні ішінде қаралуға жатады.</w:t>
      </w:r>
    </w:p>
    <w:p>
      <w:pPr>
        <w:spacing w:after="0"/>
        <w:ind w:left="0"/>
        <w:jc w:val="both"/>
      </w:pPr>
      <w:r>
        <w:rPr>
          <w:rFonts w:ascii="Times New Roman"/>
          <w:b w:val="false"/>
          <w:i w:val="false"/>
          <w:color w:val="000000"/>
          <w:sz w:val="28"/>
        </w:rPr>
        <w:t>
      Шағымды қараудың нәтижелері туралы жауап пошта байланысы арқылы көрсетілетін қызметті алушыға жіберіледі не көрсетілетін қызметті берушінің құжат айналымы бөлімшесінде қолма-қол беріледі.</w:t>
      </w:r>
    </w:p>
    <w:bookmarkStart w:name="z30" w:id="28"/>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28"/>
    <w:bookmarkStart w:name="z31" w:id="29"/>
    <w:p>
      <w:pPr>
        <w:spacing w:after="0"/>
        <w:ind w:left="0"/>
        <w:jc w:val="left"/>
      </w:pPr>
      <w:r>
        <w:rPr>
          <w:rFonts w:ascii="Times New Roman"/>
          <w:b/>
          <w:i w:val="false"/>
          <w:color w:val="000000"/>
        </w:rPr>
        <w:t xml:space="preserve"> 4-тарау. Мемлекеттік көрсетілетін қызметті көрсету ерекшеліктері ескеріле отырып көрсетілетін, оның ішінде электрондық нұсқада көрсетілетін қызметтерге қойылатын өзге де талаптар</w:t>
      </w:r>
    </w:p>
    <w:bookmarkEnd w:id="29"/>
    <w:bookmarkStart w:name="z32" w:id="30"/>
    <w:p>
      <w:pPr>
        <w:spacing w:after="0"/>
        <w:ind w:left="0"/>
        <w:jc w:val="both"/>
      </w:pPr>
      <w:r>
        <w:rPr>
          <w:rFonts w:ascii="Times New Roman"/>
          <w:b w:val="false"/>
          <w:i w:val="false"/>
          <w:color w:val="000000"/>
          <w:sz w:val="28"/>
        </w:rPr>
        <w:t>
      13. Мемлекеттік көрсетілетін қызметті көрсету орындарының мекенжайлары көрсетілетін қызметті берушінің www.kyzmet.gov.kz интернет-ресурсында "Мемлекеттік көрсетілетін қызметтер" бөлімінде орналастырылған.</w:t>
      </w:r>
    </w:p>
    <w:bookmarkEnd w:id="30"/>
    <w:bookmarkStart w:name="z33" w:id="31"/>
    <w:p>
      <w:pPr>
        <w:spacing w:after="0"/>
        <w:ind w:left="0"/>
        <w:jc w:val="both"/>
      </w:pPr>
      <w:r>
        <w:rPr>
          <w:rFonts w:ascii="Times New Roman"/>
          <w:b w:val="false"/>
          <w:i w:val="false"/>
          <w:color w:val="000000"/>
          <w:sz w:val="28"/>
        </w:rPr>
        <w:t>
      14. Көрсетілетін қызметті алушының мемлекеттік көрсетілетін қызметті көрсетудің мәртебесі жөніндегі ақпаратты көрсетілетін қызметті берушінің анықтама қызметтері, мемлекеттік көрсетілетін қызметтер көрсету мәселелері жөніндегі Бірыңғай байланыс орталығы арқылы, сонымен қатар порталдағы "жеке кабинет" арқылы қашықтықтан қол жеткізу режимінде алуға мүмкіндігі бар.</w:t>
      </w:r>
    </w:p>
    <w:bookmarkEnd w:id="31"/>
    <w:bookmarkStart w:name="z34" w:id="32"/>
    <w:p>
      <w:pPr>
        <w:spacing w:after="0"/>
        <w:ind w:left="0"/>
        <w:jc w:val="both"/>
      </w:pPr>
      <w:r>
        <w:rPr>
          <w:rFonts w:ascii="Times New Roman"/>
          <w:b w:val="false"/>
          <w:i w:val="false"/>
          <w:color w:val="000000"/>
          <w:sz w:val="28"/>
        </w:rPr>
        <w:t>
      15. Қызмет көрсетушінің анықтамалық қызметтерінің байланыс телефондары: 8 (7172) 75-33-95, 75-34-86, 75-33-98, 75-34-37, 75-33-16, Бірыңғай байланыс орталығы: 1414, 8 800 080 7777.</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 жоғары оқу</w:t>
            </w:r>
            <w:r>
              <w:br/>
            </w:r>
            <w:r>
              <w:rPr>
                <w:rFonts w:ascii="Times New Roman"/>
                <w:b w:val="false"/>
                <w:i w:val="false"/>
                <w:color w:val="000000"/>
                <w:sz w:val="20"/>
              </w:rPr>
              <w:t>орнынан кейінгі білім</w:t>
            </w:r>
            <w:r>
              <w:br/>
            </w:r>
            <w:r>
              <w:rPr>
                <w:rFonts w:ascii="Times New Roman"/>
                <w:b w:val="false"/>
                <w:i w:val="false"/>
                <w:color w:val="000000"/>
                <w:sz w:val="20"/>
              </w:rPr>
              <w:t>беру бағдарламалары бойынша,</w:t>
            </w:r>
            <w:r>
              <w:br/>
            </w:r>
            <w:r>
              <w:rPr>
                <w:rFonts w:ascii="Times New Roman"/>
                <w:b w:val="false"/>
                <w:i w:val="false"/>
                <w:color w:val="000000"/>
                <w:sz w:val="20"/>
              </w:rPr>
              <w:t>біліктілікті арттыру</w:t>
            </w:r>
            <w:r>
              <w:br/>
            </w:r>
            <w:r>
              <w:rPr>
                <w:rFonts w:ascii="Times New Roman"/>
                <w:b w:val="false"/>
                <w:i w:val="false"/>
                <w:color w:val="000000"/>
                <w:sz w:val="20"/>
              </w:rPr>
              <w:t>бағдарламалары</w:t>
            </w:r>
            <w:r>
              <w:br/>
            </w:r>
            <w:r>
              <w:rPr>
                <w:rFonts w:ascii="Times New Roman"/>
                <w:b w:val="false"/>
                <w:i w:val="false"/>
                <w:color w:val="000000"/>
                <w:sz w:val="20"/>
              </w:rPr>
              <w:t>бойынша құжаттар қабылдау</w:t>
            </w:r>
            <w:r>
              <w:br/>
            </w:r>
            <w:r>
              <w:rPr>
                <w:rFonts w:ascii="Times New Roman"/>
                <w:b w:val="false"/>
                <w:i w:val="false"/>
                <w:color w:val="000000"/>
                <w:sz w:val="20"/>
              </w:rPr>
              <w:t>және оқуға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қызметтер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(Үміткердің тегі, аты, әкесінің</w:t>
            </w:r>
            <w:r>
              <w:br/>
            </w:r>
            <w:r>
              <w:rPr>
                <w:rFonts w:ascii="Times New Roman"/>
                <w:b w:val="false"/>
                <w:i w:val="false"/>
                <w:color w:val="000000"/>
                <w:sz w:val="20"/>
              </w:rPr>
              <w:t>аты</w:t>
            </w:r>
            <w:r>
              <w:br/>
            </w:r>
            <w:r>
              <w:rPr>
                <w:rFonts w:ascii="Times New Roman"/>
                <w:b w:val="false"/>
                <w:i w:val="false"/>
                <w:color w:val="000000"/>
                <w:sz w:val="20"/>
              </w:rPr>
              <w:t>(бар болған жағдайда)</w:t>
            </w:r>
            <w:r>
              <w:br/>
            </w:r>
            <w:r>
              <w:rPr>
                <w:rFonts w:ascii="Times New Roman"/>
                <w:b w:val="false"/>
                <w:i w:val="false"/>
                <w:color w:val="000000"/>
                <w:sz w:val="20"/>
              </w:rPr>
              <w:t>мекенжайы/электрондық</w:t>
            </w:r>
            <w:r>
              <w:br/>
            </w:r>
            <w:r>
              <w:rPr>
                <w:rFonts w:ascii="Times New Roman"/>
                <w:b w:val="false"/>
                <w:i w:val="false"/>
                <w:color w:val="000000"/>
                <w:sz w:val="20"/>
              </w:rPr>
              <w:t>поштасы)</w:t>
            </w:r>
          </w:p>
        </w:tc>
      </w:tr>
    </w:tbl>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xml:space="preserve">
      Қазақстан Республикасы Президентінің жанындағы Мемлекеттік басқару академиясы </w:t>
      </w:r>
    </w:p>
    <w:p>
      <w:pPr>
        <w:spacing w:after="0"/>
        <w:ind w:left="0"/>
        <w:jc w:val="both"/>
      </w:pPr>
      <w:r>
        <w:rPr>
          <w:rFonts w:ascii="Times New Roman"/>
          <w:b w:val="false"/>
          <w:i w:val="false"/>
          <w:color w:val="000000"/>
          <w:sz w:val="28"/>
        </w:rPr>
        <w:t xml:space="preserve">
      (бұдан әрі – Академия) Сіз _________________________________________________ </w:t>
      </w:r>
    </w:p>
    <w:p>
      <w:pPr>
        <w:spacing w:after="0"/>
        <w:ind w:left="0"/>
        <w:jc w:val="both"/>
      </w:pPr>
      <w:r>
        <w:rPr>
          <w:rFonts w:ascii="Times New Roman"/>
          <w:b w:val="false"/>
          <w:i w:val="false"/>
          <w:color w:val="000000"/>
          <w:sz w:val="28"/>
        </w:rPr>
        <w:t>
                                    (Үміткердің тегі, аты, әкесінің аты (бар болған жағдайда)</w:t>
      </w:r>
    </w:p>
    <w:p>
      <w:pPr>
        <w:spacing w:after="0"/>
        <w:ind w:left="0"/>
        <w:jc w:val="both"/>
      </w:pPr>
      <w:r>
        <w:rPr>
          <w:rFonts w:ascii="Times New Roman"/>
          <w:b w:val="false"/>
          <w:i w:val="false"/>
          <w:color w:val="000000"/>
          <w:sz w:val="28"/>
        </w:rPr>
        <w:t xml:space="preserve">
      Академияға білім алушы/тыңдаушы ретінде қабылданбағаныңыз туралы </w:t>
      </w:r>
    </w:p>
    <w:p>
      <w:pPr>
        <w:spacing w:after="0"/>
        <w:ind w:left="0"/>
        <w:jc w:val="both"/>
      </w:pPr>
      <w:r>
        <w:rPr>
          <w:rFonts w:ascii="Times New Roman"/>
          <w:b w:val="false"/>
          <w:i w:val="false"/>
          <w:color w:val="000000"/>
          <w:sz w:val="28"/>
        </w:rPr>
        <w:t xml:space="preserve">
                  (қажеттісінің астын сызыңыз) </w:t>
      </w:r>
    </w:p>
    <w:p>
      <w:pPr>
        <w:spacing w:after="0"/>
        <w:ind w:left="0"/>
        <w:jc w:val="both"/>
      </w:pPr>
      <w:r>
        <w:rPr>
          <w:rFonts w:ascii="Times New Roman"/>
          <w:b w:val="false"/>
          <w:i w:val="false"/>
          <w:color w:val="000000"/>
          <w:sz w:val="28"/>
        </w:rPr>
        <w:t>
      хабардар етеді.</w:t>
      </w:r>
    </w:p>
    <w:p>
      <w:pPr>
        <w:spacing w:after="0"/>
        <w:ind w:left="0"/>
        <w:jc w:val="both"/>
      </w:pPr>
      <w:r>
        <w:rPr>
          <w:rFonts w:ascii="Times New Roman"/>
          <w:b w:val="false"/>
          <w:i w:val="false"/>
          <w:color w:val="000000"/>
          <w:sz w:val="28"/>
        </w:rPr>
        <w:t xml:space="preserve">
      ______________ _________________________________ </w:t>
      </w:r>
    </w:p>
    <w:p>
      <w:pPr>
        <w:spacing w:after="0"/>
        <w:ind w:left="0"/>
        <w:jc w:val="both"/>
      </w:pPr>
      <w:r>
        <w:rPr>
          <w:rFonts w:ascii="Times New Roman"/>
          <w:b w:val="false"/>
          <w:i w:val="false"/>
          <w:color w:val="000000"/>
          <w:sz w:val="28"/>
        </w:rPr>
        <w:t>
            (лауазымы)             (қол қоятын адамның тегі,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бағдарламалары</w:t>
            </w:r>
            <w:r>
              <w:br/>
            </w:r>
            <w:r>
              <w:rPr>
                <w:rFonts w:ascii="Times New Roman"/>
                <w:b w:val="false"/>
                <w:i w:val="false"/>
                <w:color w:val="000000"/>
                <w:sz w:val="20"/>
              </w:rPr>
              <w:t>бойынша, біліктілікті арттыру</w:t>
            </w:r>
            <w:r>
              <w:br/>
            </w:r>
            <w:r>
              <w:rPr>
                <w:rFonts w:ascii="Times New Roman"/>
                <w:b w:val="false"/>
                <w:i w:val="false"/>
                <w:color w:val="000000"/>
                <w:sz w:val="20"/>
              </w:rPr>
              <w:t>бағдарламалары бойынша</w:t>
            </w:r>
            <w:r>
              <w:br/>
            </w:r>
            <w:r>
              <w:rPr>
                <w:rFonts w:ascii="Times New Roman"/>
                <w:b w:val="false"/>
                <w:i w:val="false"/>
                <w:color w:val="000000"/>
                <w:sz w:val="20"/>
              </w:rPr>
              <w:t>құжаттар қабылдау</w:t>
            </w:r>
            <w:r>
              <w:br/>
            </w:r>
            <w:r>
              <w:rPr>
                <w:rFonts w:ascii="Times New Roman"/>
                <w:b w:val="false"/>
                <w:i w:val="false"/>
                <w:color w:val="000000"/>
                <w:sz w:val="20"/>
              </w:rPr>
              <w:t>және оқуға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қызметтер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Қазақстан Республикасы</w:t>
            </w:r>
            <w:r>
              <w:br/>
            </w:r>
            <w:r>
              <w:rPr>
                <w:rFonts w:ascii="Times New Roman"/>
                <w:b/>
                <w:i w:val="false"/>
                <w:color w:val="000000"/>
                <w:sz w:val="20"/>
              </w:rPr>
              <w:t>Президентінің жанындағы</w:t>
            </w:r>
            <w:r>
              <w:br/>
            </w:r>
            <w:r>
              <w:rPr>
                <w:rFonts w:ascii="Times New Roman"/>
                <w:b/>
                <w:i w:val="false"/>
                <w:color w:val="000000"/>
                <w:sz w:val="20"/>
              </w:rPr>
              <w:t>Мемлекеттік басқару</w:t>
            </w:r>
            <w:r>
              <w:br/>
            </w:r>
            <w:r>
              <w:rPr>
                <w:rFonts w:ascii="Times New Roman"/>
                <w:b/>
                <w:i w:val="false"/>
                <w:color w:val="000000"/>
                <w:sz w:val="20"/>
              </w:rPr>
              <w:t>академиясының ректоры</w:t>
            </w:r>
            <w:r>
              <w:br/>
            </w:r>
            <w:r>
              <w:rPr>
                <w:rFonts w:ascii="Times New Roman"/>
                <w:b w:val="false"/>
                <w:i w:val="false"/>
                <w:color w:val="000000"/>
                <w:sz w:val="20"/>
              </w:rPr>
              <w:t>__________________</w:t>
            </w:r>
            <w:r>
              <w:br/>
            </w:r>
            <w:r>
              <w:rPr>
                <w:rFonts w:ascii="Times New Roman"/>
                <w:b w:val="false"/>
                <w:i w:val="false"/>
                <w:color w:val="000000"/>
                <w:sz w:val="20"/>
              </w:rPr>
              <w:t>(тегі, аты-жөні)</w:t>
            </w:r>
          </w:p>
        </w:tc>
      </w:tr>
    </w:tbl>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__________________________________________________________ тұратын </w:t>
      </w:r>
    </w:p>
    <w:p>
      <w:pPr>
        <w:spacing w:after="0"/>
        <w:ind w:left="0"/>
        <w:jc w:val="both"/>
      </w:pPr>
      <w:r>
        <w:rPr>
          <w:rFonts w:ascii="Times New Roman"/>
          <w:b w:val="false"/>
          <w:i w:val="false"/>
          <w:color w:val="000000"/>
          <w:sz w:val="28"/>
        </w:rPr>
        <w:t>
                  (тұрғылықты жерінің мекенжайын көрсету)</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жеке куәлігінің немесе төлқұжатының мәліметтері_______________________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 қашан және кім берді, қолданылу мерзімі)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_________________________________________________ бағдарламасы</w:t>
      </w:r>
    </w:p>
    <w:p>
      <w:pPr>
        <w:spacing w:after="0"/>
        <w:ind w:left="0"/>
        <w:jc w:val="both"/>
      </w:pPr>
      <w:r>
        <w:rPr>
          <w:rFonts w:ascii="Times New Roman"/>
          <w:b w:val="false"/>
          <w:i w:val="false"/>
          <w:color w:val="000000"/>
          <w:sz w:val="28"/>
        </w:rPr>
        <w:t xml:space="preserve">
      _______________________________________мамандығы бойынша ___ жыл </w:t>
      </w:r>
    </w:p>
    <w:p>
      <w:pPr>
        <w:spacing w:after="0"/>
        <w:ind w:left="0"/>
        <w:jc w:val="both"/>
      </w:pPr>
      <w:r>
        <w:rPr>
          <w:rFonts w:ascii="Times New Roman"/>
          <w:b w:val="false"/>
          <w:i w:val="false"/>
          <w:color w:val="000000"/>
          <w:sz w:val="28"/>
        </w:rPr>
        <w:t>
                  (мамандықты көрсетіңіз)</w:t>
      </w:r>
    </w:p>
    <w:p>
      <w:pPr>
        <w:spacing w:after="0"/>
        <w:ind w:left="0"/>
        <w:jc w:val="both"/>
      </w:pPr>
      <w:r>
        <w:rPr>
          <w:rFonts w:ascii="Times New Roman"/>
          <w:b w:val="false"/>
          <w:i w:val="false"/>
          <w:color w:val="000000"/>
          <w:sz w:val="28"/>
        </w:rPr>
        <w:t xml:space="preserve">
      оқу мерзімімен магистратураға/докторантураға бюджеттік/ақылы </w:t>
      </w:r>
    </w:p>
    <w:p>
      <w:pPr>
        <w:spacing w:after="0"/>
        <w:ind w:left="0"/>
        <w:jc w:val="both"/>
      </w:pPr>
      <w:r>
        <w:rPr>
          <w:rFonts w:ascii="Times New Roman"/>
          <w:b w:val="false"/>
          <w:i w:val="false"/>
          <w:color w:val="000000"/>
          <w:sz w:val="28"/>
        </w:rPr>
        <w:t>
      (қажеттісінің астын сызыңыз)</w:t>
      </w:r>
    </w:p>
    <w:p>
      <w:pPr>
        <w:spacing w:after="0"/>
        <w:ind w:left="0"/>
        <w:jc w:val="both"/>
      </w:pPr>
      <w:r>
        <w:rPr>
          <w:rFonts w:ascii="Times New Roman"/>
          <w:b w:val="false"/>
          <w:i w:val="false"/>
          <w:color w:val="000000"/>
          <w:sz w:val="28"/>
        </w:rPr>
        <w:t>
      негізде оқуға түсу үшін қабылдау емтихандарына жіберуіңізді сұраймын.</w:t>
      </w:r>
    </w:p>
    <w:p>
      <w:pPr>
        <w:spacing w:after="0"/>
        <w:ind w:left="0"/>
        <w:jc w:val="both"/>
      </w:pPr>
      <w:r>
        <w:rPr>
          <w:rFonts w:ascii="Times New Roman"/>
          <w:b w:val="false"/>
          <w:i w:val="false"/>
          <w:color w:val="000000"/>
          <w:sz w:val="28"/>
        </w:rPr>
        <w:t>
      Өзім туралы мына мәліметтерді хабарлаймын:</w:t>
      </w:r>
    </w:p>
    <w:p>
      <w:pPr>
        <w:spacing w:after="0"/>
        <w:ind w:left="0"/>
        <w:jc w:val="both"/>
      </w:pPr>
      <w:r>
        <w:rPr>
          <w:rFonts w:ascii="Times New Roman"/>
          <w:b w:val="false"/>
          <w:i w:val="false"/>
          <w:color w:val="000000"/>
          <w:sz w:val="28"/>
        </w:rPr>
        <w:t>
      1. туған күні (күні, айы, жылы)______________________________________________</w:t>
      </w:r>
    </w:p>
    <w:p>
      <w:pPr>
        <w:spacing w:after="0"/>
        <w:ind w:left="0"/>
        <w:jc w:val="both"/>
      </w:pPr>
      <w:r>
        <w:rPr>
          <w:rFonts w:ascii="Times New Roman"/>
          <w:b w:val="false"/>
          <w:i w:val="false"/>
          <w:color w:val="000000"/>
          <w:sz w:val="28"/>
        </w:rPr>
        <w:t>
      2. ұлты__________________________________________________________________</w:t>
      </w:r>
    </w:p>
    <w:p>
      <w:pPr>
        <w:spacing w:after="0"/>
        <w:ind w:left="0"/>
        <w:jc w:val="both"/>
      </w:pPr>
      <w:r>
        <w:rPr>
          <w:rFonts w:ascii="Times New Roman"/>
          <w:b w:val="false"/>
          <w:i w:val="false"/>
          <w:color w:val="000000"/>
          <w:sz w:val="28"/>
        </w:rPr>
        <w:t>
      3. азаматтығы ___________________________________________________________</w:t>
      </w:r>
    </w:p>
    <w:p>
      <w:pPr>
        <w:spacing w:after="0"/>
        <w:ind w:left="0"/>
        <w:jc w:val="both"/>
      </w:pPr>
      <w:r>
        <w:rPr>
          <w:rFonts w:ascii="Times New Roman"/>
          <w:b w:val="false"/>
          <w:i w:val="false"/>
          <w:color w:val="000000"/>
          <w:sz w:val="28"/>
        </w:rPr>
        <w:t>
      4. жынысы_______________________________________________________________</w:t>
      </w:r>
    </w:p>
    <w:p>
      <w:pPr>
        <w:spacing w:after="0"/>
        <w:ind w:left="0"/>
        <w:jc w:val="both"/>
      </w:pPr>
      <w:r>
        <w:rPr>
          <w:rFonts w:ascii="Times New Roman"/>
          <w:b w:val="false"/>
          <w:i w:val="false"/>
          <w:color w:val="000000"/>
          <w:sz w:val="28"/>
        </w:rPr>
        <w:t>
      5. отбасы жағдайы_______________________________________________________</w:t>
      </w:r>
    </w:p>
    <w:p>
      <w:pPr>
        <w:spacing w:after="0"/>
        <w:ind w:left="0"/>
        <w:jc w:val="both"/>
      </w:pPr>
      <w:r>
        <w:rPr>
          <w:rFonts w:ascii="Times New Roman"/>
          <w:b w:val="false"/>
          <w:i w:val="false"/>
          <w:color w:val="000000"/>
          <w:sz w:val="28"/>
        </w:rPr>
        <w:t xml:space="preserve">
      6. ЖОО атауы, мамандығы және бітірген жылы_______________________________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7. жұмыс орны___________________________________________________________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8. лауазымы_____________________________________________________________</w:t>
      </w:r>
    </w:p>
    <w:p>
      <w:pPr>
        <w:spacing w:after="0"/>
        <w:ind w:left="0"/>
        <w:jc w:val="both"/>
      </w:pPr>
      <w:r>
        <w:rPr>
          <w:rFonts w:ascii="Times New Roman"/>
          <w:b w:val="false"/>
          <w:i w:val="false"/>
          <w:color w:val="000000"/>
          <w:sz w:val="28"/>
        </w:rPr>
        <w:t>
      9. жалпы еңбек өтілі____, оның ішінде мемлекеттік қызметтегі өтілі_____________</w:t>
      </w:r>
    </w:p>
    <w:p>
      <w:pPr>
        <w:spacing w:after="0"/>
        <w:ind w:left="0"/>
        <w:jc w:val="both"/>
      </w:pPr>
      <w:r>
        <w:rPr>
          <w:rFonts w:ascii="Times New Roman"/>
          <w:b w:val="false"/>
          <w:i w:val="false"/>
          <w:color w:val="000000"/>
          <w:sz w:val="28"/>
        </w:rPr>
        <w:t>
      10. саяси немесе мемлекеттік әкімшілік қызметші (қажеттісінің астын сызыңыз)</w:t>
      </w:r>
    </w:p>
    <w:p>
      <w:pPr>
        <w:spacing w:after="0"/>
        <w:ind w:left="0"/>
        <w:jc w:val="both"/>
      </w:pPr>
      <w:r>
        <w:rPr>
          <w:rFonts w:ascii="Times New Roman"/>
          <w:b w:val="false"/>
          <w:i w:val="false"/>
          <w:color w:val="000000"/>
          <w:sz w:val="28"/>
        </w:rPr>
        <w:t xml:space="preserve">
      11. кім жіберді (жолдамасы болған жағдайда) 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12. телефон нөмірлері: қызметтік___________________________________________</w:t>
      </w:r>
    </w:p>
    <w:p>
      <w:pPr>
        <w:spacing w:after="0"/>
        <w:ind w:left="0"/>
        <w:jc w:val="both"/>
      </w:pPr>
      <w:r>
        <w:rPr>
          <w:rFonts w:ascii="Times New Roman"/>
          <w:b w:val="false"/>
          <w:i w:val="false"/>
          <w:color w:val="000000"/>
          <w:sz w:val="28"/>
        </w:rPr>
        <w:t>
      үй______________________________________________________________________</w:t>
      </w:r>
    </w:p>
    <w:p>
      <w:pPr>
        <w:spacing w:after="0"/>
        <w:ind w:left="0"/>
        <w:jc w:val="both"/>
      </w:pPr>
      <w:r>
        <w:rPr>
          <w:rFonts w:ascii="Times New Roman"/>
          <w:b w:val="false"/>
          <w:i w:val="false"/>
          <w:color w:val="000000"/>
          <w:sz w:val="28"/>
        </w:rPr>
        <w:t>
      ұялы___________________________________________________________________</w:t>
      </w:r>
    </w:p>
    <w:p>
      <w:pPr>
        <w:spacing w:after="0"/>
        <w:ind w:left="0"/>
        <w:jc w:val="both"/>
      </w:pPr>
      <w:r>
        <w:rPr>
          <w:rFonts w:ascii="Times New Roman"/>
          <w:b w:val="false"/>
          <w:i w:val="false"/>
          <w:color w:val="000000"/>
          <w:sz w:val="28"/>
        </w:rPr>
        <w:t>
      қосымша байланыс ______________________________________________________</w:t>
      </w:r>
    </w:p>
    <w:p>
      <w:pPr>
        <w:spacing w:after="0"/>
        <w:ind w:left="0"/>
        <w:jc w:val="both"/>
      </w:pPr>
      <w:r>
        <w:rPr>
          <w:rFonts w:ascii="Times New Roman"/>
          <w:b w:val="false"/>
          <w:i w:val="false"/>
          <w:color w:val="000000"/>
          <w:sz w:val="28"/>
        </w:rPr>
        <w:t>
      13. электрондық пошта мекенжайы:________________________________________</w:t>
      </w:r>
    </w:p>
    <w:p>
      <w:pPr>
        <w:spacing w:after="0"/>
        <w:ind w:left="0"/>
        <w:jc w:val="both"/>
      </w:pPr>
      <w:r>
        <w:rPr>
          <w:rFonts w:ascii="Times New Roman"/>
          <w:b w:val="false"/>
          <w:i w:val="false"/>
          <w:color w:val="000000"/>
          <w:sz w:val="28"/>
        </w:rPr>
        <w:t>
      14. жатақхана қажет/қажет емес (қажеттісінің астын сызыңыз)</w:t>
      </w:r>
    </w:p>
    <w:p>
      <w:pPr>
        <w:spacing w:after="0"/>
        <w:ind w:left="0"/>
        <w:jc w:val="both"/>
      </w:pPr>
      <w:r>
        <w:rPr>
          <w:rFonts w:ascii="Times New Roman"/>
          <w:b w:val="false"/>
          <w:i w:val="false"/>
          <w:color w:val="000000"/>
          <w:sz w:val="28"/>
        </w:rPr>
        <w:t>
      Мен дұрыс емес мәліметтерді берген жағдайда, бұл жайт қабылдау емтихандарына жібермеуге немесе кейіннен Академиядан оқудан шығаруға негіз болатындығы жөнінде хабардармын және онымен келісемін.</w:t>
      </w:r>
    </w:p>
    <w:p>
      <w:pPr>
        <w:spacing w:after="0"/>
        <w:ind w:left="0"/>
        <w:jc w:val="both"/>
      </w:pPr>
      <w:r>
        <w:rPr>
          <w:rFonts w:ascii="Times New Roman"/>
          <w:b w:val="false"/>
          <w:i w:val="false"/>
          <w:color w:val="000000"/>
          <w:sz w:val="28"/>
        </w:rPr>
        <w:t>
      Академияға оқуға қабылдау қағидаларының талаптарымен таныстым және оларды сақтауға міндеттенемін.</w:t>
      </w:r>
    </w:p>
    <w:p>
      <w:pPr>
        <w:spacing w:after="0"/>
        <w:ind w:left="0"/>
        <w:jc w:val="both"/>
      </w:pPr>
      <w:r>
        <w:rPr>
          <w:rFonts w:ascii="Times New Roman"/>
          <w:b w:val="false"/>
          <w:i w:val="false"/>
          <w:color w:val="000000"/>
          <w:sz w:val="28"/>
        </w:rPr>
        <w:t xml:space="preserve">
      20__ ж. "____" ___________             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 xml:space="preserve">Мемлекеттік басқару </w:t>
            </w:r>
            <w:r>
              <w:br/>
            </w:r>
            <w:r>
              <w:rPr>
                <w:rFonts w:ascii="Times New Roman"/>
                <w:b w:val="false"/>
                <w:i w:val="false"/>
                <w:color w:val="000000"/>
                <w:sz w:val="20"/>
              </w:rPr>
              <w:t>академиясына</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 xml:space="preserve">білім беру бағдарламалары </w:t>
            </w:r>
            <w:r>
              <w:br/>
            </w:r>
            <w:r>
              <w:rPr>
                <w:rFonts w:ascii="Times New Roman"/>
                <w:b w:val="false"/>
                <w:i w:val="false"/>
                <w:color w:val="000000"/>
                <w:sz w:val="20"/>
              </w:rPr>
              <w:t xml:space="preserve">бойынша, біліктілікті арттыру </w:t>
            </w:r>
            <w:r>
              <w:br/>
            </w:r>
            <w:r>
              <w:rPr>
                <w:rFonts w:ascii="Times New Roman"/>
                <w:b w:val="false"/>
                <w:i w:val="false"/>
                <w:color w:val="000000"/>
                <w:sz w:val="20"/>
              </w:rPr>
              <w:t>бағдарламалары бойынша</w:t>
            </w:r>
            <w:r>
              <w:br/>
            </w:r>
            <w:r>
              <w:rPr>
                <w:rFonts w:ascii="Times New Roman"/>
                <w:b w:val="false"/>
                <w:i w:val="false"/>
                <w:color w:val="000000"/>
                <w:sz w:val="20"/>
              </w:rPr>
              <w:t>құжаттар қабылдау және</w:t>
            </w:r>
            <w:r>
              <w:br/>
            </w:r>
            <w:r>
              <w:rPr>
                <w:rFonts w:ascii="Times New Roman"/>
                <w:b w:val="false"/>
                <w:i w:val="false"/>
                <w:color w:val="000000"/>
                <w:sz w:val="20"/>
              </w:rPr>
              <w:t>оқуға қабылдау" мемлекеттік</w:t>
            </w:r>
            <w:r>
              <w:br/>
            </w:r>
            <w:r>
              <w:rPr>
                <w:rFonts w:ascii="Times New Roman"/>
                <w:b w:val="false"/>
                <w:i w:val="false"/>
                <w:color w:val="000000"/>
                <w:sz w:val="20"/>
              </w:rPr>
              <w:t>көрсетілетін қызметтер</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Қазақстан Республикасы </w:t>
            </w:r>
            <w:r>
              <w:br/>
            </w:r>
            <w:r>
              <w:rPr>
                <w:rFonts w:ascii="Times New Roman"/>
                <w:b/>
                <w:i w:val="false"/>
                <w:color w:val="000000"/>
                <w:sz w:val="20"/>
              </w:rPr>
              <w:t xml:space="preserve">Президентінің жанындағы </w:t>
            </w:r>
            <w:r>
              <w:br/>
            </w:r>
            <w:r>
              <w:rPr>
                <w:rFonts w:ascii="Times New Roman"/>
                <w:b/>
                <w:i w:val="false"/>
                <w:color w:val="000000"/>
                <w:sz w:val="20"/>
              </w:rPr>
              <w:t xml:space="preserve">Мемлекеттік басқару </w:t>
            </w:r>
            <w:r>
              <w:br/>
            </w:r>
            <w:r>
              <w:rPr>
                <w:rFonts w:ascii="Times New Roman"/>
                <w:b/>
                <w:i w:val="false"/>
                <w:color w:val="000000"/>
                <w:sz w:val="20"/>
              </w:rPr>
              <w:t>академиясының ректоры</w:t>
            </w:r>
            <w:r>
              <w:br/>
            </w:r>
            <w:r>
              <w:rPr>
                <w:rFonts w:ascii="Times New Roman"/>
                <w:b w:val="false"/>
                <w:i w:val="false"/>
                <w:color w:val="000000"/>
                <w:sz w:val="20"/>
              </w:rPr>
              <w:t>______________________</w:t>
            </w:r>
            <w:r>
              <w:br/>
            </w:r>
            <w:r>
              <w:rPr>
                <w:rFonts w:ascii="Times New Roman"/>
                <w:b w:val="false"/>
                <w:i w:val="false"/>
                <w:color w:val="000000"/>
                <w:sz w:val="20"/>
              </w:rPr>
              <w:t>(тегі, аты-жөні)</w:t>
            </w:r>
          </w:p>
        </w:tc>
      </w:tr>
    </w:tbl>
    <w:p>
      <w:pPr>
        <w:spacing w:after="0"/>
        <w:ind w:left="0"/>
        <w:jc w:val="left"/>
      </w:pPr>
      <w:r>
        <w:rPr>
          <w:rFonts w:ascii="Times New Roman"/>
          <w:b/>
          <w:i w:val="false"/>
          <w:color w:val="000000"/>
        </w:rPr>
        <w:t xml:space="preserve"> APTIS тестін тапсыруға тіркеу нысаны </w:t>
      </w:r>
    </w:p>
    <w:p>
      <w:pPr>
        <w:spacing w:after="0"/>
        <w:ind w:left="0"/>
        <w:jc w:val="both"/>
      </w:pPr>
      <w:r>
        <w:rPr>
          <w:rFonts w:ascii="Times New Roman"/>
          <w:b w:val="false"/>
          <w:i w:val="false"/>
          <w:color w:val="000000"/>
          <w:sz w:val="28"/>
        </w:rPr>
        <w:t xml:space="preserve">
      Мен, ___________________________________________________________ 2018 жылғы </w:t>
      </w:r>
    </w:p>
    <w:p>
      <w:pPr>
        <w:spacing w:after="0"/>
        <w:ind w:left="0"/>
        <w:jc w:val="both"/>
      </w:pPr>
      <w:r>
        <w:rPr>
          <w:rFonts w:ascii="Times New Roman"/>
          <w:b w:val="false"/>
          <w:i w:val="false"/>
          <w:color w:val="000000"/>
          <w:sz w:val="28"/>
        </w:rPr>
        <w:t>
                  (үміткердің тегі, аты, әкесінің аты (бар болған жағдайда)</w:t>
      </w:r>
    </w:p>
    <w:p>
      <w:pPr>
        <w:spacing w:after="0"/>
        <w:ind w:left="0"/>
        <w:jc w:val="both"/>
      </w:pPr>
      <w:r>
        <w:rPr>
          <w:rFonts w:ascii="Times New Roman"/>
          <w:b w:val="false"/>
          <w:i w:val="false"/>
          <w:color w:val="000000"/>
          <w:sz w:val="28"/>
        </w:rPr>
        <w:t xml:space="preserve">
      "____" шілдеде ________________APTIS тестін тапсыруға мені тіркеуіңізді сұраймын. </w:t>
      </w:r>
    </w:p>
    <w:p>
      <w:pPr>
        <w:spacing w:after="0"/>
        <w:ind w:left="0"/>
        <w:jc w:val="both"/>
      </w:pPr>
      <w:r>
        <w:rPr>
          <w:rFonts w:ascii="Times New Roman"/>
          <w:b w:val="false"/>
          <w:i w:val="false"/>
          <w:color w:val="000000"/>
          <w:sz w:val="28"/>
        </w:rPr>
        <w:t>
      APTIS тестін тапсырар алдында Қазақстан Республикасы Президентінің жанындағы Мемлекеттік басқару академиясының (бұдан әрі – Академия) Қабылдау комиссиясына растайтын құжаттарды 2018 жылғы 14 маусымға дейінгі мерзімде қолма-қол беруге немесе электрондық поштаға жіберуге міндеттелемін.</w:t>
      </w:r>
    </w:p>
    <w:p>
      <w:pPr>
        <w:spacing w:after="0"/>
        <w:ind w:left="0"/>
        <w:jc w:val="both"/>
      </w:pPr>
      <w:r>
        <w:rPr>
          <w:rFonts w:ascii="Times New Roman"/>
          <w:b w:val="false"/>
          <w:i w:val="false"/>
          <w:color w:val="000000"/>
          <w:sz w:val="28"/>
        </w:rPr>
        <w:t xml:space="preserve">
      Мен Қабылдау комиссиясына растайтын құжаттарды дер кезінде өткізбеген жағдайда, APTIS тестін тапсыруға рұқсат етілмейтіндігі туралы хабардармын. </w:t>
      </w:r>
    </w:p>
    <w:p>
      <w:pPr>
        <w:spacing w:after="0"/>
        <w:ind w:left="0"/>
        <w:jc w:val="both"/>
      </w:pPr>
      <w:r>
        <w:rPr>
          <w:rFonts w:ascii="Times New Roman"/>
          <w:b w:val="false"/>
          <w:i w:val="false"/>
          <w:color w:val="000000"/>
          <w:sz w:val="28"/>
        </w:rPr>
        <w:t>
      ______________________ ЖШС-да APTIS тестін тапсыру бойынша менің (ұйымның атауы) нәтижелерімнің Академияның Қабылдау комиссиясына ұсынылуына келісемін.</w:t>
      </w:r>
    </w:p>
    <w:p>
      <w:pPr>
        <w:spacing w:after="0"/>
        <w:ind w:left="0"/>
        <w:jc w:val="both"/>
      </w:pPr>
      <w:r>
        <w:rPr>
          <w:rFonts w:ascii="Times New Roman"/>
          <w:b w:val="false"/>
          <w:i w:val="false"/>
          <w:color w:val="000000"/>
          <w:sz w:val="28"/>
        </w:rPr>
        <w:t xml:space="preserve">
      Академияға оқуға қабылдау талаптарымен таныстым және оларды сақтауға міндеттелемін. </w:t>
      </w:r>
    </w:p>
    <w:p>
      <w:pPr>
        <w:spacing w:after="0"/>
        <w:ind w:left="0"/>
        <w:jc w:val="both"/>
      </w:pPr>
      <w:r>
        <w:rPr>
          <w:rFonts w:ascii="Times New Roman"/>
          <w:b w:val="false"/>
          <w:i w:val="false"/>
          <w:color w:val="000000"/>
          <w:sz w:val="28"/>
        </w:rPr>
        <w:t>
      Келесі мәліметтерді растаймын:</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(жеке куәлік немесе төлқұжат бойынша тегі, аты, әкесінің аты (бар болған жағдайда) </w:t>
      </w:r>
    </w:p>
    <w:p>
      <w:pPr>
        <w:spacing w:after="0"/>
        <w:ind w:left="0"/>
        <w:jc w:val="both"/>
      </w:pPr>
      <w:r>
        <w:rPr>
          <w:rFonts w:ascii="Times New Roman"/>
          <w:b w:val="false"/>
          <w:i w:val="false"/>
          <w:color w:val="000000"/>
          <w:sz w:val="28"/>
        </w:rPr>
        <w:t xml:space="preserve">
                        толық, баспа әріптерімен анық)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(жеке куәлік немесе төлқұжат бойынша тегі, аты, әкесінің аты (бар болған жағдайда) </w:t>
      </w:r>
    </w:p>
    <w:p>
      <w:pPr>
        <w:spacing w:after="0"/>
        <w:ind w:left="0"/>
        <w:jc w:val="both"/>
      </w:pPr>
      <w:r>
        <w:rPr>
          <w:rFonts w:ascii="Times New Roman"/>
          <w:b w:val="false"/>
          <w:i w:val="false"/>
          <w:color w:val="000000"/>
          <w:sz w:val="28"/>
        </w:rPr>
        <w:t>
                        ағылшын тілінде толық, баспа әріптерімен анық)</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Жеке куәлік немесе төлқұжат (нөмірі, кім және қашан берілді, жарамдылық мерзімі)</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ЖСН (болған жағдайда) ___________________________________________________</w:t>
      </w:r>
    </w:p>
    <w:p>
      <w:pPr>
        <w:spacing w:after="0"/>
        <w:ind w:left="0"/>
        <w:jc w:val="both"/>
      </w:pPr>
      <w:r>
        <w:rPr>
          <w:rFonts w:ascii="Times New Roman"/>
          <w:b w:val="false"/>
          <w:i w:val="false"/>
          <w:color w:val="000000"/>
          <w:sz w:val="28"/>
        </w:rPr>
        <w:t>
      Үй мекенжайы, индекспен бірге: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Ұялы телефон: ___________________________________________________________</w:t>
      </w:r>
    </w:p>
    <w:p>
      <w:pPr>
        <w:spacing w:after="0"/>
        <w:ind w:left="0"/>
        <w:jc w:val="both"/>
      </w:pPr>
      <w:r>
        <w:rPr>
          <w:rFonts w:ascii="Times New Roman"/>
          <w:b w:val="false"/>
          <w:i w:val="false"/>
          <w:color w:val="000000"/>
          <w:sz w:val="28"/>
        </w:rPr>
        <w:t>
      Қалалық телефон: ________________________________________________________</w:t>
      </w:r>
    </w:p>
    <w:p>
      <w:pPr>
        <w:spacing w:after="0"/>
        <w:ind w:left="0"/>
        <w:jc w:val="both"/>
      </w:pPr>
      <w:r>
        <w:rPr>
          <w:rFonts w:ascii="Times New Roman"/>
          <w:b w:val="false"/>
          <w:i w:val="false"/>
          <w:color w:val="000000"/>
          <w:sz w:val="28"/>
        </w:rPr>
        <w:t>
      Электрондық пошта адресі: ________________________________________________</w:t>
      </w:r>
    </w:p>
    <w:p>
      <w:pPr>
        <w:spacing w:after="0"/>
        <w:ind w:left="0"/>
        <w:jc w:val="both"/>
      </w:pPr>
      <w:r>
        <w:rPr>
          <w:rFonts w:ascii="Times New Roman"/>
          <w:b w:val="false"/>
          <w:i w:val="false"/>
          <w:color w:val="000000"/>
          <w:sz w:val="28"/>
        </w:rPr>
        <w:t xml:space="preserve">
      20__ж. "____" ___________             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 жоғары оқу</w:t>
            </w:r>
            <w:r>
              <w:br/>
            </w:r>
            <w:r>
              <w:rPr>
                <w:rFonts w:ascii="Times New Roman"/>
                <w:b w:val="false"/>
                <w:i w:val="false"/>
                <w:color w:val="000000"/>
                <w:sz w:val="20"/>
              </w:rPr>
              <w:t>орнынан кейінгі білім</w:t>
            </w:r>
            <w:r>
              <w:br/>
            </w:r>
            <w:r>
              <w:rPr>
                <w:rFonts w:ascii="Times New Roman"/>
                <w:b w:val="false"/>
                <w:i w:val="false"/>
                <w:color w:val="000000"/>
                <w:sz w:val="20"/>
              </w:rPr>
              <w:t>беру бағдарламалары бойынша,</w:t>
            </w:r>
            <w:r>
              <w:br/>
            </w:r>
            <w:r>
              <w:rPr>
                <w:rFonts w:ascii="Times New Roman"/>
                <w:b w:val="false"/>
                <w:i w:val="false"/>
                <w:color w:val="000000"/>
                <w:sz w:val="20"/>
              </w:rPr>
              <w:t>біліктілікті арттыру</w:t>
            </w:r>
            <w:r>
              <w:br/>
            </w:r>
            <w:r>
              <w:rPr>
                <w:rFonts w:ascii="Times New Roman"/>
                <w:b w:val="false"/>
                <w:i w:val="false"/>
                <w:color w:val="000000"/>
                <w:sz w:val="20"/>
              </w:rPr>
              <w:t>бағдарламалары</w:t>
            </w:r>
            <w:r>
              <w:br/>
            </w:r>
            <w:r>
              <w:rPr>
                <w:rFonts w:ascii="Times New Roman"/>
                <w:b w:val="false"/>
                <w:i w:val="false"/>
                <w:color w:val="000000"/>
                <w:sz w:val="20"/>
              </w:rPr>
              <w:t>бойынша құжаттар қабылдау</w:t>
            </w:r>
            <w:r>
              <w:br/>
            </w:r>
            <w:r>
              <w:rPr>
                <w:rFonts w:ascii="Times New Roman"/>
                <w:b w:val="false"/>
                <w:i w:val="false"/>
                <w:color w:val="000000"/>
                <w:sz w:val="20"/>
              </w:rPr>
              <w:t>және оқуға қабылдау"</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қызметтер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(фирмалық бланкіде</w:t>
            </w:r>
            <w:r>
              <w:br/>
            </w:r>
            <w:r>
              <w:rPr>
                <w:rFonts w:ascii="Times New Roman"/>
                <w:b w:val="false"/>
                <w:i w:val="false"/>
                <w:color w:val="000000"/>
                <w:sz w:val="20"/>
              </w:rPr>
              <w:t>толтырылады)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Қазақстан Республикасы</w:t>
            </w:r>
            <w:r>
              <w:br/>
            </w:r>
            <w:r>
              <w:rPr>
                <w:rFonts w:ascii="Times New Roman"/>
                <w:b/>
                <w:i w:val="false"/>
                <w:color w:val="000000"/>
                <w:sz w:val="20"/>
              </w:rPr>
              <w:t>Президентінің жанындағы</w:t>
            </w:r>
            <w:r>
              <w:br/>
            </w:r>
            <w:r>
              <w:rPr>
                <w:rFonts w:ascii="Times New Roman"/>
                <w:b/>
                <w:i w:val="false"/>
                <w:color w:val="000000"/>
                <w:sz w:val="20"/>
              </w:rPr>
              <w:t xml:space="preserve">Мемлекеттік басқару </w:t>
            </w:r>
            <w:r>
              <w:br/>
            </w:r>
            <w:r>
              <w:rPr>
                <w:rFonts w:ascii="Times New Roman"/>
                <w:b/>
                <w:i w:val="false"/>
                <w:color w:val="000000"/>
                <w:sz w:val="20"/>
              </w:rPr>
              <w:t>академиясы</w:t>
            </w:r>
          </w:p>
        </w:tc>
      </w:tr>
    </w:tbl>
    <w:p>
      <w:pPr>
        <w:spacing w:after="0"/>
        <w:ind w:left="0"/>
        <w:jc w:val="left"/>
      </w:pPr>
      <w:r>
        <w:rPr>
          <w:rFonts w:ascii="Times New Roman"/>
          <w:b/>
          <w:i w:val="false"/>
          <w:color w:val="000000"/>
        </w:rPr>
        <w:t xml:space="preserve"> Жолдама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(қызметкерді оқуға жіберетін мемлекеттік органның немесе ұйымның атауы)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жағдайда),лауазымы, санаты, өтілі)</w:t>
      </w:r>
    </w:p>
    <w:p>
      <w:pPr>
        <w:spacing w:after="0"/>
        <w:ind w:left="0"/>
        <w:jc w:val="both"/>
      </w:pPr>
      <w:r>
        <w:rPr>
          <w:rFonts w:ascii="Times New Roman"/>
          <w:b w:val="false"/>
          <w:i w:val="false"/>
          <w:color w:val="000000"/>
          <w:sz w:val="28"/>
        </w:rPr>
        <w:t>
      магистратураға/докторантураға (қажеттісін сызып көрсету)_________________</w:t>
      </w:r>
    </w:p>
    <w:p>
      <w:pPr>
        <w:spacing w:after="0"/>
        <w:ind w:left="0"/>
        <w:jc w:val="both"/>
      </w:pPr>
      <w:r>
        <w:rPr>
          <w:rFonts w:ascii="Times New Roman"/>
          <w:b w:val="false"/>
          <w:i w:val="false"/>
          <w:color w:val="000000"/>
          <w:sz w:val="28"/>
        </w:rPr>
        <w:t>
      ________________________________________________________ бағдарламасы</w:t>
      </w:r>
    </w:p>
    <w:p>
      <w:pPr>
        <w:spacing w:after="0"/>
        <w:ind w:left="0"/>
        <w:jc w:val="both"/>
      </w:pPr>
      <w:r>
        <w:rPr>
          <w:rFonts w:ascii="Times New Roman"/>
          <w:b w:val="false"/>
          <w:i w:val="false"/>
          <w:color w:val="000000"/>
          <w:sz w:val="28"/>
        </w:rPr>
        <w:t>
      __________________________________________________мамандығы бойынша</w:t>
      </w:r>
    </w:p>
    <w:p>
      <w:pPr>
        <w:spacing w:after="0"/>
        <w:ind w:left="0"/>
        <w:jc w:val="both"/>
      </w:pPr>
      <w:r>
        <w:rPr>
          <w:rFonts w:ascii="Times New Roman"/>
          <w:b w:val="false"/>
          <w:i w:val="false"/>
          <w:color w:val="000000"/>
          <w:sz w:val="28"/>
        </w:rPr>
        <w:t xml:space="preserve">
      1 жылдық / 2 жылдық / 3 жылдық оқу мерзіміне (қажеттісін сызып көрсету) </w:t>
      </w:r>
    </w:p>
    <w:p>
      <w:pPr>
        <w:spacing w:after="0"/>
        <w:ind w:left="0"/>
        <w:jc w:val="both"/>
      </w:pPr>
      <w:r>
        <w:rPr>
          <w:rFonts w:ascii="Times New Roman"/>
          <w:b w:val="false"/>
          <w:i w:val="false"/>
          <w:color w:val="000000"/>
          <w:sz w:val="28"/>
        </w:rPr>
        <w:t>
      оқуға жібереді.</w:t>
      </w:r>
    </w:p>
    <w:p>
      <w:pPr>
        <w:spacing w:after="0"/>
        <w:ind w:left="0"/>
        <w:jc w:val="both"/>
      </w:pPr>
      <w:r>
        <w:rPr>
          <w:rFonts w:ascii="Times New Roman"/>
          <w:b w:val="false"/>
          <w:i w:val="false"/>
          <w:color w:val="000000"/>
          <w:sz w:val="28"/>
        </w:rPr>
        <w:t xml:space="preserve">
      Қазақстан Республикасы Президентінің жанындағы Мемлекеттік басқару </w:t>
      </w:r>
    </w:p>
    <w:p>
      <w:pPr>
        <w:spacing w:after="0"/>
        <w:ind w:left="0"/>
        <w:jc w:val="both"/>
      </w:pPr>
      <w:r>
        <w:rPr>
          <w:rFonts w:ascii="Times New Roman"/>
          <w:b w:val="false"/>
          <w:i w:val="false"/>
          <w:color w:val="000000"/>
          <w:sz w:val="28"/>
        </w:rPr>
        <w:t>
      академиясына оқуға түсу жағдайында 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(қызметкерді оқуға жіберуші мемлекеттік органның немесе ұйымның атауы)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(оқу түсушінің аты-жөні)</w:t>
      </w:r>
    </w:p>
    <w:p>
      <w:pPr>
        <w:spacing w:after="0"/>
        <w:ind w:left="0"/>
        <w:jc w:val="both"/>
      </w:pPr>
      <w:r>
        <w:rPr>
          <w:rFonts w:ascii="Times New Roman"/>
          <w:b w:val="false"/>
          <w:i w:val="false"/>
          <w:color w:val="000000"/>
          <w:sz w:val="28"/>
        </w:rPr>
        <w:t xml:space="preserve">
      магистрлік жоба (бір жылдық оқу мерзімі үшін) / магистрлік диссертация </w:t>
      </w:r>
    </w:p>
    <w:p>
      <w:pPr>
        <w:spacing w:after="0"/>
        <w:ind w:left="0"/>
        <w:jc w:val="both"/>
      </w:pPr>
      <w:r>
        <w:rPr>
          <w:rFonts w:ascii="Times New Roman"/>
          <w:b w:val="false"/>
          <w:i w:val="false"/>
          <w:color w:val="000000"/>
          <w:sz w:val="28"/>
        </w:rPr>
        <w:t xml:space="preserve">
      (екі жылдық оқу мерзімі үшін) / докторлық диссертация (үш жылдық оқу мерзімі үшін) </w:t>
      </w:r>
    </w:p>
    <w:p>
      <w:pPr>
        <w:spacing w:after="0"/>
        <w:ind w:left="0"/>
        <w:jc w:val="both"/>
      </w:pPr>
      <w:r>
        <w:rPr>
          <w:rFonts w:ascii="Times New Roman"/>
          <w:b w:val="false"/>
          <w:i w:val="false"/>
          <w:color w:val="000000"/>
          <w:sz w:val="28"/>
        </w:rPr>
        <w:t xml:space="preserve">
      шеңберінде ________________________________________________________ </w:t>
      </w:r>
    </w:p>
    <w:p>
      <w:pPr>
        <w:spacing w:after="0"/>
        <w:ind w:left="0"/>
        <w:jc w:val="both"/>
      </w:pPr>
      <w:r>
        <w:rPr>
          <w:rFonts w:ascii="Times New Roman"/>
          <w:b w:val="false"/>
          <w:i w:val="false"/>
          <w:color w:val="000000"/>
          <w:sz w:val="28"/>
        </w:rPr>
        <w:t>
                                    (зерттеу тақырыбы)</w:t>
      </w:r>
    </w:p>
    <w:p>
      <w:pPr>
        <w:spacing w:after="0"/>
        <w:ind w:left="0"/>
        <w:jc w:val="both"/>
      </w:pPr>
      <w:r>
        <w:rPr>
          <w:rFonts w:ascii="Times New Roman"/>
          <w:b w:val="false"/>
          <w:i w:val="false"/>
          <w:color w:val="000000"/>
          <w:sz w:val="28"/>
        </w:rPr>
        <w:t xml:space="preserve">
      мәселесіне зерттеу жүргізуді тапсырады. </w:t>
      </w:r>
    </w:p>
    <w:p>
      <w:pPr>
        <w:spacing w:after="0"/>
        <w:ind w:left="0"/>
        <w:jc w:val="both"/>
      </w:pPr>
      <w:r>
        <w:rPr>
          <w:rFonts w:ascii="Times New Roman"/>
          <w:b w:val="false"/>
          <w:i w:val="false"/>
          <w:color w:val="000000"/>
          <w:sz w:val="28"/>
        </w:rPr>
        <w:t xml:space="preserve">
      Үміткер оқуға қабылданған жағдайда, Академия, оқуға жіберген мемлекеттік орган </w:t>
      </w:r>
    </w:p>
    <w:p>
      <w:pPr>
        <w:spacing w:after="0"/>
        <w:ind w:left="0"/>
        <w:jc w:val="both"/>
      </w:pPr>
      <w:r>
        <w:rPr>
          <w:rFonts w:ascii="Times New Roman"/>
          <w:b w:val="false"/>
          <w:i w:val="false"/>
          <w:color w:val="000000"/>
          <w:sz w:val="28"/>
        </w:rPr>
        <w:t>
      және білім алушылар арасында үш жақты шарт жасасуға кепілдік береміз.</w:t>
      </w:r>
    </w:p>
    <w:p>
      <w:pPr>
        <w:spacing w:after="0"/>
        <w:ind w:left="0"/>
        <w:jc w:val="both"/>
      </w:pPr>
      <w:r>
        <w:rPr>
          <w:rFonts w:ascii="Times New Roman"/>
          <w:b w:val="false"/>
          <w:i w:val="false"/>
          <w:color w:val="000000"/>
          <w:sz w:val="28"/>
        </w:rPr>
        <w:t>
      20__ ж. "____" ___________</w:t>
      </w:r>
    </w:p>
    <w:p>
      <w:pPr>
        <w:spacing w:after="0"/>
        <w:ind w:left="0"/>
        <w:jc w:val="both"/>
      </w:pPr>
      <w:r>
        <w:rPr>
          <w:rFonts w:ascii="Times New Roman"/>
          <w:b w:val="false"/>
          <w:i w:val="false"/>
          <w:color w:val="000000"/>
          <w:sz w:val="28"/>
        </w:rPr>
        <w:t xml:space="preserve">
      ___________ __________ _______________________________________________ </w:t>
      </w:r>
    </w:p>
    <w:p>
      <w:pPr>
        <w:spacing w:after="0"/>
        <w:ind w:left="0"/>
        <w:jc w:val="both"/>
      </w:pPr>
      <w:r>
        <w:rPr>
          <w:rFonts w:ascii="Times New Roman"/>
          <w:b w:val="false"/>
          <w:i w:val="false"/>
          <w:color w:val="000000"/>
          <w:sz w:val="28"/>
        </w:rPr>
        <w:t xml:space="preserve">
      (лауазымы) (қолы)             (мемлекеттік органның саяси мемлекеттік </w:t>
      </w:r>
    </w:p>
    <w:p>
      <w:pPr>
        <w:spacing w:after="0"/>
        <w:ind w:left="0"/>
        <w:jc w:val="both"/>
      </w:pPr>
      <w:r>
        <w:rPr>
          <w:rFonts w:ascii="Times New Roman"/>
          <w:b w:val="false"/>
          <w:i w:val="false"/>
          <w:color w:val="000000"/>
          <w:sz w:val="28"/>
        </w:rPr>
        <w:t>
                                    қызметшісінің немесе жауапты хатшысының не</w:t>
      </w:r>
    </w:p>
    <w:p>
      <w:pPr>
        <w:spacing w:after="0"/>
        <w:ind w:left="0"/>
        <w:jc w:val="both"/>
      </w:pPr>
      <w:r>
        <w:rPr>
          <w:rFonts w:ascii="Times New Roman"/>
          <w:b w:val="false"/>
          <w:i w:val="false"/>
          <w:color w:val="000000"/>
          <w:sz w:val="28"/>
        </w:rPr>
        <w:t xml:space="preserve">
                                    аппарат басшысының, жоғарыда аталған лауазымдар </w:t>
      </w:r>
    </w:p>
    <w:p>
      <w:pPr>
        <w:spacing w:after="0"/>
        <w:ind w:left="0"/>
        <w:jc w:val="both"/>
      </w:pPr>
      <w:r>
        <w:rPr>
          <w:rFonts w:ascii="Times New Roman"/>
          <w:b w:val="false"/>
          <w:i w:val="false"/>
          <w:color w:val="000000"/>
          <w:sz w:val="28"/>
        </w:rPr>
        <w:t xml:space="preserve">
                                    енгізілмеген мемлекеттік органдарда мемлекеттік </w:t>
      </w:r>
    </w:p>
    <w:p>
      <w:pPr>
        <w:spacing w:after="0"/>
        <w:ind w:left="0"/>
        <w:jc w:val="both"/>
      </w:pPr>
      <w:r>
        <w:rPr>
          <w:rFonts w:ascii="Times New Roman"/>
          <w:b w:val="false"/>
          <w:i w:val="false"/>
          <w:color w:val="000000"/>
          <w:sz w:val="28"/>
        </w:rPr>
        <w:t>
                                    орган басшысының тегі және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 жоғары оқу</w:t>
            </w:r>
            <w:r>
              <w:br/>
            </w:r>
            <w:r>
              <w:rPr>
                <w:rFonts w:ascii="Times New Roman"/>
                <w:b w:val="false"/>
                <w:i w:val="false"/>
                <w:color w:val="000000"/>
                <w:sz w:val="20"/>
              </w:rPr>
              <w:t>орнынан кейінгі білім</w:t>
            </w:r>
            <w:r>
              <w:br/>
            </w:r>
            <w:r>
              <w:rPr>
                <w:rFonts w:ascii="Times New Roman"/>
                <w:b w:val="false"/>
                <w:i w:val="false"/>
                <w:color w:val="000000"/>
                <w:sz w:val="20"/>
              </w:rPr>
              <w:t>беру бағдарламалары бойынша,</w:t>
            </w:r>
            <w:r>
              <w:br/>
            </w:r>
            <w:r>
              <w:rPr>
                <w:rFonts w:ascii="Times New Roman"/>
                <w:b w:val="false"/>
                <w:i w:val="false"/>
                <w:color w:val="000000"/>
                <w:sz w:val="20"/>
              </w:rPr>
              <w:t xml:space="preserve">біліктілікті арттыру </w:t>
            </w:r>
            <w:r>
              <w:br/>
            </w:r>
            <w:r>
              <w:rPr>
                <w:rFonts w:ascii="Times New Roman"/>
                <w:b w:val="false"/>
                <w:i w:val="false"/>
                <w:color w:val="000000"/>
                <w:sz w:val="20"/>
              </w:rPr>
              <w:t>бағдарламалары бойынша</w:t>
            </w:r>
            <w:r>
              <w:br/>
            </w:r>
            <w:r>
              <w:rPr>
                <w:rFonts w:ascii="Times New Roman"/>
                <w:b w:val="false"/>
                <w:i w:val="false"/>
                <w:color w:val="000000"/>
                <w:sz w:val="20"/>
              </w:rPr>
              <w:t>құжаттар қабылдау және</w:t>
            </w:r>
            <w:r>
              <w:br/>
            </w:r>
            <w:r>
              <w:rPr>
                <w:rFonts w:ascii="Times New Roman"/>
                <w:b w:val="false"/>
                <w:i w:val="false"/>
                <w:color w:val="000000"/>
                <w:sz w:val="20"/>
              </w:rPr>
              <w:t>оқуға қабылдау" мемлекеттік</w:t>
            </w:r>
            <w:r>
              <w:br/>
            </w:r>
            <w:r>
              <w:rPr>
                <w:rFonts w:ascii="Times New Roman"/>
                <w:b w:val="false"/>
                <w:i w:val="false"/>
                <w:color w:val="000000"/>
                <w:sz w:val="20"/>
              </w:rPr>
              <w:t>көрсетілетін қызметтер</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Эссе</w:t>
      </w:r>
    </w:p>
    <w:p>
      <w:pPr>
        <w:spacing w:after="0"/>
        <w:ind w:left="0"/>
        <w:jc w:val="both"/>
      </w:pPr>
      <w:r>
        <w:rPr>
          <w:rFonts w:ascii="Times New Roman"/>
          <w:b w:val="false"/>
          <w:i w:val="false"/>
          <w:color w:val="000000"/>
          <w:sz w:val="28"/>
        </w:rPr>
        <w:t xml:space="preserve">
      Магистратураға оқуға түсушілер үшін </w:t>
      </w:r>
    </w:p>
    <w:p>
      <w:pPr>
        <w:spacing w:after="0"/>
        <w:ind w:left="0"/>
        <w:jc w:val="both"/>
      </w:pPr>
      <w:r>
        <w:rPr>
          <w:rFonts w:ascii="Times New Roman"/>
          <w:b w:val="false"/>
          <w:i w:val="false"/>
          <w:color w:val="000000"/>
          <w:sz w:val="28"/>
        </w:rPr>
        <w:t>
      эссе жазу бойынша ұсынымдар</w:t>
      </w:r>
    </w:p>
    <w:p>
      <w:pPr>
        <w:spacing w:after="0"/>
        <w:ind w:left="0"/>
        <w:jc w:val="both"/>
      </w:pPr>
      <w:r>
        <w:rPr>
          <w:rFonts w:ascii="Times New Roman"/>
          <w:b w:val="false"/>
          <w:i w:val="false"/>
          <w:color w:val="000000"/>
          <w:sz w:val="28"/>
        </w:rPr>
        <w:t>
      1. Мотивациялық эссе.</w:t>
      </w:r>
    </w:p>
    <w:p>
      <w:pPr>
        <w:spacing w:after="0"/>
        <w:ind w:left="0"/>
        <w:jc w:val="both"/>
      </w:pPr>
      <w:r>
        <w:rPr>
          <w:rFonts w:ascii="Times New Roman"/>
          <w:b w:val="false"/>
          <w:i w:val="false"/>
          <w:color w:val="000000"/>
          <w:sz w:val="28"/>
        </w:rPr>
        <w:t>
      Қазақстан Республикасы Президентінің жанындағы Мемлекеттік басқару академиясына оқуға түсу себептері мен дәлелдері көрсетілуі қажет. Мемлекеттік қызметтегі жеке мансаптық жоспарлау мақсаттары мен міндеттеріне магистратура бағдарламасының қаншалықты сәйкес келетінін, оқу аяқталғаннан кейін алған білімі мен құзыреттерін кәсіби қызметте қалай пайдалануға болатынын түсіндіру қажет. Эссе көлемі 500 сөзден аспауы тиіс.</w:t>
      </w:r>
    </w:p>
    <w:p>
      <w:pPr>
        <w:spacing w:after="0"/>
        <w:ind w:left="0"/>
        <w:jc w:val="both"/>
      </w:pPr>
      <w:r>
        <w:rPr>
          <w:rFonts w:ascii="Times New Roman"/>
          <w:b w:val="false"/>
          <w:i w:val="false"/>
          <w:color w:val="000000"/>
          <w:sz w:val="28"/>
        </w:rPr>
        <w:t>
      2. Мамандық бойынша берілген тақырыпқа эссе.</w:t>
      </w:r>
    </w:p>
    <w:p>
      <w:pPr>
        <w:spacing w:after="0"/>
        <w:ind w:left="0"/>
        <w:jc w:val="both"/>
      </w:pPr>
      <w:r>
        <w:rPr>
          <w:rFonts w:ascii="Times New Roman"/>
          <w:b w:val="false"/>
          <w:i w:val="false"/>
          <w:color w:val="000000"/>
          <w:sz w:val="28"/>
        </w:rPr>
        <w:t>
      Эссе мақсаты сыни ойлаудан, академиялық хат пен зерттеудің пәндік саласын кәсіби түсіну дағдыларын көрсетуден тұрады. Эссе көлемі 500 сөзден (библиографияны қоспағанда) аспауы тиіс.</w:t>
      </w:r>
    </w:p>
    <w:p>
      <w:pPr>
        <w:spacing w:after="0"/>
        <w:ind w:left="0"/>
        <w:jc w:val="both"/>
      </w:pPr>
      <w:r>
        <w:rPr>
          <w:rFonts w:ascii="Times New Roman"/>
          <w:b w:val="false"/>
          <w:i w:val="false"/>
          <w:color w:val="000000"/>
          <w:sz w:val="28"/>
        </w:rPr>
        <w:t>
      Талаптар:</w:t>
      </w:r>
    </w:p>
    <w:p>
      <w:pPr>
        <w:spacing w:after="0"/>
        <w:ind w:left="0"/>
        <w:jc w:val="both"/>
      </w:pPr>
      <w:r>
        <w:rPr>
          <w:rFonts w:ascii="Times New Roman"/>
          <w:b w:val="false"/>
          <w:i w:val="false"/>
          <w:color w:val="000000"/>
          <w:sz w:val="28"/>
        </w:rPr>
        <w:t>
      1) эссе құрылымы кіріспеден, негізгі және қорытынды бөлімнен тұрады;</w:t>
      </w:r>
    </w:p>
    <w:p>
      <w:pPr>
        <w:spacing w:after="0"/>
        <w:ind w:left="0"/>
        <w:jc w:val="both"/>
      </w:pPr>
      <w:r>
        <w:rPr>
          <w:rFonts w:ascii="Times New Roman"/>
          <w:b w:val="false"/>
          <w:i w:val="false"/>
          <w:color w:val="000000"/>
          <w:sz w:val="28"/>
        </w:rPr>
        <w:t>
      2) эссе осы тақырып бойынша нормативтік құқықтық актілерді, мемлекеттік бағдарламалық құжаттарды, ғылыми және басқа дереккөздерді талдауды қамтиды;</w:t>
      </w:r>
    </w:p>
    <w:p>
      <w:pPr>
        <w:spacing w:after="0"/>
        <w:ind w:left="0"/>
        <w:jc w:val="both"/>
      </w:pPr>
      <w:r>
        <w:rPr>
          <w:rFonts w:ascii="Times New Roman"/>
          <w:b w:val="false"/>
          <w:i w:val="false"/>
          <w:color w:val="000000"/>
          <w:sz w:val="28"/>
        </w:rPr>
        <w:t>
      3) эсседе ойды логикалық және дәлелді баяндау дағдыларын меңгергені көрсетіледі;</w:t>
      </w:r>
    </w:p>
    <w:p>
      <w:pPr>
        <w:spacing w:after="0"/>
        <w:ind w:left="0"/>
        <w:jc w:val="both"/>
      </w:pPr>
      <w:r>
        <w:rPr>
          <w:rFonts w:ascii="Times New Roman"/>
          <w:b w:val="false"/>
          <w:i w:val="false"/>
          <w:color w:val="000000"/>
          <w:sz w:val="28"/>
        </w:rPr>
        <w:t>
      4) қажет болған жағдайда, әртүрлі талдау әдістерін, мысалы, "шығындар-пайдалар" (cost-benefit analysis), pest-талдау (pest-analysis), көптеген критерийлер бойынша шешімдерді талдау (multi-criteria decision analysis) және басқаларды қолданады;</w:t>
      </w:r>
    </w:p>
    <w:p>
      <w:pPr>
        <w:spacing w:after="0"/>
        <w:ind w:left="0"/>
        <w:jc w:val="both"/>
      </w:pPr>
      <w:r>
        <w:rPr>
          <w:rFonts w:ascii="Times New Roman"/>
          <w:b w:val="false"/>
          <w:i w:val="false"/>
          <w:color w:val="000000"/>
          <w:sz w:val="28"/>
        </w:rPr>
        <w:t>
      5) дереккөздерге кемінде бес сілтемеден тұратын библиография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 жоғары оқу</w:t>
            </w:r>
            <w:r>
              <w:br/>
            </w:r>
            <w:r>
              <w:rPr>
                <w:rFonts w:ascii="Times New Roman"/>
                <w:b w:val="false"/>
                <w:i w:val="false"/>
                <w:color w:val="000000"/>
                <w:sz w:val="20"/>
              </w:rPr>
              <w:t>орнынан кейінгі білім</w:t>
            </w:r>
            <w:r>
              <w:br/>
            </w:r>
            <w:r>
              <w:rPr>
                <w:rFonts w:ascii="Times New Roman"/>
                <w:b w:val="false"/>
                <w:i w:val="false"/>
                <w:color w:val="000000"/>
                <w:sz w:val="20"/>
              </w:rPr>
              <w:t>беру бағдарламалары бойынша,</w:t>
            </w:r>
            <w:r>
              <w:br/>
            </w:r>
            <w:r>
              <w:rPr>
                <w:rFonts w:ascii="Times New Roman"/>
                <w:b w:val="false"/>
                <w:i w:val="false"/>
                <w:color w:val="000000"/>
                <w:sz w:val="20"/>
              </w:rPr>
              <w:t>біліктілікті арттыру</w:t>
            </w:r>
            <w:r>
              <w:br/>
            </w:r>
            <w:r>
              <w:rPr>
                <w:rFonts w:ascii="Times New Roman"/>
                <w:b w:val="false"/>
                <w:i w:val="false"/>
                <w:color w:val="000000"/>
                <w:sz w:val="20"/>
              </w:rPr>
              <w:t>бағдарламалары</w:t>
            </w:r>
            <w:r>
              <w:br/>
            </w:r>
            <w:r>
              <w:rPr>
                <w:rFonts w:ascii="Times New Roman"/>
                <w:b w:val="false"/>
                <w:i w:val="false"/>
                <w:color w:val="000000"/>
                <w:sz w:val="20"/>
              </w:rPr>
              <w:t>бойынша құжаттар қабылдау</w:t>
            </w:r>
            <w:r>
              <w:br/>
            </w:r>
            <w:r>
              <w:rPr>
                <w:rFonts w:ascii="Times New Roman"/>
                <w:b w:val="false"/>
                <w:i w:val="false"/>
                <w:color w:val="000000"/>
                <w:sz w:val="20"/>
              </w:rPr>
              <w:t>және оқуға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қызметтер стандартына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Эссе</w:t>
      </w:r>
    </w:p>
    <w:p>
      <w:pPr>
        <w:spacing w:after="0"/>
        <w:ind w:left="0"/>
        <w:jc w:val="both"/>
      </w:pPr>
      <w:r>
        <w:rPr>
          <w:rFonts w:ascii="Times New Roman"/>
          <w:b w:val="false"/>
          <w:i w:val="false"/>
          <w:color w:val="000000"/>
          <w:sz w:val="28"/>
        </w:rPr>
        <w:t>
      Докторантураға оқуға түсушілер үшін</w:t>
      </w:r>
    </w:p>
    <w:p>
      <w:pPr>
        <w:spacing w:after="0"/>
        <w:ind w:left="0"/>
        <w:jc w:val="both"/>
      </w:pPr>
      <w:r>
        <w:rPr>
          <w:rFonts w:ascii="Times New Roman"/>
          <w:b w:val="false"/>
          <w:i w:val="false"/>
          <w:color w:val="000000"/>
          <w:sz w:val="28"/>
        </w:rPr>
        <w:t>
      эссе жазу бойынша ұсынымдар</w:t>
      </w:r>
    </w:p>
    <w:p>
      <w:pPr>
        <w:spacing w:after="0"/>
        <w:ind w:left="0"/>
        <w:jc w:val="both"/>
      </w:pPr>
      <w:r>
        <w:rPr>
          <w:rFonts w:ascii="Times New Roman"/>
          <w:b w:val="false"/>
          <w:i w:val="false"/>
          <w:color w:val="000000"/>
          <w:sz w:val="28"/>
        </w:rPr>
        <w:t>
      Мотивациялық эсседе Қазақстан Республикасы Президентінің жанындағы Мемлекеттік басқару академиясына оқуға түсу себептері мен дәлелдері көрсетілуі қажет. Мемлекеттік қызметтегі жеке мансаптық жоспарлау мақсаттары мен міндеттеріне докторантура бағдарламасының қаншалықты сәйкес келетіні, оқу аяқталғаннан кейін меңгерген құзыреттері мен зерттеу нәтижелерін кәсіби қызметте қалай пайдалануға болатыны түсіндіріледі. Эссе көлемі 500 сөзден аспауы тиіс.</w:t>
      </w:r>
    </w:p>
    <w:p>
      <w:pPr>
        <w:spacing w:after="0"/>
        <w:ind w:left="0"/>
        <w:jc w:val="left"/>
      </w:pPr>
      <w:r>
        <w:rPr>
          <w:rFonts w:ascii="Times New Roman"/>
          <w:b/>
          <w:i w:val="false"/>
          <w:color w:val="000000"/>
        </w:rPr>
        <w:t xml:space="preserve"> Зерттеу жұмысының жоспары (Research proposal)</w:t>
      </w:r>
    </w:p>
    <w:p>
      <w:pPr>
        <w:spacing w:after="0"/>
        <w:ind w:left="0"/>
        <w:jc w:val="both"/>
      </w:pPr>
      <w:r>
        <w:rPr>
          <w:rFonts w:ascii="Times New Roman"/>
          <w:b w:val="false"/>
          <w:i w:val="false"/>
          <w:color w:val="000000"/>
          <w:sz w:val="28"/>
        </w:rPr>
        <w:t>
      Зерттеу жұмысының жоспарын (Research proposal) рәсімдеу бойынша нұсқаулық</w:t>
      </w:r>
    </w:p>
    <w:p>
      <w:pPr>
        <w:spacing w:after="0"/>
        <w:ind w:left="0"/>
        <w:jc w:val="both"/>
      </w:pPr>
      <w:r>
        <w:rPr>
          <w:rFonts w:ascii="Times New Roman"/>
          <w:b w:val="false"/>
          <w:i w:val="false"/>
          <w:color w:val="000000"/>
          <w:sz w:val="28"/>
        </w:rPr>
        <w:t xml:space="preserve">
      Зерттеу жоспары конкурстық комиссияның мыналарды айқындауына мүмкіндік береді: </w:t>
      </w:r>
    </w:p>
    <w:p>
      <w:pPr>
        <w:spacing w:after="0"/>
        <w:ind w:left="0"/>
        <w:jc w:val="both"/>
      </w:pPr>
      <w:r>
        <w:rPr>
          <w:rFonts w:ascii="Times New Roman"/>
          <w:b w:val="false"/>
          <w:i w:val="false"/>
          <w:color w:val="000000"/>
          <w:sz w:val="28"/>
        </w:rPr>
        <w:t>
      1) талапкер өзінің зерттеу тақырыбы бойынша әдебиеттер мен зерттеулерді жақсы біледі;</w:t>
      </w:r>
    </w:p>
    <w:p>
      <w:pPr>
        <w:spacing w:after="0"/>
        <w:ind w:left="0"/>
        <w:jc w:val="both"/>
      </w:pPr>
      <w:r>
        <w:rPr>
          <w:rFonts w:ascii="Times New Roman"/>
          <w:b w:val="false"/>
          <w:i w:val="false"/>
          <w:color w:val="000000"/>
          <w:sz w:val="28"/>
        </w:rPr>
        <w:t>
      2) ғылыми тақырыбының өзектілігі дәлелденген;</w:t>
      </w:r>
    </w:p>
    <w:p>
      <w:pPr>
        <w:spacing w:after="0"/>
        <w:ind w:left="0"/>
        <w:jc w:val="both"/>
      </w:pPr>
      <w:r>
        <w:rPr>
          <w:rFonts w:ascii="Times New Roman"/>
          <w:b w:val="false"/>
          <w:i w:val="false"/>
          <w:color w:val="000000"/>
          <w:sz w:val="28"/>
        </w:rPr>
        <w:t>
      3) зерттеу тақырыбы мемлекеттік басқару мен дипломатияның басты бағыттарына сәйкес келеді;</w:t>
      </w:r>
    </w:p>
    <w:p>
      <w:pPr>
        <w:spacing w:after="0"/>
        <w:ind w:left="0"/>
        <w:jc w:val="both"/>
      </w:pPr>
      <w:r>
        <w:rPr>
          <w:rFonts w:ascii="Times New Roman"/>
          <w:b w:val="false"/>
          <w:i w:val="false"/>
          <w:color w:val="000000"/>
          <w:sz w:val="28"/>
        </w:rPr>
        <w:t>
      4) талапкердің өзінің зерттеу жұмысын жоспарлауға қабілеттілігі.</w:t>
      </w:r>
    </w:p>
    <w:p>
      <w:pPr>
        <w:spacing w:after="0"/>
        <w:ind w:left="0"/>
        <w:jc w:val="both"/>
      </w:pPr>
      <w:r>
        <w:rPr>
          <w:rFonts w:ascii="Times New Roman"/>
          <w:b w:val="false"/>
          <w:i w:val="false"/>
          <w:color w:val="000000"/>
          <w:sz w:val="28"/>
        </w:rPr>
        <w:t>
      Зерттеу жоспары міндетті түрде мынадай компоненттерді қамтуы тиіс:</w:t>
      </w:r>
    </w:p>
    <w:p>
      <w:pPr>
        <w:spacing w:after="0"/>
        <w:ind w:left="0"/>
        <w:jc w:val="both"/>
      </w:pPr>
      <w:r>
        <w:rPr>
          <w:rFonts w:ascii="Times New Roman"/>
          <w:b w:val="false"/>
          <w:i w:val="false"/>
          <w:color w:val="000000"/>
          <w:sz w:val="28"/>
        </w:rPr>
        <w:t>
      1) зерттеу жұмысының жұмыс атауы;</w:t>
      </w:r>
    </w:p>
    <w:p>
      <w:pPr>
        <w:spacing w:after="0"/>
        <w:ind w:left="0"/>
        <w:jc w:val="both"/>
      </w:pPr>
      <w:r>
        <w:rPr>
          <w:rFonts w:ascii="Times New Roman"/>
          <w:b w:val="false"/>
          <w:i w:val="false"/>
          <w:color w:val="000000"/>
          <w:sz w:val="28"/>
        </w:rPr>
        <w:t>
      2) зерттеуші қарастыратын мәселелерді (сұрақтарды) белгілеу;</w:t>
      </w:r>
    </w:p>
    <w:p>
      <w:pPr>
        <w:spacing w:after="0"/>
        <w:ind w:left="0"/>
        <w:jc w:val="both"/>
      </w:pPr>
      <w:r>
        <w:rPr>
          <w:rFonts w:ascii="Times New Roman"/>
          <w:b w:val="false"/>
          <w:i w:val="false"/>
          <w:color w:val="000000"/>
          <w:sz w:val="28"/>
        </w:rPr>
        <w:t>
      3) әдебиеттерге қысқаша шолу және зерттеу жаңалығын негіздеу;</w:t>
      </w:r>
    </w:p>
    <w:p>
      <w:pPr>
        <w:spacing w:after="0"/>
        <w:ind w:left="0"/>
        <w:jc w:val="both"/>
      </w:pPr>
      <w:r>
        <w:rPr>
          <w:rFonts w:ascii="Times New Roman"/>
          <w:b w:val="false"/>
          <w:i w:val="false"/>
          <w:color w:val="000000"/>
          <w:sz w:val="28"/>
        </w:rPr>
        <w:t>
      4) зерттеу әдіснамасы – деректерді жинау, өңдеу және талдау әдістері;</w:t>
      </w:r>
    </w:p>
    <w:p>
      <w:pPr>
        <w:spacing w:after="0"/>
        <w:ind w:left="0"/>
        <w:jc w:val="both"/>
      </w:pPr>
      <w:r>
        <w:rPr>
          <w:rFonts w:ascii="Times New Roman"/>
          <w:b w:val="false"/>
          <w:i w:val="false"/>
          <w:color w:val="000000"/>
          <w:sz w:val="28"/>
        </w:rPr>
        <w:t>
      5) алдын ала зерттеу сызбасы кесте түрінде – зерттеу кезеңдерінің жүйелілігі және әрбір кезеңді іске асыру үшін қажет болатын уақыт;</w:t>
      </w:r>
    </w:p>
    <w:p>
      <w:pPr>
        <w:spacing w:after="0"/>
        <w:ind w:left="0"/>
        <w:jc w:val="both"/>
      </w:pPr>
      <w:r>
        <w:rPr>
          <w:rFonts w:ascii="Times New Roman"/>
          <w:b w:val="false"/>
          <w:i w:val="false"/>
          <w:color w:val="000000"/>
          <w:sz w:val="28"/>
        </w:rPr>
        <w:t>
      6) библиография – жобаның сипаттамасында көрсетілген әдебиет, сондай-ақ зерттеу тақырыбы бойынша басқа да маңызды ғылыми зерттеулер.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Ғылыми еңбектердің тізімі </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1"/>
        <w:gridCol w:w="1395"/>
        <w:gridCol w:w="2171"/>
        <w:gridCol w:w="1396"/>
        <w:gridCol w:w="4500"/>
        <w:gridCol w:w="1397"/>
      </w:tblGrid>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сипаттамасы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Басып шығару мәліметтері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көлемі, б.т., оның ішінде ізденушінің үлесі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авторлар</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монография, оқулық, оқу құралы, мақала және т.с.с.</w:t>
      </w:r>
    </w:p>
    <w:p>
      <w:pPr>
        <w:spacing w:after="0"/>
        <w:ind w:left="0"/>
        <w:jc w:val="both"/>
      </w:pPr>
      <w:r>
        <w:rPr>
          <w:rFonts w:ascii="Times New Roman"/>
          <w:b w:val="false"/>
          <w:i w:val="false"/>
          <w:color w:val="000000"/>
          <w:sz w:val="28"/>
        </w:rPr>
        <w:t xml:space="preserve">
      20__ ж. "____" ___________ 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бағдарламалары</w:t>
            </w:r>
            <w:r>
              <w:br/>
            </w:r>
            <w:r>
              <w:rPr>
                <w:rFonts w:ascii="Times New Roman"/>
                <w:b w:val="false"/>
                <w:i w:val="false"/>
                <w:color w:val="000000"/>
                <w:sz w:val="20"/>
              </w:rPr>
              <w:t>бойынша, біліктілікті арттыру</w:t>
            </w:r>
            <w:r>
              <w:br/>
            </w:r>
            <w:r>
              <w:rPr>
                <w:rFonts w:ascii="Times New Roman"/>
                <w:b w:val="false"/>
                <w:i w:val="false"/>
                <w:color w:val="000000"/>
                <w:sz w:val="20"/>
              </w:rPr>
              <w:t xml:space="preserve">бағдарламалары бойынша </w:t>
            </w:r>
            <w:r>
              <w:br/>
            </w:r>
            <w:r>
              <w:rPr>
                <w:rFonts w:ascii="Times New Roman"/>
                <w:b w:val="false"/>
                <w:i w:val="false"/>
                <w:color w:val="000000"/>
                <w:sz w:val="20"/>
              </w:rPr>
              <w:t>құжаттар қабылдау және</w:t>
            </w:r>
            <w:r>
              <w:br/>
            </w:r>
            <w:r>
              <w:rPr>
                <w:rFonts w:ascii="Times New Roman"/>
                <w:b w:val="false"/>
                <w:i w:val="false"/>
                <w:color w:val="000000"/>
                <w:sz w:val="20"/>
              </w:rPr>
              <w:t>оқуға қабылдау" мемлекеттік</w:t>
            </w:r>
            <w:r>
              <w:br/>
            </w:r>
            <w:r>
              <w:rPr>
                <w:rFonts w:ascii="Times New Roman"/>
                <w:b w:val="false"/>
                <w:i w:val="false"/>
                <w:color w:val="000000"/>
                <w:sz w:val="20"/>
              </w:rPr>
              <w:t>көрсетілетін қызметтер</w:t>
            </w:r>
            <w:r>
              <w:br/>
            </w:r>
            <w:r>
              <w:rPr>
                <w:rFonts w:ascii="Times New Roman"/>
                <w:b w:val="false"/>
                <w:i w:val="false"/>
                <w:color w:val="000000"/>
                <w:sz w:val="20"/>
              </w:rPr>
              <w:t>стандартына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Президентінің жанындағы Мемлекеттік басқару академиясы Біліктілікті арттыру семинарынан өтуге САУАЛНАМА-ӨТІНІМ</w:t>
      </w:r>
    </w:p>
    <w:p>
      <w:pPr>
        <w:spacing w:after="0"/>
        <w:ind w:left="0"/>
        <w:jc w:val="both"/>
      </w:pPr>
      <w:r>
        <w:rPr>
          <w:rFonts w:ascii="Times New Roman"/>
          <w:b w:val="false"/>
          <w:i w:val="false"/>
          <w:color w:val="000000"/>
          <w:sz w:val="28"/>
        </w:rPr>
        <w:t>
      1. Семинар атауы ________________________________________________________</w:t>
      </w:r>
    </w:p>
    <w:p>
      <w:pPr>
        <w:spacing w:after="0"/>
        <w:ind w:left="0"/>
        <w:jc w:val="both"/>
      </w:pPr>
      <w:r>
        <w:rPr>
          <w:rFonts w:ascii="Times New Roman"/>
          <w:b w:val="false"/>
          <w:i w:val="false"/>
          <w:color w:val="000000"/>
          <w:sz w:val="28"/>
        </w:rPr>
        <w:t>
      2. Оқытуды өткізу мерзімі _________________________________________________</w:t>
      </w:r>
    </w:p>
    <w:p>
      <w:pPr>
        <w:spacing w:after="0"/>
        <w:ind w:left="0"/>
        <w:jc w:val="both"/>
      </w:pPr>
      <w:r>
        <w:rPr>
          <w:rFonts w:ascii="Times New Roman"/>
          <w:b w:val="false"/>
          <w:i w:val="false"/>
          <w:color w:val="000000"/>
          <w:sz w:val="28"/>
        </w:rPr>
        <w:t xml:space="preserve">
      3. Оқуға үміткердің тегі, аты, әкесінің аты (бар болған жағдайда) баспа әріптерімен, </w:t>
      </w:r>
    </w:p>
    <w:p>
      <w:pPr>
        <w:spacing w:after="0"/>
        <w:ind w:left="0"/>
        <w:jc w:val="both"/>
      </w:pPr>
      <w:r>
        <w:rPr>
          <w:rFonts w:ascii="Times New Roman"/>
          <w:b w:val="false"/>
          <w:i w:val="false"/>
          <w:color w:val="000000"/>
          <w:sz w:val="28"/>
        </w:rPr>
        <w:t>
      жеке куәлігі бойынша</w:t>
      </w:r>
    </w:p>
    <w:p>
      <w:pPr>
        <w:spacing w:after="0"/>
        <w:ind w:left="0"/>
        <w:jc w:val="both"/>
      </w:pPr>
      <w:r>
        <w:rPr>
          <w:rFonts w:ascii="Times New Roman"/>
          <w:b w:val="false"/>
          <w:i w:val="false"/>
          <w:color w:val="000000"/>
          <w:sz w:val="28"/>
        </w:rPr>
        <w:t>
      Тегі 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w:t>
      </w:r>
    </w:p>
    <w:p>
      <w:pPr>
        <w:spacing w:after="0"/>
        <w:ind w:left="0"/>
        <w:jc w:val="both"/>
      </w:pPr>
      <w:r>
        <w:rPr>
          <w:rFonts w:ascii="Times New Roman"/>
          <w:b w:val="false"/>
          <w:i w:val="false"/>
          <w:color w:val="000000"/>
          <w:sz w:val="28"/>
        </w:rPr>
        <w:t>
      Әкесінің аты (болған жағдайда) ____________________________________________</w:t>
      </w:r>
    </w:p>
    <w:p>
      <w:pPr>
        <w:spacing w:after="0"/>
        <w:ind w:left="0"/>
        <w:jc w:val="both"/>
      </w:pPr>
      <w:r>
        <w:rPr>
          <w:rFonts w:ascii="Times New Roman"/>
          <w:b w:val="false"/>
          <w:i w:val="false"/>
          <w:color w:val="000000"/>
          <w:sz w:val="28"/>
        </w:rPr>
        <w:t>
      4. Туған күні, айы, жылы __________________________________________________</w:t>
      </w:r>
    </w:p>
    <w:p>
      <w:pPr>
        <w:spacing w:after="0"/>
        <w:ind w:left="0"/>
        <w:jc w:val="both"/>
      </w:pPr>
      <w:r>
        <w:rPr>
          <w:rFonts w:ascii="Times New Roman"/>
          <w:b w:val="false"/>
          <w:i w:val="false"/>
          <w:color w:val="000000"/>
          <w:sz w:val="28"/>
        </w:rPr>
        <w:t>
      5. Жеке сәйкестендіру нөмірі ______________________________________________</w:t>
      </w:r>
    </w:p>
    <w:p>
      <w:pPr>
        <w:spacing w:after="0"/>
        <w:ind w:left="0"/>
        <w:jc w:val="both"/>
      </w:pPr>
      <w:r>
        <w:rPr>
          <w:rFonts w:ascii="Times New Roman"/>
          <w:b w:val="false"/>
          <w:i w:val="false"/>
          <w:color w:val="000000"/>
          <w:sz w:val="28"/>
        </w:rPr>
        <w:t xml:space="preserve">
      6. Жұмыс орны мен қызметі (болған жағдайда толтырылады) __________________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7. Оқуға үміткердің телефон нөмірі_________________________________________</w:t>
      </w:r>
    </w:p>
    <w:p>
      <w:pPr>
        <w:spacing w:after="0"/>
        <w:ind w:left="0"/>
        <w:jc w:val="both"/>
      </w:pPr>
      <w:r>
        <w:rPr>
          <w:rFonts w:ascii="Times New Roman"/>
          <w:b w:val="false"/>
          <w:i w:val="false"/>
          <w:color w:val="000000"/>
          <w:sz w:val="28"/>
        </w:rPr>
        <w:t>
      8. Оқуға үміткердің электрондық пошта адресі_______________________________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 жоғары оқу</w:t>
            </w:r>
            <w:r>
              <w:br/>
            </w:r>
            <w:r>
              <w:rPr>
                <w:rFonts w:ascii="Times New Roman"/>
                <w:b w:val="false"/>
                <w:i w:val="false"/>
                <w:color w:val="000000"/>
                <w:sz w:val="20"/>
              </w:rPr>
              <w:t>орнынан кейінгі білім</w:t>
            </w:r>
            <w:r>
              <w:br/>
            </w:r>
            <w:r>
              <w:rPr>
                <w:rFonts w:ascii="Times New Roman"/>
                <w:b w:val="false"/>
                <w:i w:val="false"/>
                <w:color w:val="000000"/>
                <w:sz w:val="20"/>
              </w:rPr>
              <w:t>беру бағдарламалары бойынша,</w:t>
            </w:r>
            <w:r>
              <w:br/>
            </w:r>
            <w:r>
              <w:rPr>
                <w:rFonts w:ascii="Times New Roman"/>
                <w:b w:val="false"/>
                <w:i w:val="false"/>
                <w:color w:val="000000"/>
                <w:sz w:val="20"/>
              </w:rPr>
              <w:t>біліктілікті арттыру</w:t>
            </w:r>
            <w:r>
              <w:br/>
            </w:r>
            <w:r>
              <w:rPr>
                <w:rFonts w:ascii="Times New Roman"/>
                <w:b w:val="false"/>
                <w:i w:val="false"/>
                <w:color w:val="000000"/>
                <w:sz w:val="20"/>
              </w:rPr>
              <w:t>бағдарламалары бойынша</w:t>
            </w:r>
            <w:r>
              <w:br/>
            </w:r>
            <w:r>
              <w:rPr>
                <w:rFonts w:ascii="Times New Roman"/>
                <w:b w:val="false"/>
                <w:i w:val="false"/>
                <w:color w:val="000000"/>
                <w:sz w:val="20"/>
              </w:rPr>
              <w:t>құжаттар қабылдау және</w:t>
            </w:r>
            <w:r>
              <w:br/>
            </w:r>
            <w:r>
              <w:rPr>
                <w:rFonts w:ascii="Times New Roman"/>
                <w:b w:val="false"/>
                <w:i w:val="false"/>
                <w:color w:val="000000"/>
                <w:sz w:val="20"/>
              </w:rPr>
              <w:t>оқуға қабылдау" мемлекеттік</w:t>
            </w:r>
            <w:r>
              <w:br/>
            </w:r>
            <w:r>
              <w:rPr>
                <w:rFonts w:ascii="Times New Roman"/>
                <w:b w:val="false"/>
                <w:i w:val="false"/>
                <w:color w:val="000000"/>
                <w:sz w:val="20"/>
              </w:rPr>
              <w:t>көрсетілетін қызметтер</w:t>
            </w:r>
            <w:r>
              <w:br/>
            </w:r>
            <w:r>
              <w:rPr>
                <w:rFonts w:ascii="Times New Roman"/>
                <w:b w:val="false"/>
                <w:i w:val="false"/>
                <w:color w:val="000000"/>
                <w:sz w:val="20"/>
              </w:rPr>
              <w:t>стандартына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 туралы талон</w:t>
      </w:r>
    </w:p>
    <w:p>
      <w:pPr>
        <w:spacing w:after="0"/>
        <w:ind w:left="0"/>
        <w:jc w:val="both"/>
      </w:pPr>
      <w:r>
        <w:rPr>
          <w:rFonts w:ascii="Times New Roman"/>
          <w:b w:val="false"/>
          <w:i w:val="false"/>
          <w:color w:val="000000"/>
          <w:sz w:val="28"/>
        </w:rPr>
        <w:t>
      Ұсынылған құжаттардың атауы:</w:t>
      </w:r>
    </w:p>
    <w:p>
      <w:pPr>
        <w:spacing w:after="0"/>
        <w:ind w:left="0"/>
        <w:jc w:val="both"/>
      </w:pPr>
      <w:r>
        <w:rPr>
          <w:rFonts w:ascii="Times New Roman"/>
          <w:b w:val="false"/>
          <w:i w:val="false"/>
          <w:color w:val="000000"/>
          <w:sz w:val="28"/>
        </w:rPr>
        <w:t>
      1)____________________________;</w:t>
      </w:r>
    </w:p>
    <w:p>
      <w:pPr>
        <w:spacing w:after="0"/>
        <w:ind w:left="0"/>
        <w:jc w:val="both"/>
      </w:pPr>
      <w:r>
        <w:rPr>
          <w:rFonts w:ascii="Times New Roman"/>
          <w:b w:val="false"/>
          <w:i w:val="false"/>
          <w:color w:val="000000"/>
          <w:sz w:val="28"/>
        </w:rPr>
        <w:t>
      2)____________________________;</w:t>
      </w:r>
    </w:p>
    <w:p>
      <w:pPr>
        <w:spacing w:after="0"/>
        <w:ind w:left="0"/>
        <w:jc w:val="both"/>
      </w:pPr>
      <w:r>
        <w:rPr>
          <w:rFonts w:ascii="Times New Roman"/>
          <w:b w:val="false"/>
          <w:i w:val="false"/>
          <w:color w:val="000000"/>
          <w:sz w:val="28"/>
        </w:rPr>
        <w:t>
      3)____________________________.</w:t>
      </w:r>
    </w:p>
    <w:p>
      <w:pPr>
        <w:spacing w:after="0"/>
        <w:ind w:left="0"/>
        <w:jc w:val="both"/>
      </w:pPr>
      <w:r>
        <w:rPr>
          <w:rFonts w:ascii="Times New Roman"/>
          <w:b w:val="false"/>
          <w:i w:val="false"/>
          <w:color w:val="000000"/>
          <w:sz w:val="28"/>
        </w:rPr>
        <w:t>
      Осы талон әр тарапқа бір-бірден 2 данада жасалды.</w:t>
      </w:r>
    </w:p>
    <w:p>
      <w:pPr>
        <w:spacing w:after="0"/>
        <w:ind w:left="0"/>
        <w:jc w:val="both"/>
      </w:pPr>
      <w:r>
        <w:rPr>
          <w:rFonts w:ascii="Times New Roman"/>
          <w:b w:val="false"/>
          <w:i w:val="false"/>
          <w:color w:val="000000"/>
          <w:sz w:val="28"/>
        </w:rPr>
        <w:t>
      Құжаттарды тапcырды ______________ Құжаттарды қабылдады ____________</w:t>
      </w:r>
    </w:p>
    <w:p>
      <w:pPr>
        <w:spacing w:after="0"/>
        <w:ind w:left="0"/>
        <w:jc w:val="both"/>
      </w:pPr>
      <w:r>
        <w:rPr>
          <w:rFonts w:ascii="Times New Roman"/>
          <w:b w:val="false"/>
          <w:i w:val="false"/>
          <w:color w:val="000000"/>
          <w:sz w:val="28"/>
        </w:rPr>
        <w:t>
      20___ ж. "____"____________             20___ж.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 жоғары оқу</w:t>
            </w:r>
            <w:r>
              <w:br/>
            </w:r>
            <w:r>
              <w:rPr>
                <w:rFonts w:ascii="Times New Roman"/>
                <w:b w:val="false"/>
                <w:i w:val="false"/>
                <w:color w:val="000000"/>
                <w:sz w:val="20"/>
              </w:rPr>
              <w:t>орнынан кейінгі білім</w:t>
            </w:r>
            <w:r>
              <w:br/>
            </w:r>
            <w:r>
              <w:rPr>
                <w:rFonts w:ascii="Times New Roman"/>
                <w:b w:val="false"/>
                <w:i w:val="false"/>
                <w:color w:val="000000"/>
                <w:sz w:val="20"/>
              </w:rPr>
              <w:t>беру бағдарламалары бойынша,</w:t>
            </w:r>
            <w:r>
              <w:br/>
            </w:r>
            <w:r>
              <w:rPr>
                <w:rFonts w:ascii="Times New Roman"/>
                <w:b w:val="false"/>
                <w:i w:val="false"/>
                <w:color w:val="000000"/>
                <w:sz w:val="20"/>
              </w:rPr>
              <w:t>біліктілікті арттыру</w:t>
            </w:r>
            <w:r>
              <w:br/>
            </w:r>
            <w:r>
              <w:rPr>
                <w:rFonts w:ascii="Times New Roman"/>
                <w:b w:val="false"/>
                <w:i w:val="false"/>
                <w:color w:val="000000"/>
                <w:sz w:val="20"/>
              </w:rPr>
              <w:t>бағдарламалары</w:t>
            </w:r>
            <w:r>
              <w:br/>
            </w:r>
            <w:r>
              <w:rPr>
                <w:rFonts w:ascii="Times New Roman"/>
                <w:b w:val="false"/>
                <w:i w:val="false"/>
                <w:color w:val="000000"/>
                <w:sz w:val="20"/>
              </w:rPr>
              <w:t>бойынша құжаттар қабылдау</w:t>
            </w:r>
            <w:r>
              <w:br/>
            </w:r>
            <w:r>
              <w:rPr>
                <w:rFonts w:ascii="Times New Roman"/>
                <w:b w:val="false"/>
                <w:i w:val="false"/>
                <w:color w:val="000000"/>
                <w:sz w:val="20"/>
              </w:rPr>
              <w:t>және оқуға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қызметтер стандартына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 Қазақстан Республикасы Президентінің жанындағы Мемлекеттік басқару академиясы "Қазақстан Республикасы Президентінің жанындағы Мемлекеттік басқару академиясына жоғары оқу орнынан кейінгі білім беру бағдарламалары бойынша, біліктілікті арттыру бағдарламалары бойынша құжаттар қабылдау және оқуға қабылдау" мемлекеттік қызметті көрсетуге (бұдан әрі – мемлекеттік қызмет) құжаттарды қабылдаудан Сіздің мемлекеттік көрсетілетін қызмет стандартында көзделген тізбеге сәйкес құжаттардың толық емес пакетін және (немесе) қолдану мерзімі өткен құжаттарды ұсынуыңызға байланысты бас тартады, атап айтқанда:</w:t>
      </w:r>
    </w:p>
    <w:p>
      <w:pPr>
        <w:spacing w:after="0"/>
        <w:ind w:left="0"/>
        <w:jc w:val="both"/>
      </w:pPr>
      <w:r>
        <w:rPr>
          <w:rFonts w:ascii="Times New Roman"/>
          <w:b w:val="false"/>
          <w:i w:val="false"/>
          <w:color w:val="000000"/>
          <w:sz w:val="28"/>
        </w:rPr>
        <w:t>
      Жоқ құжаттардың және (немесе) қолдану мерзімі өткен құжаттардың атауы:</w:t>
      </w:r>
    </w:p>
    <w:p>
      <w:pPr>
        <w:spacing w:after="0"/>
        <w:ind w:left="0"/>
        <w:jc w:val="both"/>
      </w:pPr>
      <w:r>
        <w:rPr>
          <w:rFonts w:ascii="Times New Roman"/>
          <w:b w:val="false"/>
          <w:i w:val="false"/>
          <w:color w:val="000000"/>
          <w:sz w:val="28"/>
        </w:rPr>
        <w:t>
      1)____________________________;</w:t>
      </w:r>
    </w:p>
    <w:p>
      <w:pPr>
        <w:spacing w:after="0"/>
        <w:ind w:left="0"/>
        <w:jc w:val="both"/>
      </w:pPr>
      <w:r>
        <w:rPr>
          <w:rFonts w:ascii="Times New Roman"/>
          <w:b w:val="false"/>
          <w:i w:val="false"/>
          <w:color w:val="000000"/>
          <w:sz w:val="28"/>
        </w:rPr>
        <w:t>
      2)____________________________;</w:t>
      </w:r>
    </w:p>
    <w:p>
      <w:pPr>
        <w:spacing w:after="0"/>
        <w:ind w:left="0"/>
        <w:jc w:val="both"/>
      </w:pPr>
      <w:r>
        <w:rPr>
          <w:rFonts w:ascii="Times New Roman"/>
          <w:b w:val="false"/>
          <w:i w:val="false"/>
          <w:color w:val="000000"/>
          <w:sz w:val="28"/>
        </w:rPr>
        <w:t>
      3)____________________________.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xml:space="preserve">
      Тапсырдым: Т.А.Ә./көрсетілетін қызметті көрсетушінің қолы _______________ </w:t>
      </w:r>
    </w:p>
    <w:p>
      <w:pPr>
        <w:spacing w:after="0"/>
        <w:ind w:left="0"/>
        <w:jc w:val="both"/>
      </w:pPr>
      <w:r>
        <w:rPr>
          <w:rFonts w:ascii="Times New Roman"/>
          <w:b w:val="false"/>
          <w:i w:val="false"/>
          <w:color w:val="000000"/>
          <w:sz w:val="28"/>
        </w:rPr>
        <w:t>
      Алдым: Т.А.Ә./ көрсетілетін қызметті алушының қолы_____________________</w:t>
      </w:r>
    </w:p>
    <w:p>
      <w:pPr>
        <w:spacing w:after="0"/>
        <w:ind w:left="0"/>
        <w:jc w:val="both"/>
      </w:pPr>
      <w:r>
        <w:rPr>
          <w:rFonts w:ascii="Times New Roman"/>
          <w:b w:val="false"/>
          <w:i w:val="false"/>
          <w:color w:val="000000"/>
          <w:sz w:val="28"/>
        </w:rPr>
        <w:t>
      20____ жылғы "___"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