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16310" w14:textId="72163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2018-2019, 2019-2020, 2020-2021 оқу жылдарына арналған техникалық және кәсіптік, орта білімнен кейінгі білімі бар кадрларды даярлауға арналған мемлекеттік білім беру тапсырысын бекіту туралы</w:t>
      </w:r>
    </w:p>
    <w:p>
      <w:pPr>
        <w:spacing w:after="0"/>
        <w:ind w:left="0"/>
        <w:jc w:val="both"/>
      </w:pPr>
      <w:r>
        <w:rPr>
          <w:rFonts w:ascii="Times New Roman"/>
          <w:b w:val="false"/>
          <w:i w:val="false"/>
          <w:color w:val="000000"/>
          <w:sz w:val="28"/>
        </w:rPr>
        <w:t>Ақмола облысы әкімдігінің 2018 жылғы 15 маусымдағы № А-7/269 қаулысы. Ақмола облысының Әділет департаментінде 2018 жылғы 29 маусымда № 6703 болып тіркелді.</w:t>
      </w:r>
    </w:p>
    <w:p>
      <w:pPr>
        <w:spacing w:after="0"/>
        <w:ind w:left="0"/>
        <w:jc w:val="both"/>
      </w:pPr>
      <w:r>
        <w:rPr>
          <w:rFonts w:ascii="Times New Roman"/>
          <w:b w:val="false"/>
          <w:i w:val="false"/>
          <w:color w:val="ff0000"/>
          <w:sz w:val="28"/>
        </w:rPr>
        <w:t xml:space="preserve">
      Ескерту. Қаулының тақырыбы жаңа редакцияда - Ақмола облысы әкімдігінің 12.04.2019 </w:t>
      </w:r>
      <w:r>
        <w:rPr>
          <w:rFonts w:ascii="Times New Roman"/>
          <w:b w:val="false"/>
          <w:i w:val="false"/>
          <w:color w:val="ff0000"/>
          <w:sz w:val="28"/>
        </w:rPr>
        <w:t>№ А-4/166</w:t>
      </w:r>
      <w:r>
        <w:rPr>
          <w:rFonts w:ascii="Times New Roman"/>
          <w:b w:val="false"/>
          <w:i w:val="false"/>
          <w:color w:val="ff0000"/>
          <w:sz w:val="28"/>
        </w:rPr>
        <w:t xml:space="preserve"> (ресми жарияланған күнінен бастап қолданысқа енгізіледі) қаулысымен.</w:t>
      </w:r>
    </w:p>
    <w:bookmarkStart w:name="z1" w:id="0"/>
    <w:p>
      <w:pPr>
        <w:spacing w:after="0"/>
        <w:ind w:left="0"/>
        <w:jc w:val="both"/>
      </w:pPr>
      <w:r>
        <w:rPr>
          <w:rFonts w:ascii="Times New Roman"/>
          <w:b w:val="false"/>
          <w:i w:val="false"/>
          <w:color w:val="000000"/>
          <w:sz w:val="28"/>
        </w:rPr>
        <w:t xml:space="preserve">
      "Білім туралы" 2007 жылғы 27 шілдедегі Қазақстан Республикасының Заңының 6-бабы 2-тармағындағы </w:t>
      </w:r>
      <w:r>
        <w:rPr>
          <w:rFonts w:ascii="Times New Roman"/>
          <w:b w:val="false"/>
          <w:i w:val="false"/>
          <w:color w:val="000000"/>
          <w:sz w:val="28"/>
        </w:rPr>
        <w:t>8-3) тармақшасына</w:t>
      </w:r>
      <w:r>
        <w:rPr>
          <w:rFonts w:ascii="Times New Roman"/>
          <w:b w:val="false"/>
          <w:i w:val="false"/>
          <w:color w:val="000000"/>
          <w:sz w:val="28"/>
        </w:rPr>
        <w:t xml:space="preserve"> сәйкес, Ақмола облысының әкімдігі ҚАУЛЫ ЕТЕДІ:</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Ақмола облысы әкімдігінің 12.04.2019 </w:t>
      </w:r>
      <w:r>
        <w:rPr>
          <w:rFonts w:ascii="Times New Roman"/>
          <w:b w:val="false"/>
          <w:i w:val="false"/>
          <w:color w:val="000000"/>
          <w:sz w:val="28"/>
        </w:rPr>
        <w:t>№ А-4/166</w:t>
      </w:r>
      <w:r>
        <w:rPr>
          <w:rFonts w:ascii="Times New Roman"/>
          <w:b w:val="false"/>
          <w:i w:val="false"/>
          <w:color w:val="ff0000"/>
          <w:sz w:val="28"/>
        </w:rPr>
        <w:t xml:space="preserve"> (ресми жарияланған күнінен бастап қолданысқа енгізіледі) қаулысымен.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Қоса беріліп отырған:</w:t>
      </w:r>
    </w:p>
    <w:bookmarkEnd w:id="1"/>
    <w:bookmarkStart w:name="z3" w:id="2"/>
    <w:p>
      <w:pPr>
        <w:spacing w:after="0"/>
        <w:ind w:left="0"/>
        <w:jc w:val="both"/>
      </w:pPr>
      <w:r>
        <w:rPr>
          <w:rFonts w:ascii="Times New Roman"/>
          <w:b w:val="false"/>
          <w:i w:val="false"/>
          <w:color w:val="000000"/>
          <w:sz w:val="28"/>
        </w:rPr>
        <w:t xml:space="preserve">
      1) жергілікті бюджет есебінен техникалық және кәсіптік, орта білімнен кейінгі білімі бар кадрларды даярлауға арналған 2018-2019 оқу жылына арналған мемлекеттік </w:t>
      </w:r>
      <w:r>
        <w:rPr>
          <w:rFonts w:ascii="Times New Roman"/>
          <w:b w:val="false"/>
          <w:i w:val="false"/>
          <w:color w:val="000000"/>
          <w:sz w:val="28"/>
        </w:rPr>
        <w:t>білім беру тапсырысы</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2) жергілікті бюджет есебінен техникалық және кәсіптік, орта білімнен кейінгі білімі бар кадрларды даярлауға арналған 2019-2020 оқу жылына арналған мемлекеттік </w:t>
      </w:r>
      <w:r>
        <w:rPr>
          <w:rFonts w:ascii="Times New Roman"/>
          <w:b w:val="false"/>
          <w:i w:val="false"/>
          <w:color w:val="000000"/>
          <w:sz w:val="28"/>
        </w:rPr>
        <w:t>білім беру тапсырысы</w:t>
      </w:r>
      <w:r>
        <w:rPr>
          <w:rFonts w:ascii="Times New Roman"/>
          <w:b w:val="false"/>
          <w:i w:val="false"/>
          <w:color w:val="000000"/>
          <w:sz w:val="28"/>
        </w:rPr>
        <w:t>;</w:t>
      </w:r>
    </w:p>
    <w:bookmarkEnd w:id="3"/>
    <w:bookmarkStart w:name="z5" w:id="4"/>
    <w:p>
      <w:pPr>
        <w:spacing w:after="0"/>
        <w:ind w:left="0"/>
        <w:jc w:val="both"/>
      </w:pPr>
      <w:r>
        <w:rPr>
          <w:rFonts w:ascii="Times New Roman"/>
          <w:b w:val="false"/>
          <w:i w:val="false"/>
          <w:color w:val="000000"/>
          <w:sz w:val="28"/>
        </w:rPr>
        <w:t xml:space="preserve">
      3) жергілікті бюджет есебінен техникалық және кәсіптік, орта білімнен кейінгі білімі бар кадрларды даярлауға арналған 2020-2021 оқу жылына арналған мемлекеттік </w:t>
      </w:r>
      <w:r>
        <w:rPr>
          <w:rFonts w:ascii="Times New Roman"/>
          <w:b w:val="false"/>
          <w:i w:val="false"/>
          <w:color w:val="000000"/>
          <w:sz w:val="28"/>
        </w:rPr>
        <w:t>білім беру тапсырысы</w:t>
      </w:r>
      <w:r>
        <w:rPr>
          <w:rFonts w:ascii="Times New Roman"/>
          <w:b w:val="false"/>
          <w:i w:val="false"/>
          <w:color w:val="000000"/>
          <w:sz w:val="28"/>
        </w:rPr>
        <w:t xml:space="preserve"> бекітілсін.</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Ақмола облысы әкімдігінің 12.04.2019 </w:t>
      </w:r>
      <w:r>
        <w:rPr>
          <w:rFonts w:ascii="Times New Roman"/>
          <w:b w:val="false"/>
          <w:i w:val="false"/>
          <w:color w:val="000000"/>
          <w:sz w:val="28"/>
        </w:rPr>
        <w:t>№ А-4/166</w:t>
      </w:r>
      <w:r>
        <w:rPr>
          <w:rFonts w:ascii="Times New Roman"/>
          <w:b w:val="false"/>
          <w:i w:val="false"/>
          <w:color w:val="ff0000"/>
          <w:sz w:val="28"/>
        </w:rPr>
        <w:t xml:space="preserve"> (ресми жарияланған күнінен бастап қолданысқа енгізіледі) қаулысымен.</w:t>
      </w:r>
      <w:r>
        <w:br/>
      </w:r>
      <w:r>
        <w:rPr>
          <w:rFonts w:ascii="Times New Roman"/>
          <w:b w:val="false"/>
          <w:i w:val="false"/>
          <w:color w:val="000000"/>
          <w:sz w:val="28"/>
        </w:rPr>
        <w:t>
</w:t>
      </w:r>
    </w:p>
    <w:bookmarkStart w:name="z6" w:id="5"/>
    <w:p>
      <w:pPr>
        <w:spacing w:after="0"/>
        <w:ind w:left="0"/>
        <w:jc w:val="both"/>
      </w:pPr>
      <w:r>
        <w:rPr>
          <w:rFonts w:ascii="Times New Roman"/>
          <w:b w:val="false"/>
          <w:i w:val="false"/>
          <w:color w:val="000000"/>
          <w:sz w:val="28"/>
        </w:rPr>
        <w:t>
      2. "Ақмола облысының білім басқармасы" мемлекеттік мекемесі мүдделі органдармен бірлесе отырып, жергілікті бюджет есебінен техникалық және кәсіптік, орта білімнен кейінгі білімі бар кадрларды даярлауға арналған бекітілген мемлекеттік білім беру тапсырысын орналастыру бойынша шаралар қолдансын.</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Ақмола облысы әкімдігінің 12.04.2019 </w:t>
      </w:r>
      <w:r>
        <w:rPr>
          <w:rFonts w:ascii="Times New Roman"/>
          <w:b w:val="false"/>
          <w:i w:val="false"/>
          <w:color w:val="000000"/>
          <w:sz w:val="28"/>
        </w:rPr>
        <w:t>№ А-4/166</w:t>
      </w:r>
      <w:r>
        <w:rPr>
          <w:rFonts w:ascii="Times New Roman"/>
          <w:b w:val="false"/>
          <w:i w:val="false"/>
          <w:color w:val="ff0000"/>
          <w:sz w:val="28"/>
        </w:rPr>
        <w:t xml:space="preserve"> (ресми жарияланған күнінен бастап қолданысқа енгізіледі) қаулысымен.</w:t>
      </w:r>
      <w:r>
        <w:br/>
      </w:r>
      <w:r>
        <w:rPr>
          <w:rFonts w:ascii="Times New Roman"/>
          <w:b w:val="false"/>
          <w:i w:val="false"/>
          <w:color w:val="000000"/>
          <w:sz w:val="28"/>
        </w:rPr>
        <w:t>
</w:t>
      </w:r>
    </w:p>
    <w:bookmarkStart w:name="z7" w:id="6"/>
    <w:p>
      <w:pPr>
        <w:spacing w:after="0"/>
        <w:ind w:left="0"/>
        <w:jc w:val="both"/>
      </w:pPr>
      <w:r>
        <w:rPr>
          <w:rFonts w:ascii="Times New Roman"/>
          <w:b w:val="false"/>
          <w:i w:val="false"/>
          <w:color w:val="000000"/>
          <w:sz w:val="28"/>
        </w:rPr>
        <w:t>
      3. Осы қаулының орындалуын бақылау Ақмола облысы әкімінің орынбасары А.Е.Мысырәлімоваға жүктелсін.</w:t>
      </w:r>
    </w:p>
    <w:bookmarkEnd w:id="6"/>
    <w:bookmarkStart w:name="z8" w:id="7"/>
    <w:p>
      <w:pPr>
        <w:spacing w:after="0"/>
        <w:ind w:left="0"/>
        <w:jc w:val="both"/>
      </w:pPr>
      <w:r>
        <w:rPr>
          <w:rFonts w:ascii="Times New Roman"/>
          <w:b w:val="false"/>
          <w:i w:val="false"/>
          <w:color w:val="000000"/>
          <w:sz w:val="28"/>
        </w:rPr>
        <w:t>
      4. Осы қаулы Ақмола облысы Әділет департаментінде мемлекеттік тіркелген күнінен бастап күшіне енеді және ресми жарияланған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М.Мырзалин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әкімдігінің</w:t>
            </w:r>
            <w:r>
              <w:br/>
            </w:r>
            <w:r>
              <w:rPr>
                <w:rFonts w:ascii="Times New Roman"/>
                <w:b w:val="false"/>
                <w:i w:val="false"/>
                <w:color w:val="000000"/>
                <w:sz w:val="20"/>
              </w:rPr>
              <w:t>2018 жылғы 15 маусымдағы</w:t>
            </w:r>
            <w:r>
              <w:br/>
            </w:r>
            <w:r>
              <w:rPr>
                <w:rFonts w:ascii="Times New Roman"/>
                <w:b w:val="false"/>
                <w:i w:val="false"/>
                <w:color w:val="000000"/>
                <w:sz w:val="20"/>
              </w:rPr>
              <w:t>№ А-7/269 қаулысымен</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Жергілікті бюджет есебінен техникалық және кәсіптік, орта білімнен кейінгі білімі бар кадрларды даярлауға арналған 2018-2019 оқу жылына арналған мемлекеттік білім беру тапсырысы</w:t>
      </w:r>
    </w:p>
    <w:bookmarkEnd w:id="8"/>
    <w:p>
      <w:pPr>
        <w:spacing w:after="0"/>
        <w:ind w:left="0"/>
        <w:jc w:val="both"/>
      </w:pPr>
      <w:r>
        <w:rPr>
          <w:rFonts w:ascii="Times New Roman"/>
          <w:b w:val="false"/>
          <w:i w:val="false"/>
          <w:color w:val="ff0000"/>
          <w:sz w:val="28"/>
        </w:rPr>
        <w:t xml:space="preserve">
      Ескерту. Тапсырыс жаңа редакцияда - Ақмола облысы әкімдігінің 12.04.2019 </w:t>
      </w:r>
      <w:r>
        <w:rPr>
          <w:rFonts w:ascii="Times New Roman"/>
          <w:b w:val="false"/>
          <w:i w:val="false"/>
          <w:color w:val="ff0000"/>
          <w:sz w:val="28"/>
        </w:rPr>
        <w:t>№ А-4/166</w:t>
      </w:r>
      <w:r>
        <w:rPr>
          <w:rFonts w:ascii="Times New Roman"/>
          <w:b w:val="false"/>
          <w:i w:val="false"/>
          <w:color w:val="ff0000"/>
          <w:sz w:val="28"/>
        </w:rPr>
        <w:t xml:space="preserve"> (ресми жарияланған күнінен бастап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1"/>
        <w:gridCol w:w="4021"/>
        <w:gridCol w:w="2522"/>
        <w:gridCol w:w="4286"/>
      </w:tblGrid>
      <w:tr>
        <w:trPr>
          <w:trHeight w:val="30" w:hRule="atLeast"/>
        </w:trPr>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Профиль атауы (бағыты)</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Орындар саны</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 жылы ішінде 1 студентті оқытуға жұмсалатын орташа шығыстар (мың теңгемен)</w:t>
            </w:r>
          </w:p>
        </w:tc>
      </w:tr>
      <w:tr>
        <w:trPr>
          <w:trHeight w:val="30" w:hRule="atLeast"/>
        </w:trPr>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371,1</w:t>
            </w:r>
          </w:p>
        </w:tc>
      </w:tr>
      <w:tr>
        <w:trPr>
          <w:trHeight w:val="30" w:hRule="atLeast"/>
        </w:trPr>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 фармацевтика</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423,7</w:t>
            </w:r>
          </w:p>
        </w:tc>
      </w:tr>
      <w:tr>
        <w:trPr>
          <w:trHeight w:val="30" w:hRule="atLeast"/>
        </w:trPr>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және мәдениет</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525,4</w:t>
            </w:r>
          </w:p>
        </w:tc>
      </w:tr>
      <w:tr>
        <w:trPr>
          <w:trHeight w:val="30" w:hRule="atLeast"/>
        </w:trPr>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экономика және басқару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487,6</w:t>
            </w:r>
          </w:p>
        </w:tc>
      </w:tr>
      <w:tr>
        <w:trPr>
          <w:trHeight w:val="30" w:hRule="atLeast"/>
        </w:trPr>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 тау-кен өндірісін өндіру өнеркәсібі және пайдалы қазбаларды өндіру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383,3</w:t>
            </w:r>
          </w:p>
        </w:tc>
      </w:tr>
      <w:tr>
        <w:trPr>
          <w:trHeight w:val="30" w:hRule="atLeast"/>
        </w:trPr>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361,3</w:t>
            </w:r>
          </w:p>
        </w:tc>
      </w:tr>
      <w:tr>
        <w:trPr>
          <w:trHeight w:val="30" w:hRule="atLeast"/>
        </w:trPr>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 және машина жасау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378,8</w:t>
            </w:r>
          </w:p>
        </w:tc>
      </w:tr>
      <w:tr>
        <w:trPr>
          <w:trHeight w:val="30" w:hRule="atLeast"/>
        </w:trPr>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(салалар бойынша)</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455,8</w:t>
            </w:r>
          </w:p>
        </w:tc>
      </w:tr>
      <w:tr>
        <w:trPr>
          <w:trHeight w:val="30" w:hRule="atLeast"/>
        </w:trPr>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құрастыру, пайдалану және жөндеу (салалар бойынша). Көлікті пайдалану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531,9</w:t>
            </w:r>
          </w:p>
        </w:tc>
      </w:tr>
      <w:tr>
        <w:trPr>
          <w:trHeight w:val="30" w:hRule="atLeast"/>
        </w:trPr>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телекоммуникация және ақпараттық технологиялар. Электрондық техника</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453,4</w:t>
            </w:r>
          </w:p>
        </w:tc>
      </w:tr>
      <w:tr>
        <w:trPr>
          <w:trHeight w:val="30" w:hRule="atLeast"/>
        </w:trPr>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және коммуналдық шаруашылық</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345,3</w:t>
            </w:r>
          </w:p>
        </w:tc>
      </w:tr>
      <w:tr>
        <w:trPr>
          <w:trHeight w:val="30" w:hRule="atLeast"/>
        </w:trPr>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ветеринария және экология</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r>
      <w:tr>
        <w:trPr>
          <w:trHeight w:val="30" w:hRule="atLeast"/>
        </w:trPr>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4699</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әкімдігінің</w:t>
            </w:r>
            <w:r>
              <w:br/>
            </w:r>
            <w:r>
              <w:rPr>
                <w:rFonts w:ascii="Times New Roman"/>
                <w:b w:val="false"/>
                <w:i w:val="false"/>
                <w:color w:val="000000"/>
                <w:sz w:val="20"/>
              </w:rPr>
              <w:t>2018 жылғы 15 маусымдағы</w:t>
            </w:r>
            <w:r>
              <w:br/>
            </w:r>
            <w:r>
              <w:rPr>
                <w:rFonts w:ascii="Times New Roman"/>
                <w:b w:val="false"/>
                <w:i w:val="false"/>
                <w:color w:val="000000"/>
                <w:sz w:val="20"/>
              </w:rPr>
              <w:t>№ А-7/269 қаулысымен</w:t>
            </w:r>
            <w:r>
              <w:br/>
            </w:r>
            <w:r>
              <w:rPr>
                <w:rFonts w:ascii="Times New Roman"/>
                <w:b w:val="false"/>
                <w:i w:val="false"/>
                <w:color w:val="000000"/>
                <w:sz w:val="20"/>
              </w:rPr>
              <w:t>бекітілген</w:t>
            </w:r>
          </w:p>
        </w:tc>
      </w:tr>
    </w:tbl>
    <w:bookmarkStart w:name="z12" w:id="9"/>
    <w:p>
      <w:pPr>
        <w:spacing w:after="0"/>
        <w:ind w:left="0"/>
        <w:jc w:val="left"/>
      </w:pPr>
      <w:r>
        <w:rPr>
          <w:rFonts w:ascii="Times New Roman"/>
          <w:b/>
          <w:i w:val="false"/>
          <w:color w:val="000000"/>
        </w:rPr>
        <w:t xml:space="preserve"> Жергілікті бюджет есебінен техникалық және кәсіптік, орта білімнен кейінгі білімі бар кадрларды даярлауға арналған 2019-2020 оқу жылына арналған мемлекеттік білім беру тапсырысы</w:t>
      </w:r>
    </w:p>
    <w:bookmarkEnd w:id="9"/>
    <w:p>
      <w:pPr>
        <w:spacing w:after="0"/>
        <w:ind w:left="0"/>
        <w:jc w:val="both"/>
      </w:pPr>
      <w:r>
        <w:rPr>
          <w:rFonts w:ascii="Times New Roman"/>
          <w:b w:val="false"/>
          <w:i w:val="false"/>
          <w:color w:val="ff0000"/>
          <w:sz w:val="28"/>
        </w:rPr>
        <w:t xml:space="preserve">
      Ескерту. Тапсырыс жаңа редакцияда - Ақмола облысы әкімдігінің 18.02.2020 </w:t>
      </w:r>
      <w:r>
        <w:rPr>
          <w:rFonts w:ascii="Times New Roman"/>
          <w:b w:val="false"/>
          <w:i w:val="false"/>
          <w:color w:val="ff0000"/>
          <w:sz w:val="28"/>
        </w:rPr>
        <w:t>№ А-2/72</w:t>
      </w:r>
      <w:r>
        <w:rPr>
          <w:rFonts w:ascii="Times New Roman"/>
          <w:b w:val="false"/>
          <w:i w:val="false"/>
          <w:color w:val="ff0000"/>
          <w:sz w:val="28"/>
        </w:rPr>
        <w:t xml:space="preserve"> (ресми жарияланған күнінен бастап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1"/>
        <w:gridCol w:w="4021"/>
        <w:gridCol w:w="2522"/>
        <w:gridCol w:w="4286"/>
      </w:tblGrid>
      <w:tr>
        <w:trPr>
          <w:trHeight w:val="30" w:hRule="atLeast"/>
        </w:trPr>
        <w:tc>
          <w:tcPr>
            <w:tcW w:w="1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4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Профиль атауы (бағыты)</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Орындар саны</w:t>
            </w:r>
          </w:p>
        </w:tc>
        <w:tc>
          <w:tcPr>
            <w:tcW w:w="42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 жылы ішінде 1 студентті оқытуға жұмсалатын орташа шығыстар (мың теңгемен)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 оқу нысаны</w:t>
            </w:r>
          </w:p>
        </w:tc>
        <w:tc>
          <w:tcPr>
            <w:tcW w:w="0" w:type="auto"/>
            <w:vMerge/>
            <w:tcBorders>
              <w:top w:val="nil"/>
              <w:left w:val="single" w:color="cfcfcf" w:sz="5"/>
              <w:bottom w:val="single" w:color="cfcfcf" w:sz="5"/>
              <w:right w:val="single" w:color="cfcfcf" w:sz="5"/>
            </w:tcBorders>
          </w:tcPr>
          <w:p/>
        </w:tc>
      </w:tr>
      <w:tr>
        <w:trPr>
          <w:trHeight w:val="30" w:hRule="atLeast"/>
        </w:trPr>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371,1</w:t>
            </w:r>
          </w:p>
        </w:tc>
      </w:tr>
      <w:tr>
        <w:trPr>
          <w:trHeight w:val="30" w:hRule="atLeast"/>
        </w:trPr>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 фармацевтика</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423,7</w:t>
            </w:r>
          </w:p>
        </w:tc>
      </w:tr>
      <w:tr>
        <w:trPr>
          <w:trHeight w:val="30" w:hRule="atLeast"/>
        </w:trPr>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және мәдениет</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525,4</w:t>
            </w:r>
          </w:p>
        </w:tc>
      </w:tr>
      <w:tr>
        <w:trPr>
          <w:trHeight w:val="30" w:hRule="atLeast"/>
        </w:trPr>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экономика және басқару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487,6</w:t>
            </w:r>
          </w:p>
        </w:tc>
      </w:tr>
      <w:tr>
        <w:trPr>
          <w:trHeight w:val="30" w:hRule="atLeast"/>
        </w:trPr>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 тау-кен өндірісін өндіру өнеркәсібі және пайдалы қазбаларды өндіру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383,3</w:t>
            </w:r>
          </w:p>
        </w:tc>
      </w:tr>
      <w:tr>
        <w:trPr>
          <w:trHeight w:val="30" w:hRule="atLeast"/>
        </w:trPr>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Мұнай-газ және химия өндірісі</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r>
      <w:tr>
        <w:trPr>
          <w:trHeight w:val="30" w:hRule="atLeast"/>
        </w:trPr>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361,3</w:t>
            </w:r>
          </w:p>
        </w:tc>
      </w:tr>
      <w:tr>
        <w:trPr>
          <w:trHeight w:val="30" w:hRule="atLeast"/>
        </w:trPr>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 және машина жасау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378,8</w:t>
            </w:r>
          </w:p>
        </w:tc>
      </w:tr>
      <w:tr>
        <w:trPr>
          <w:trHeight w:val="30" w:hRule="atLeast"/>
        </w:trPr>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(салалар бойынша)</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455,8</w:t>
            </w:r>
          </w:p>
        </w:tc>
      </w:tr>
      <w:tr>
        <w:trPr>
          <w:trHeight w:val="30" w:hRule="atLeast"/>
        </w:trPr>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құрастыру, пайдалану және жөндеу (салалар бойынша). Көлікті пайдалану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531,9</w:t>
            </w:r>
          </w:p>
        </w:tc>
      </w:tr>
      <w:tr>
        <w:trPr>
          <w:trHeight w:val="30" w:hRule="atLeast"/>
        </w:trPr>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телекоммуникация және ақпараттық технологиялар. Электрондық техника</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453,4</w:t>
            </w:r>
          </w:p>
        </w:tc>
      </w:tr>
      <w:tr>
        <w:trPr>
          <w:trHeight w:val="30" w:hRule="atLeast"/>
        </w:trPr>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және коммуналдық шаруашылық</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345,3</w:t>
            </w:r>
          </w:p>
        </w:tc>
      </w:tr>
      <w:tr>
        <w:trPr>
          <w:trHeight w:val="30" w:hRule="atLeast"/>
        </w:trPr>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ветеринария және экология</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r>
      <w:tr>
        <w:trPr>
          <w:trHeight w:val="30" w:hRule="atLeast"/>
        </w:trPr>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4654</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әкімдігінің</w:t>
            </w:r>
            <w:r>
              <w:br/>
            </w:r>
            <w:r>
              <w:rPr>
                <w:rFonts w:ascii="Times New Roman"/>
                <w:b w:val="false"/>
                <w:i w:val="false"/>
                <w:color w:val="000000"/>
                <w:sz w:val="20"/>
              </w:rPr>
              <w:t>2018 жылғы 15 маусымдағы</w:t>
            </w:r>
            <w:r>
              <w:br/>
            </w:r>
            <w:r>
              <w:rPr>
                <w:rFonts w:ascii="Times New Roman"/>
                <w:b w:val="false"/>
                <w:i w:val="false"/>
                <w:color w:val="000000"/>
                <w:sz w:val="20"/>
              </w:rPr>
              <w:t>№ А-7/269 қаулысымен</w:t>
            </w:r>
            <w:r>
              <w:br/>
            </w:r>
            <w:r>
              <w:rPr>
                <w:rFonts w:ascii="Times New Roman"/>
                <w:b w:val="false"/>
                <w:i w:val="false"/>
                <w:color w:val="000000"/>
                <w:sz w:val="20"/>
              </w:rPr>
              <w:t>бекітілген</w:t>
            </w:r>
          </w:p>
        </w:tc>
      </w:tr>
    </w:tbl>
    <w:bookmarkStart w:name="z14" w:id="10"/>
    <w:p>
      <w:pPr>
        <w:spacing w:after="0"/>
        <w:ind w:left="0"/>
        <w:jc w:val="left"/>
      </w:pPr>
      <w:r>
        <w:rPr>
          <w:rFonts w:ascii="Times New Roman"/>
          <w:b/>
          <w:i w:val="false"/>
          <w:color w:val="000000"/>
        </w:rPr>
        <w:t xml:space="preserve"> Жергілікті бюджет есебінен техникалық және кәсіптік, орта білімнен кейінгі білімі бар кадрларды даярлауға арналған 2020-2021 оқу жылына арналған мемлекеттік білім беру тапсырысы</w:t>
      </w:r>
    </w:p>
    <w:bookmarkEnd w:id="10"/>
    <w:p>
      <w:pPr>
        <w:spacing w:after="0"/>
        <w:ind w:left="0"/>
        <w:jc w:val="both"/>
      </w:pPr>
      <w:r>
        <w:rPr>
          <w:rFonts w:ascii="Times New Roman"/>
          <w:b w:val="false"/>
          <w:i w:val="false"/>
          <w:color w:val="ff0000"/>
          <w:sz w:val="28"/>
        </w:rPr>
        <w:t xml:space="preserve">
      Ескерту. Тақырыбы жаңа редакцияда - Ақмола облысы әкімдігінің 12.04.2019 </w:t>
      </w:r>
      <w:r>
        <w:rPr>
          <w:rFonts w:ascii="Times New Roman"/>
          <w:b w:val="false"/>
          <w:i w:val="false"/>
          <w:color w:val="ff0000"/>
          <w:sz w:val="28"/>
        </w:rPr>
        <w:t>№ А-4/166</w:t>
      </w:r>
      <w:r>
        <w:rPr>
          <w:rFonts w:ascii="Times New Roman"/>
          <w:b w:val="false"/>
          <w:i w:val="false"/>
          <w:color w:val="ff0000"/>
          <w:sz w:val="28"/>
        </w:rPr>
        <w:t xml:space="preserve"> (ресми жарияланған күнінен бастап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1"/>
        <w:gridCol w:w="4021"/>
        <w:gridCol w:w="2522"/>
        <w:gridCol w:w="4286"/>
      </w:tblGrid>
      <w:tr>
        <w:trPr>
          <w:trHeight w:val="30" w:hRule="atLeast"/>
        </w:trPr>
        <w:tc>
          <w:tcPr>
            <w:tcW w:w="1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Профиль атауы (бағыттар)</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Орындар саны</w:t>
            </w:r>
          </w:p>
        </w:tc>
        <w:tc>
          <w:tcPr>
            <w:tcW w:w="42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 ішінде 1 студентті оқытуға жұмсалатын орташа шығыстар (мың теңгемен)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 оқу нысаны</w:t>
            </w:r>
          </w:p>
        </w:tc>
        <w:tc>
          <w:tcPr>
            <w:tcW w:w="0" w:type="auto"/>
            <w:vMerge/>
            <w:tcBorders>
              <w:top w:val="nil"/>
              <w:left w:val="single" w:color="cfcfcf" w:sz="5"/>
              <w:bottom w:val="single" w:color="cfcfcf" w:sz="5"/>
              <w:right w:val="single" w:color="cfcfcf" w:sz="5"/>
            </w:tcBorders>
          </w:tcPr>
          <w:p/>
        </w:tc>
      </w:tr>
      <w:tr>
        <w:trPr>
          <w:trHeight w:val="30" w:hRule="atLeast"/>
        </w:trPr>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371,1</w:t>
            </w:r>
          </w:p>
        </w:tc>
      </w:tr>
      <w:tr>
        <w:trPr>
          <w:trHeight w:val="30" w:hRule="atLeast"/>
        </w:trPr>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 фармацевтика</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423,7</w:t>
            </w:r>
          </w:p>
        </w:tc>
      </w:tr>
      <w:tr>
        <w:trPr>
          <w:trHeight w:val="30" w:hRule="atLeast"/>
        </w:trPr>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және мәдениет</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525,4</w:t>
            </w:r>
          </w:p>
        </w:tc>
      </w:tr>
      <w:tr>
        <w:trPr>
          <w:trHeight w:val="30" w:hRule="atLeast"/>
        </w:trPr>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экономика және басқару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487,6</w:t>
            </w:r>
          </w:p>
        </w:tc>
      </w:tr>
      <w:tr>
        <w:trPr>
          <w:trHeight w:val="30" w:hRule="atLeast"/>
        </w:trPr>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 тау-кен өндірісін өндіру өнеркәсібі және пайдалы қазбаларды өндіру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383,3</w:t>
            </w:r>
          </w:p>
        </w:tc>
      </w:tr>
      <w:tr>
        <w:trPr>
          <w:trHeight w:val="30" w:hRule="atLeast"/>
        </w:trPr>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Мұнай-газ және химия өндірісі</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r>
      <w:tr>
        <w:trPr>
          <w:trHeight w:val="30" w:hRule="atLeast"/>
        </w:trPr>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361,3</w:t>
            </w:r>
          </w:p>
        </w:tc>
      </w:tr>
      <w:tr>
        <w:trPr>
          <w:trHeight w:val="30" w:hRule="atLeast"/>
        </w:trPr>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 және машина жасау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378,8</w:t>
            </w:r>
          </w:p>
        </w:tc>
      </w:tr>
      <w:tr>
        <w:trPr>
          <w:trHeight w:val="30" w:hRule="atLeast"/>
        </w:trPr>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(салалар бойынша)</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455,8</w:t>
            </w:r>
          </w:p>
        </w:tc>
      </w:tr>
      <w:tr>
        <w:trPr>
          <w:trHeight w:val="30" w:hRule="atLeast"/>
        </w:trPr>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құрастыру, пайдалану және жөндеу (салалар бойынша). Көлікті пайдалану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531,9</w:t>
            </w:r>
          </w:p>
        </w:tc>
      </w:tr>
      <w:tr>
        <w:trPr>
          <w:trHeight w:val="30" w:hRule="atLeast"/>
        </w:trPr>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телекоммуникация және аппараттық технологиялар. Электрондық техника</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453,4</w:t>
            </w:r>
          </w:p>
        </w:tc>
      </w:tr>
      <w:tr>
        <w:trPr>
          <w:trHeight w:val="30" w:hRule="atLeast"/>
        </w:trPr>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және коммуналдық шаруашылық</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345,3</w:t>
            </w:r>
          </w:p>
        </w:tc>
      </w:tr>
      <w:tr>
        <w:trPr>
          <w:trHeight w:val="30" w:hRule="atLeast"/>
        </w:trPr>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ветеринария және экология</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r>
      <w:tr>
        <w:trPr>
          <w:trHeight w:val="30" w:hRule="atLeast"/>
        </w:trPr>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4764</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