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aa823" w14:textId="99aa8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аудандық мәслихаты аппаратының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Жамбыл аудандық мәслихатының 2018 жылғы 15 наурыздағы № 31-163 шешімі. Алматы облысы Әділет департаментінде 2018 жылы 27 наурызда № 4595 болып тіркелді. Күші жойылды - Алматы облысы Жамбыл аудандық мәслихатының 2023 жылғы 5 мамырдағы № 2-13 шешімімен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облысы Жамбыл аудандық мәслихатының 05.05.2023 </w:t>
      </w:r>
      <w:r>
        <w:rPr>
          <w:rFonts w:ascii="Times New Roman"/>
          <w:b w:val="false"/>
          <w:i w:val="false"/>
          <w:color w:val="ff0000"/>
          <w:sz w:val="28"/>
        </w:rPr>
        <w:t>№ 2-13</w:t>
      </w:r>
      <w:r>
        <w:rPr>
          <w:rFonts w:ascii="Times New Roman"/>
          <w:b w:val="false"/>
          <w:i w:val="false"/>
          <w:color w:val="ff0000"/>
          <w:sz w:val="28"/>
        </w:rPr>
        <w:t xml:space="preserve"> шешімімен (алғашқы ресми жарияланған күнінен кейін оның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2018 жылғы 16 қаңтардағы </w:t>
      </w:r>
      <w:r>
        <w:rPr>
          <w:rFonts w:ascii="Times New Roman"/>
          <w:b w:val="false"/>
          <w:i w:val="false"/>
          <w:color w:val="000000"/>
          <w:sz w:val="28"/>
        </w:rPr>
        <w:t>№ 13</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бұйрығына (Нормативтік құқықтық актілерді мемлекеттік тіркеу тізілімінде № 16299 тіркелген) сәйкес, Жамбыл аудандық мәслихаты ШЕШІМ ҚАБЫЛДАДЫ:</w:t>
      </w:r>
    </w:p>
    <w:bookmarkStart w:name="z8" w:id="1"/>
    <w:p>
      <w:pPr>
        <w:spacing w:after="0"/>
        <w:ind w:left="0"/>
        <w:jc w:val="both"/>
      </w:pPr>
      <w:r>
        <w:rPr>
          <w:rFonts w:ascii="Times New Roman"/>
          <w:b w:val="false"/>
          <w:i w:val="false"/>
          <w:color w:val="000000"/>
          <w:sz w:val="28"/>
        </w:rPr>
        <w:t>
      1. Жамбыл аудандық мәслихаты аппаратының "Б" корпусы мемлекеттік әкімшілік қызметшілерінің қызметін бағалаудың әдістемесі осы шешімнің қосымшасына сәйкес бекітілсін.</w:t>
      </w:r>
    </w:p>
    <w:bookmarkEnd w:id="1"/>
    <w:bookmarkStart w:name="z9" w:id="2"/>
    <w:p>
      <w:pPr>
        <w:spacing w:after="0"/>
        <w:ind w:left="0"/>
        <w:jc w:val="both"/>
      </w:pPr>
      <w:r>
        <w:rPr>
          <w:rFonts w:ascii="Times New Roman"/>
          <w:b w:val="false"/>
          <w:i w:val="false"/>
          <w:color w:val="000000"/>
          <w:sz w:val="28"/>
        </w:rPr>
        <w:t>
      2. Жамбыл аудандық мәслихатының келесі шешімдерінің күші жойылды деп танылсын:</w:t>
      </w:r>
    </w:p>
    <w:bookmarkEnd w:id="2"/>
    <w:bookmarkStart w:name="z10" w:id="3"/>
    <w:p>
      <w:pPr>
        <w:spacing w:after="0"/>
        <w:ind w:left="0"/>
        <w:jc w:val="both"/>
      </w:pPr>
      <w:r>
        <w:rPr>
          <w:rFonts w:ascii="Times New Roman"/>
          <w:b w:val="false"/>
          <w:i w:val="false"/>
          <w:color w:val="000000"/>
          <w:sz w:val="28"/>
        </w:rPr>
        <w:t xml:space="preserve">
      1) "Жамбыл аудандық мәслихаты аппаратының "Б" корпусы мемлекеттік әкімшілік қызметшілерінің қызметін бағалаудың әдістемесін бекіту туралы" 2017 жылғы 3 наурыздағы № 13-73 (Нормативтік құқықтық актілерді мемлекеттік тіркеу тізілімінде </w:t>
      </w:r>
      <w:r>
        <w:rPr>
          <w:rFonts w:ascii="Times New Roman"/>
          <w:b w:val="false"/>
          <w:i w:val="false"/>
          <w:color w:val="000000"/>
          <w:sz w:val="28"/>
        </w:rPr>
        <w:t>№ 4176</w:t>
      </w:r>
      <w:r>
        <w:rPr>
          <w:rFonts w:ascii="Times New Roman"/>
          <w:b w:val="false"/>
          <w:i w:val="false"/>
          <w:color w:val="000000"/>
          <w:sz w:val="28"/>
        </w:rPr>
        <w:t xml:space="preserve"> тіркелген, 2017 жылдың 17 сәуірінде Қазақстан Республикасы нормативтік құқықтық актілерінің эталондық бақылау банкінде жарияланған);</w:t>
      </w:r>
    </w:p>
    <w:bookmarkEnd w:id="3"/>
    <w:bookmarkStart w:name="z11" w:id="4"/>
    <w:p>
      <w:pPr>
        <w:spacing w:after="0"/>
        <w:ind w:left="0"/>
        <w:jc w:val="both"/>
      </w:pPr>
      <w:r>
        <w:rPr>
          <w:rFonts w:ascii="Times New Roman"/>
          <w:b w:val="false"/>
          <w:i w:val="false"/>
          <w:color w:val="000000"/>
          <w:sz w:val="28"/>
        </w:rPr>
        <w:t xml:space="preserve">
      2) "Жамбыл аудандық мәслихатының 2017 жылғы 03 наурыздағы "Жамбыл аудандық мәслихаты аппаратының "Б" корпусы мемлекеттік әкімшілік қызметшілерінің қызметін бағалаудың әдістемесін бекіту туралы" № 13-73 шешіміне өзгерістер мен толықтыру енгізу туралы" 2017 жылғы 3 шілдедегі № 17-108 (Нормативтік құқықтық актілерді мемлекеттік тіркеу тізілімінде </w:t>
      </w:r>
      <w:r>
        <w:rPr>
          <w:rFonts w:ascii="Times New Roman"/>
          <w:b w:val="false"/>
          <w:i w:val="false"/>
          <w:color w:val="000000"/>
          <w:sz w:val="28"/>
        </w:rPr>
        <w:t>№ 4276</w:t>
      </w:r>
      <w:r>
        <w:rPr>
          <w:rFonts w:ascii="Times New Roman"/>
          <w:b w:val="false"/>
          <w:i w:val="false"/>
          <w:color w:val="000000"/>
          <w:sz w:val="28"/>
        </w:rPr>
        <w:t xml:space="preserve"> тіркелген, 2017 жылдың 15 тамызында Қазақстан Республикасы нормативтік құқықтық актілерінің эталондық бақылау банкінде жарияланған).</w:t>
      </w:r>
    </w:p>
    <w:bookmarkEnd w:id="4"/>
    <w:bookmarkStart w:name="z12" w:id="5"/>
    <w:p>
      <w:pPr>
        <w:spacing w:after="0"/>
        <w:ind w:left="0"/>
        <w:jc w:val="both"/>
      </w:pPr>
      <w:r>
        <w:rPr>
          <w:rFonts w:ascii="Times New Roman"/>
          <w:b w:val="false"/>
          <w:i w:val="false"/>
          <w:color w:val="000000"/>
          <w:sz w:val="28"/>
        </w:rPr>
        <w:t>
      3. Осы шешімнің орындалуын бақылау аудандық мәслихат аппаратының басшысы Бейсембаев Талгат Муратовичке жүктелсін.</w:t>
      </w:r>
    </w:p>
    <w:bookmarkEnd w:id="5"/>
    <w:bookmarkStart w:name="z13" w:id="6"/>
    <w:p>
      <w:pPr>
        <w:spacing w:after="0"/>
        <w:ind w:left="0"/>
        <w:jc w:val="both"/>
      </w:pPr>
      <w:r>
        <w:rPr>
          <w:rFonts w:ascii="Times New Roman"/>
          <w:b w:val="false"/>
          <w:i w:val="false"/>
          <w:color w:val="000000"/>
          <w:sz w:val="28"/>
        </w:rPr>
        <w:t xml:space="preserve">
      4. Осы шешім әділет органдарында мемлекеттік тіркелген күннен бастап күшіне енеді және алғашқы ресми жарияланған күнінен бастап қолданысқа енгізіледі. </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Жамбыл аудандық 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Батырбаев Т. Б.</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Жамбыл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Жұрын С. М.</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 2018 жылғы "15" наурыздағы № 31-163 шешіміне қосымша</w:t>
            </w:r>
          </w:p>
        </w:tc>
      </w:tr>
    </w:tbl>
    <w:bookmarkStart w:name="z17" w:id="7"/>
    <w:p>
      <w:pPr>
        <w:spacing w:after="0"/>
        <w:ind w:left="0"/>
        <w:jc w:val="left"/>
      </w:pPr>
      <w:r>
        <w:rPr>
          <w:rFonts w:ascii="Times New Roman"/>
          <w:b/>
          <w:i w:val="false"/>
          <w:color w:val="000000"/>
        </w:rPr>
        <w:t xml:space="preserve"> Жамбыл аудандық мәслихаты аппаратының "Б" корпусы мемлекеттік әкімшілік қызметшілерінің қызметін бағалаудың әдістемесі</w:t>
      </w:r>
    </w:p>
    <w:bookmarkEnd w:id="7"/>
    <w:bookmarkStart w:name="z18" w:id="8"/>
    <w:p>
      <w:pPr>
        <w:spacing w:after="0"/>
        <w:ind w:left="0"/>
        <w:jc w:val="left"/>
      </w:pPr>
      <w:r>
        <w:rPr>
          <w:rFonts w:ascii="Times New Roman"/>
          <w:b/>
          <w:i w:val="false"/>
          <w:color w:val="000000"/>
        </w:rPr>
        <w:t xml:space="preserve"> 1-тарау. Жалпы ережелер</w:t>
      </w:r>
    </w:p>
    <w:bookmarkEnd w:id="8"/>
    <w:bookmarkStart w:name="z19" w:id="9"/>
    <w:p>
      <w:pPr>
        <w:spacing w:after="0"/>
        <w:ind w:left="0"/>
        <w:jc w:val="both"/>
      </w:pPr>
      <w:r>
        <w:rPr>
          <w:rFonts w:ascii="Times New Roman"/>
          <w:b w:val="false"/>
          <w:i w:val="false"/>
          <w:color w:val="000000"/>
          <w:sz w:val="28"/>
        </w:rPr>
        <w:t xml:space="preserve">
      1. Осы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Республикасының 2015 жылғы 23 қарашадағы Заңы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2018 жылғы 16 қаңтардағы </w:t>
      </w:r>
      <w:r>
        <w:rPr>
          <w:rFonts w:ascii="Times New Roman"/>
          <w:b w:val="false"/>
          <w:i w:val="false"/>
          <w:color w:val="000000"/>
          <w:sz w:val="28"/>
        </w:rPr>
        <w:t>№ 13</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төрағасының бұйрығына (Нормативтік құқықтық актілерді мемлекеттік тіркеу тізілімінде № 16299 тіркелген) сәйкес әзірленді және Жамбыл аудандық мәслихаты аппаратының "Б" корпусы мемлекеттік әкімшілік қызметшілерінің (бұдан әрі – "Б" корпусының қызметшілері) қызметін бағалау тәртібін айқындайды.</w:t>
      </w:r>
    </w:p>
    <w:bookmarkEnd w:id="9"/>
    <w:bookmarkStart w:name="z20" w:id="10"/>
    <w:p>
      <w:pPr>
        <w:spacing w:after="0"/>
        <w:ind w:left="0"/>
        <w:jc w:val="both"/>
      </w:pPr>
      <w:r>
        <w:rPr>
          <w:rFonts w:ascii="Times New Roman"/>
          <w:b w:val="false"/>
          <w:i w:val="false"/>
          <w:color w:val="000000"/>
          <w:sz w:val="28"/>
        </w:rPr>
        <w:t>
      2. Осы Әдістемеде қолданылатын негізгі ұғымдар:</w:t>
      </w:r>
    </w:p>
    <w:bookmarkEnd w:id="10"/>
    <w:bookmarkStart w:name="z21" w:id="11"/>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11"/>
    <w:bookmarkStart w:name="z22" w:id="12"/>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12"/>
    <w:bookmarkStart w:name="z23" w:id="13"/>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13"/>
    <w:bookmarkStart w:name="z24" w:id="14"/>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4"/>
    <w:bookmarkStart w:name="z25" w:id="15"/>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5"/>
    <w:bookmarkStart w:name="z26" w:id="16"/>
    <w:p>
      <w:pPr>
        <w:spacing w:after="0"/>
        <w:ind w:left="0"/>
        <w:jc w:val="both"/>
      </w:pPr>
      <w:r>
        <w:rPr>
          <w:rFonts w:ascii="Times New Roman"/>
          <w:b w:val="false"/>
          <w:i w:val="false"/>
          <w:color w:val="000000"/>
          <w:sz w:val="28"/>
        </w:rPr>
        <w:t xml:space="preserve">
      6) мінез-құлық индикаторы – "Б" корпусы қызметшісінің мінез-құлық және құзыреттер деңгейі көрінісінің сипаттамасы; </w:t>
      </w:r>
    </w:p>
    <w:bookmarkEnd w:id="16"/>
    <w:bookmarkStart w:name="z27" w:id="17"/>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7"/>
    <w:bookmarkStart w:name="z28" w:id="18"/>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8"/>
    <w:bookmarkStart w:name="z29" w:id="19"/>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19"/>
    <w:bookmarkStart w:name="z30" w:id="20"/>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кадр мәселесімен айналысатын аппараттың маманы жұмыс органы болып табылатын Бағалау жөніндегі комиссия (бұдан әрі - Комиссия) құрылады.</w:t>
      </w:r>
    </w:p>
    <w:bookmarkEnd w:id="20"/>
    <w:bookmarkStart w:name="z31" w:id="21"/>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21"/>
    <w:bookmarkStart w:name="z32" w:id="22"/>
    <w:p>
      <w:pPr>
        <w:spacing w:after="0"/>
        <w:ind w:left="0"/>
        <w:jc w:val="both"/>
      </w:pPr>
      <w:r>
        <w:rPr>
          <w:rFonts w:ascii="Times New Roman"/>
          <w:b w:val="false"/>
          <w:i w:val="false"/>
          <w:color w:val="000000"/>
          <w:sz w:val="28"/>
        </w:rPr>
        <w:t>
      6. Бағалау екі жеке бағыт бойынша жүргізіледі:</w:t>
      </w:r>
    </w:p>
    <w:bookmarkEnd w:id="22"/>
    <w:bookmarkStart w:name="z33" w:id="23"/>
    <w:p>
      <w:pPr>
        <w:spacing w:after="0"/>
        <w:ind w:left="0"/>
        <w:jc w:val="both"/>
      </w:pPr>
      <w:r>
        <w:rPr>
          <w:rFonts w:ascii="Times New Roman"/>
          <w:b w:val="false"/>
          <w:i w:val="false"/>
          <w:color w:val="000000"/>
          <w:sz w:val="28"/>
        </w:rPr>
        <w:t>
      1) НМИ жетістіктерін бағалау;</w:t>
      </w:r>
    </w:p>
    <w:bookmarkEnd w:id="23"/>
    <w:bookmarkStart w:name="z34" w:id="24"/>
    <w:p>
      <w:pPr>
        <w:spacing w:after="0"/>
        <w:ind w:left="0"/>
        <w:jc w:val="both"/>
      </w:pPr>
      <w:r>
        <w:rPr>
          <w:rFonts w:ascii="Times New Roman"/>
          <w:b w:val="false"/>
          <w:i w:val="false"/>
          <w:color w:val="000000"/>
          <w:sz w:val="28"/>
        </w:rPr>
        <w:t>
      2) "Б" корпусы қызметшілерінің құзыреттерін бағалау.</w:t>
      </w:r>
    </w:p>
    <w:bookmarkEnd w:id="24"/>
    <w:bookmarkStart w:name="z35" w:id="25"/>
    <w:p>
      <w:pPr>
        <w:spacing w:after="0"/>
        <w:ind w:left="0"/>
        <w:jc w:val="both"/>
      </w:pPr>
      <w:r>
        <w:rPr>
          <w:rFonts w:ascii="Times New Roman"/>
          <w:b w:val="false"/>
          <w:i w:val="false"/>
          <w:color w:val="000000"/>
          <w:sz w:val="28"/>
        </w:rPr>
        <w:t xml:space="preserve">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 </w:t>
      </w:r>
    </w:p>
    <w:bookmarkEnd w:id="25"/>
    <w:bookmarkStart w:name="z36" w:id="26"/>
    <w:p>
      <w:pPr>
        <w:spacing w:after="0"/>
        <w:ind w:left="0"/>
        <w:jc w:val="both"/>
      </w:pPr>
      <w:r>
        <w:rPr>
          <w:rFonts w:ascii="Times New Roman"/>
          <w:b w:val="false"/>
          <w:i w:val="false"/>
          <w:color w:val="000000"/>
          <w:sz w:val="28"/>
        </w:rPr>
        <w:t xml:space="preserve">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 </w:t>
      </w:r>
    </w:p>
    <w:bookmarkEnd w:id="26"/>
    <w:bookmarkStart w:name="z37" w:id="27"/>
    <w:p>
      <w:pPr>
        <w:spacing w:after="0"/>
        <w:ind w:left="0"/>
        <w:jc w:val="both"/>
      </w:pPr>
      <w:r>
        <w:rPr>
          <w:rFonts w:ascii="Times New Roman"/>
          <w:b w:val="false"/>
          <w:i w:val="false"/>
          <w:color w:val="000000"/>
          <w:sz w:val="28"/>
        </w:rPr>
        <w:t>
      8. Бағалауға байланысты құжаттар кадр мәселесімен айналысатын аппараттың маманында бағалау аяқталғаннан кейін үш жыл бойы сақталады.</w:t>
      </w:r>
    </w:p>
    <w:bookmarkEnd w:id="27"/>
    <w:bookmarkStart w:name="z38" w:id="28"/>
    <w:p>
      <w:pPr>
        <w:spacing w:after="0"/>
        <w:ind w:left="0"/>
        <w:jc w:val="left"/>
      </w:pPr>
      <w:r>
        <w:rPr>
          <w:rFonts w:ascii="Times New Roman"/>
          <w:b/>
          <w:i w:val="false"/>
          <w:color w:val="000000"/>
        </w:rPr>
        <w:t xml:space="preserve"> 2-тарау. НМИ анықтау тәртібі</w:t>
      </w:r>
    </w:p>
    <w:bookmarkEnd w:id="28"/>
    <w:bookmarkStart w:name="z39" w:id="29"/>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 </w:t>
      </w:r>
    </w:p>
    <w:bookmarkEnd w:id="29"/>
    <w:bookmarkStart w:name="z40" w:id="30"/>
    <w:p>
      <w:pPr>
        <w:spacing w:after="0"/>
        <w:ind w:left="0"/>
        <w:jc w:val="both"/>
      </w:pPr>
      <w:r>
        <w:rPr>
          <w:rFonts w:ascii="Times New Roman"/>
          <w:b w:val="false"/>
          <w:i w:val="false"/>
          <w:color w:val="000000"/>
          <w:sz w:val="28"/>
        </w:rPr>
        <w:t xml:space="preserve">
      10. Жеке жұмыс жоспары тиісті НМИ әзірленген соң, ол бекіту үшін жоғары тұрған басшының қарауына енгізіледі. </w:t>
      </w:r>
    </w:p>
    <w:bookmarkEnd w:id="30"/>
    <w:bookmarkStart w:name="z41" w:id="31"/>
    <w:p>
      <w:pPr>
        <w:spacing w:after="0"/>
        <w:ind w:left="0"/>
        <w:jc w:val="both"/>
      </w:pPr>
      <w:r>
        <w:rPr>
          <w:rFonts w:ascii="Times New Roman"/>
          <w:b w:val="false"/>
          <w:i w:val="false"/>
          <w:color w:val="000000"/>
          <w:sz w:val="28"/>
        </w:rPr>
        <w:t xml:space="preserve">
      11. "Б" корпусы қызметшісінің тікелей басшысы мемлекеттік органның бірінші басшысы болған жағдайда жеке жұмыс жоспары осы лауазымды тұлғамен бекітіледі. </w:t>
      </w:r>
    </w:p>
    <w:bookmarkEnd w:id="31"/>
    <w:bookmarkStart w:name="z42" w:id="32"/>
    <w:p>
      <w:pPr>
        <w:spacing w:after="0"/>
        <w:ind w:left="0"/>
        <w:jc w:val="both"/>
      </w:pPr>
      <w:r>
        <w:rPr>
          <w:rFonts w:ascii="Times New Roman"/>
          <w:b w:val="false"/>
          <w:i w:val="false"/>
          <w:color w:val="000000"/>
          <w:sz w:val="28"/>
        </w:rPr>
        <w:t>
      12. НМИ осы Әдістеменің 13-тармағында көрсетілген талаптарға сәйкес келмесе жоғары тұрған басшы жеке жұмыс жоспарын түзетуге қайтарады.</w:t>
      </w:r>
    </w:p>
    <w:bookmarkEnd w:id="32"/>
    <w:bookmarkStart w:name="z43" w:id="33"/>
    <w:p>
      <w:pPr>
        <w:spacing w:after="0"/>
        <w:ind w:left="0"/>
        <w:jc w:val="both"/>
      </w:pPr>
      <w:r>
        <w:rPr>
          <w:rFonts w:ascii="Times New Roman"/>
          <w:b w:val="false"/>
          <w:i w:val="false"/>
          <w:color w:val="000000"/>
          <w:sz w:val="28"/>
        </w:rPr>
        <w:t xml:space="preserve">
      Жеке жұмыс жоспарын жоғары тұрған басшының қарауына қайта енгізу, түзетуге жолданған күннен бастап 2 жұмыс күнінен кешіктірілмей жүзеге асырылады. </w:t>
      </w:r>
    </w:p>
    <w:bookmarkEnd w:id="33"/>
    <w:bookmarkStart w:name="z44" w:id="34"/>
    <w:p>
      <w:pPr>
        <w:spacing w:after="0"/>
        <w:ind w:left="0"/>
        <w:jc w:val="both"/>
      </w:pPr>
      <w:r>
        <w:rPr>
          <w:rFonts w:ascii="Times New Roman"/>
          <w:b w:val="false"/>
          <w:i w:val="false"/>
          <w:color w:val="000000"/>
          <w:sz w:val="28"/>
        </w:rPr>
        <w:t>
      13. НМИ:</w:t>
      </w:r>
    </w:p>
    <w:bookmarkEnd w:id="34"/>
    <w:bookmarkStart w:name="z45" w:id="35"/>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5"/>
    <w:bookmarkStart w:name="z46" w:id="36"/>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6"/>
    <w:bookmarkStart w:name="z47" w:id="37"/>
    <w:p>
      <w:pPr>
        <w:spacing w:after="0"/>
        <w:ind w:left="0"/>
        <w:jc w:val="both"/>
      </w:pPr>
      <w:r>
        <w:rPr>
          <w:rFonts w:ascii="Times New Roman"/>
          <w:b w:val="false"/>
          <w:i w:val="false"/>
          <w:color w:val="000000"/>
          <w:sz w:val="28"/>
        </w:rPr>
        <w:t>
      2) қолжетімді (НМИ қолда бар ресурстарды, құзыреттер мен шектеулерді ескере отырып белгіленеді);</w:t>
      </w:r>
    </w:p>
    <w:bookmarkEnd w:id="37"/>
    <w:bookmarkStart w:name="z48" w:id="38"/>
    <w:p>
      <w:pPr>
        <w:spacing w:after="0"/>
        <w:ind w:left="0"/>
        <w:jc w:val="both"/>
      </w:pPr>
      <w:r>
        <w:rPr>
          <w:rFonts w:ascii="Times New Roman"/>
          <w:b w:val="false"/>
          <w:i w:val="false"/>
          <w:color w:val="000000"/>
          <w:sz w:val="28"/>
        </w:rPr>
        <w:t>
      3) уақытпен шектеулі (НМИ қол жеткізу мерзімі белгіленеді);</w:t>
      </w:r>
    </w:p>
    <w:bookmarkEnd w:id="38"/>
    <w:bookmarkStart w:name="z49" w:id="39"/>
    <w:p>
      <w:pPr>
        <w:spacing w:after="0"/>
        <w:ind w:left="0"/>
        <w:jc w:val="both"/>
      </w:pPr>
      <w:r>
        <w:rPr>
          <w:rFonts w:ascii="Times New Roman"/>
          <w:b w:val="false"/>
          <w:i w:val="false"/>
          <w:color w:val="000000"/>
          <w:sz w:val="28"/>
        </w:rPr>
        <w:t>
      4) мемлекеттік органның стратегиялық мақсатын, саяси қызметшінің меморандумын немесе "А" корпусы қызметшісінің келісімін жүзеге асыруға бағытталған болуы тиіс.</w:t>
      </w:r>
    </w:p>
    <w:bookmarkEnd w:id="39"/>
    <w:bookmarkStart w:name="z50" w:id="40"/>
    <w:p>
      <w:pPr>
        <w:spacing w:after="0"/>
        <w:ind w:left="0"/>
        <w:jc w:val="both"/>
      </w:pPr>
      <w:r>
        <w:rPr>
          <w:rFonts w:ascii="Times New Roman"/>
          <w:b w:val="false"/>
          <w:i w:val="false"/>
          <w:color w:val="000000"/>
          <w:sz w:val="28"/>
        </w:rPr>
        <w:t xml:space="preserve">
      14. НМИ саны 5 құрайды. </w:t>
      </w:r>
    </w:p>
    <w:bookmarkEnd w:id="40"/>
    <w:bookmarkStart w:name="z51" w:id="41"/>
    <w:p>
      <w:pPr>
        <w:spacing w:after="0"/>
        <w:ind w:left="0"/>
        <w:jc w:val="both"/>
      </w:pPr>
      <w:r>
        <w:rPr>
          <w:rFonts w:ascii="Times New Roman"/>
          <w:b w:val="false"/>
          <w:i w:val="false"/>
          <w:color w:val="000000"/>
          <w:sz w:val="28"/>
        </w:rPr>
        <w:t>
      15. Жеке жұмыс жоспары кадр мәселесімен айналысатын аппараттың маманында сақталады.</w:t>
      </w:r>
    </w:p>
    <w:bookmarkEnd w:id="41"/>
    <w:bookmarkStart w:name="z52" w:id="42"/>
    <w:p>
      <w:pPr>
        <w:spacing w:after="0"/>
        <w:ind w:left="0"/>
        <w:jc w:val="left"/>
      </w:pPr>
      <w:r>
        <w:rPr>
          <w:rFonts w:ascii="Times New Roman"/>
          <w:b/>
          <w:i w:val="false"/>
          <w:color w:val="000000"/>
        </w:rPr>
        <w:t xml:space="preserve"> 3-тарау. НМИ жетістігін бағалау тәртібі</w:t>
      </w:r>
    </w:p>
    <w:bookmarkEnd w:id="42"/>
    <w:bookmarkStart w:name="z53" w:id="43"/>
    <w:p>
      <w:pPr>
        <w:spacing w:after="0"/>
        <w:ind w:left="0"/>
        <w:jc w:val="both"/>
      </w:pPr>
      <w:r>
        <w:rPr>
          <w:rFonts w:ascii="Times New Roman"/>
          <w:b w:val="false"/>
          <w:i w:val="false"/>
          <w:color w:val="000000"/>
          <w:sz w:val="28"/>
        </w:rPr>
        <w:t xml:space="preserve">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 </w:t>
      </w:r>
    </w:p>
    <w:bookmarkEnd w:id="43"/>
    <w:bookmarkStart w:name="z54" w:id="44"/>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4"/>
    <w:bookmarkStart w:name="z55" w:id="45"/>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 </w:t>
      </w:r>
    </w:p>
    <w:bookmarkEnd w:id="45"/>
    <w:bookmarkStart w:name="z56" w:id="46"/>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6"/>
    <w:bookmarkStart w:name="z57" w:id="47"/>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7"/>
    <w:bookmarkStart w:name="z58" w:id="48"/>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8"/>
    <w:bookmarkStart w:name="z59" w:id="49"/>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49"/>
    <w:bookmarkStart w:name="z60" w:id="50"/>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50"/>
    <w:bookmarkStart w:name="z61" w:id="51"/>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51"/>
    <w:bookmarkStart w:name="z62" w:id="52"/>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52"/>
    <w:bookmarkStart w:name="z63" w:id="53"/>
    <w:p>
      <w:pPr>
        <w:spacing w:after="0"/>
        <w:ind w:left="0"/>
        <w:jc w:val="both"/>
      </w:pPr>
      <w:r>
        <w:rPr>
          <w:rFonts w:ascii="Times New Roman"/>
          <w:b w:val="false"/>
          <w:i w:val="false"/>
          <w:color w:val="000000"/>
          <w:sz w:val="28"/>
        </w:rPr>
        <w:t xml:space="preserve">
      20. "Б" корпусы қызметшісінің тікелей басшысы мемлекеттік органның бірінші басшысы болған жағдайда бағалау парағы оның қарауына енгізіледі. </w:t>
      </w:r>
    </w:p>
    <w:bookmarkEnd w:id="53"/>
    <w:bookmarkStart w:name="z64" w:id="54"/>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4"/>
    <w:bookmarkStart w:name="z65" w:id="55"/>
    <w:p>
      <w:pPr>
        <w:spacing w:after="0"/>
        <w:ind w:left="0"/>
        <w:jc w:val="both"/>
      </w:pPr>
      <w:r>
        <w:rPr>
          <w:rFonts w:ascii="Times New Roman"/>
          <w:b w:val="false"/>
          <w:i w:val="false"/>
          <w:color w:val="000000"/>
          <w:sz w:val="28"/>
        </w:rPr>
        <w:t>
      1) бағалаумен келісу;</w:t>
      </w:r>
    </w:p>
    <w:bookmarkEnd w:id="55"/>
    <w:bookmarkStart w:name="z66" w:id="56"/>
    <w:p>
      <w:pPr>
        <w:spacing w:after="0"/>
        <w:ind w:left="0"/>
        <w:jc w:val="both"/>
      </w:pPr>
      <w:r>
        <w:rPr>
          <w:rFonts w:ascii="Times New Roman"/>
          <w:b w:val="false"/>
          <w:i w:val="false"/>
          <w:color w:val="000000"/>
          <w:sz w:val="28"/>
        </w:rPr>
        <w:t xml:space="preserve">
      2) түзетуге жіберу. </w:t>
      </w:r>
    </w:p>
    <w:bookmarkEnd w:id="56"/>
    <w:bookmarkStart w:name="z67" w:id="57"/>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57"/>
    <w:bookmarkStart w:name="z68" w:id="58"/>
    <w:p>
      <w:pPr>
        <w:spacing w:after="0"/>
        <w:ind w:left="0"/>
        <w:jc w:val="both"/>
      </w:pPr>
      <w:r>
        <w:rPr>
          <w:rFonts w:ascii="Times New Roman"/>
          <w:b w:val="false"/>
          <w:i w:val="false"/>
          <w:color w:val="000000"/>
          <w:sz w:val="28"/>
        </w:rPr>
        <w:t xml:space="preserve">
      23. Бағалау парағын жоғары тұрған басшының қарауына қайта енгізу, оны түзетуге жолдағаннан кейін 2 жұмыс күнінен кешіктірілмей жүзеге асырылады. </w:t>
      </w:r>
    </w:p>
    <w:bookmarkEnd w:id="58"/>
    <w:bookmarkStart w:name="z69" w:id="59"/>
    <w:p>
      <w:pPr>
        <w:spacing w:after="0"/>
        <w:ind w:left="0"/>
        <w:jc w:val="both"/>
      </w:pPr>
      <w:r>
        <w:rPr>
          <w:rFonts w:ascii="Times New Roman"/>
          <w:b w:val="false"/>
          <w:i w:val="false"/>
          <w:color w:val="000000"/>
          <w:sz w:val="28"/>
        </w:rPr>
        <w:t>
      24.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59"/>
    <w:bookmarkStart w:name="z70" w:id="60"/>
    <w:p>
      <w:pPr>
        <w:spacing w:after="0"/>
        <w:ind w:left="0"/>
        <w:jc w:val="left"/>
      </w:pPr>
      <w:r>
        <w:rPr>
          <w:rFonts w:ascii="Times New Roman"/>
          <w:b/>
          <w:i w:val="false"/>
          <w:color w:val="000000"/>
        </w:rPr>
        <w:t xml:space="preserve"> 4-тарау. Құзыреттерді бағалау тәртібі</w:t>
      </w:r>
    </w:p>
    <w:bookmarkEnd w:id="60"/>
    <w:bookmarkStart w:name="z71" w:id="61"/>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61"/>
    <w:bookmarkStart w:name="z72" w:id="62"/>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62"/>
    <w:bookmarkStart w:name="z73" w:id="63"/>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63"/>
    <w:bookmarkStart w:name="z74" w:id="64"/>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bookmarkEnd w:id="64"/>
    <w:bookmarkStart w:name="z75" w:id="65"/>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End w:id="65"/>
    <w:bookmarkStart w:name="z76" w:id="66"/>
    <w:p>
      <w:pPr>
        <w:spacing w:after="0"/>
        <w:ind w:left="0"/>
        <w:jc w:val="both"/>
      </w:pPr>
      <w:r>
        <w:rPr>
          <w:rFonts w:ascii="Times New Roman"/>
          <w:b w:val="false"/>
          <w:i w:val="false"/>
          <w:color w:val="000000"/>
          <w:sz w:val="28"/>
        </w:rPr>
        <w:t>
      28. Тікелей басшымен бағалау парағына қол қойылғаннан кейін кадр мәселесімен айналысатын аппараттың маманы 2 жұмыс күнінен кешіктірмей оны Комиссияның қарауына ұсынады.</w:t>
      </w:r>
    </w:p>
    <w:bookmarkEnd w:id="66"/>
    <w:bookmarkStart w:name="z77" w:id="67"/>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7"/>
    <w:bookmarkStart w:name="z78" w:id="68"/>
    <w:p>
      <w:pPr>
        <w:spacing w:after="0"/>
        <w:ind w:left="0"/>
        <w:jc w:val="both"/>
      </w:pPr>
      <w:r>
        <w:rPr>
          <w:rFonts w:ascii="Times New Roman"/>
          <w:b w:val="false"/>
          <w:i w:val="false"/>
          <w:color w:val="000000"/>
          <w:sz w:val="28"/>
        </w:rPr>
        <w:t>
      29. Кадр мәселесімен айналысатын аппараттың маманы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8"/>
    <w:bookmarkStart w:name="z79" w:id="69"/>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69"/>
    <w:bookmarkStart w:name="z80" w:id="70"/>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өкімге өзгертулер енгізу арқылы уәкілетті тұлғаның шешімі бойынша жүзеге асырылады.</w:t>
      </w:r>
    </w:p>
    <w:bookmarkEnd w:id="70"/>
    <w:bookmarkStart w:name="z81" w:id="71"/>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71"/>
    <w:bookmarkStart w:name="z82" w:id="72"/>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72"/>
    <w:bookmarkStart w:name="z83" w:id="73"/>
    <w:p>
      <w:pPr>
        <w:spacing w:after="0"/>
        <w:ind w:left="0"/>
        <w:jc w:val="both"/>
      </w:pPr>
      <w:r>
        <w:rPr>
          <w:rFonts w:ascii="Times New Roman"/>
          <w:b w:val="false"/>
          <w:i w:val="false"/>
          <w:color w:val="000000"/>
          <w:sz w:val="28"/>
        </w:rPr>
        <w:t>
      34. Комиссияның хатшысы кадр мәселесімен айналысатын аппараттың маманы болып табылады. Комиссияның хатшысы дауыс беруге қатыспайды.</w:t>
      </w:r>
    </w:p>
    <w:bookmarkEnd w:id="73"/>
    <w:bookmarkStart w:name="z84" w:id="74"/>
    <w:p>
      <w:pPr>
        <w:spacing w:after="0"/>
        <w:ind w:left="0"/>
        <w:jc w:val="both"/>
      </w:pPr>
      <w:r>
        <w:rPr>
          <w:rFonts w:ascii="Times New Roman"/>
          <w:b w:val="false"/>
          <w:i w:val="false"/>
          <w:color w:val="000000"/>
          <w:sz w:val="28"/>
        </w:rPr>
        <w:t>
      35. Кадр мәселесімен айналысатын аппараттың маманы Комиссия төрағасымен келісілген мерзімдерге Комиссия отырысының өткізілуін қамтамасыз етеді.</w:t>
      </w:r>
    </w:p>
    <w:bookmarkEnd w:id="74"/>
    <w:bookmarkStart w:name="z85" w:id="75"/>
    <w:p>
      <w:pPr>
        <w:spacing w:after="0"/>
        <w:ind w:left="0"/>
        <w:jc w:val="both"/>
      </w:pPr>
      <w:r>
        <w:rPr>
          <w:rFonts w:ascii="Times New Roman"/>
          <w:b w:val="false"/>
          <w:i w:val="false"/>
          <w:color w:val="000000"/>
          <w:sz w:val="28"/>
        </w:rPr>
        <w:t>
      36. Кадр мәселесімен айналысатын аппараттың маманы Комиссияның отырысына келесі құжаттарды ұсынады:</w:t>
      </w:r>
    </w:p>
    <w:bookmarkEnd w:id="75"/>
    <w:bookmarkStart w:name="z86" w:id="76"/>
    <w:p>
      <w:pPr>
        <w:spacing w:after="0"/>
        <w:ind w:left="0"/>
        <w:jc w:val="both"/>
      </w:pPr>
      <w:r>
        <w:rPr>
          <w:rFonts w:ascii="Times New Roman"/>
          <w:b w:val="false"/>
          <w:i w:val="false"/>
          <w:color w:val="000000"/>
          <w:sz w:val="28"/>
        </w:rPr>
        <w:t>
      1) толтырылған бағалау парақтарын;</w:t>
      </w:r>
    </w:p>
    <w:bookmarkEnd w:id="76"/>
    <w:bookmarkStart w:name="z87" w:id="77"/>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7"/>
    <w:bookmarkStart w:name="z88" w:id="78"/>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78"/>
    <w:bookmarkStart w:name="z89" w:id="79"/>
    <w:p>
      <w:pPr>
        <w:spacing w:after="0"/>
        <w:ind w:left="0"/>
        <w:jc w:val="both"/>
      </w:pPr>
      <w:r>
        <w:rPr>
          <w:rFonts w:ascii="Times New Roman"/>
          <w:b w:val="false"/>
          <w:i w:val="false"/>
          <w:color w:val="000000"/>
          <w:sz w:val="28"/>
        </w:rPr>
        <w:t>
      1) бағалау нәтижелерін бекіту;</w:t>
      </w:r>
    </w:p>
    <w:bookmarkEnd w:id="79"/>
    <w:bookmarkStart w:name="z90" w:id="80"/>
    <w:p>
      <w:pPr>
        <w:spacing w:after="0"/>
        <w:ind w:left="0"/>
        <w:jc w:val="both"/>
      </w:pPr>
      <w:r>
        <w:rPr>
          <w:rFonts w:ascii="Times New Roman"/>
          <w:b w:val="false"/>
          <w:i w:val="false"/>
          <w:color w:val="000000"/>
          <w:sz w:val="28"/>
        </w:rPr>
        <w:t>
      2) бағалау нәтижелерін қайта қарау.</w:t>
      </w:r>
    </w:p>
    <w:bookmarkEnd w:id="80"/>
    <w:bookmarkStart w:name="z91" w:id="81"/>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81"/>
    <w:bookmarkStart w:name="z92" w:id="82"/>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82"/>
    <w:bookmarkStart w:name="z93" w:id="83"/>
    <w:p>
      <w:pPr>
        <w:spacing w:after="0"/>
        <w:ind w:left="0"/>
        <w:jc w:val="both"/>
      </w:pPr>
      <w:r>
        <w:rPr>
          <w:rFonts w:ascii="Times New Roman"/>
          <w:b w:val="false"/>
          <w:i w:val="false"/>
          <w:color w:val="000000"/>
          <w:sz w:val="28"/>
        </w:rPr>
        <w:t>
      40. Кадр мәселесімен айналысатын аппараттың маманы "Б" корпусының қызметшісін бағалау нәтижелерімен ол аяқталған соң екі жұмыс күні ішінде таныстырады.</w:t>
      </w:r>
    </w:p>
    <w:bookmarkEnd w:id="83"/>
    <w:bookmarkStart w:name="z94" w:id="84"/>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кадр мәселесімен айналысатын аппараттың маманымен және мемлекеттік органның басқа екі қызметшісімен қол қойылған акт толтырылады.</w:t>
      </w:r>
    </w:p>
    <w:bookmarkEnd w:id="84"/>
    <w:bookmarkStart w:name="z95" w:id="85"/>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кадр мәселесімен айналысатын аппараттың маманымен "Б" корпусы қызметшісінің бағалау нәтижесі мемлекеттік органдардың интранет-порталы арқылы жолданады.</w:t>
      </w:r>
    </w:p>
    <w:bookmarkEnd w:id="85"/>
    <w:bookmarkStart w:name="z96" w:id="86"/>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6"/>
    <w:bookmarkStart w:name="z97" w:id="87"/>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7"/>
    <w:bookmarkStart w:name="z98" w:id="88"/>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8"/>
    <w:bookmarkStart w:name="z99" w:id="89"/>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 аппаратының "Б" корпусы мемлекеттік әкімшілік қызметшілерінің қызметін бағалаудың 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1" w:id="90"/>
    <w:p>
      <w:pPr>
        <w:spacing w:after="0"/>
        <w:ind w:left="0"/>
        <w:jc w:val="both"/>
      </w:pPr>
      <w:r>
        <w:rPr>
          <w:rFonts w:ascii="Times New Roman"/>
          <w:b w:val="false"/>
          <w:i w:val="false"/>
          <w:color w:val="000000"/>
          <w:sz w:val="28"/>
        </w:rPr>
        <w:t>
      "БЕКІТЕМІН"</w:t>
      </w:r>
    </w:p>
    <w:bookmarkEnd w:id="90"/>
    <w:bookmarkStart w:name="z102" w:id="91"/>
    <w:p>
      <w:pPr>
        <w:spacing w:after="0"/>
        <w:ind w:left="0"/>
        <w:jc w:val="both"/>
      </w:pPr>
      <w:r>
        <w:rPr>
          <w:rFonts w:ascii="Times New Roman"/>
          <w:b w:val="false"/>
          <w:i w:val="false"/>
          <w:color w:val="000000"/>
          <w:sz w:val="28"/>
        </w:rPr>
        <w:t xml:space="preserve">
      Жамбыл аудандық мәслихат хатшысы </w:t>
      </w:r>
    </w:p>
    <w:bookmarkEnd w:id="91"/>
    <w:bookmarkStart w:name="z103" w:id="92"/>
    <w:p>
      <w:pPr>
        <w:spacing w:after="0"/>
        <w:ind w:left="0"/>
        <w:jc w:val="both"/>
      </w:pPr>
      <w:r>
        <w:rPr>
          <w:rFonts w:ascii="Times New Roman"/>
          <w:b w:val="false"/>
          <w:i w:val="false"/>
          <w:color w:val="000000"/>
          <w:sz w:val="28"/>
        </w:rPr>
        <w:t xml:space="preserve">
      ___________________________________ </w:t>
      </w:r>
    </w:p>
    <w:bookmarkEnd w:id="92"/>
    <w:p>
      <w:pPr>
        <w:spacing w:after="0"/>
        <w:ind w:left="0"/>
        <w:jc w:val="both"/>
      </w:pPr>
      <w:r>
        <w:rPr>
          <w:rFonts w:ascii="Times New Roman"/>
          <w:b w:val="false"/>
          <w:i w:val="false"/>
          <w:color w:val="000000"/>
          <w:sz w:val="28"/>
        </w:rPr>
        <w:t>
      (тегі, аты-жөнінің бірінші әріптері)</w:t>
      </w:r>
    </w:p>
    <w:bookmarkStart w:name="z104" w:id="93"/>
    <w:p>
      <w:pPr>
        <w:spacing w:after="0"/>
        <w:ind w:left="0"/>
        <w:jc w:val="both"/>
      </w:pPr>
      <w:r>
        <w:rPr>
          <w:rFonts w:ascii="Times New Roman"/>
          <w:b w:val="false"/>
          <w:i w:val="false"/>
          <w:color w:val="000000"/>
          <w:sz w:val="28"/>
        </w:rPr>
        <w:t>
      күні __________________________</w:t>
      </w:r>
    </w:p>
    <w:bookmarkEnd w:id="93"/>
    <w:bookmarkStart w:name="z105" w:id="94"/>
    <w:p>
      <w:pPr>
        <w:spacing w:after="0"/>
        <w:ind w:left="0"/>
        <w:jc w:val="both"/>
      </w:pPr>
      <w:r>
        <w:rPr>
          <w:rFonts w:ascii="Times New Roman"/>
          <w:b w:val="false"/>
          <w:i w:val="false"/>
          <w:color w:val="000000"/>
          <w:sz w:val="28"/>
        </w:rPr>
        <w:t>
      қолы _________________________</w:t>
      </w:r>
    </w:p>
    <w:bookmarkEnd w:id="94"/>
    <w:bookmarkStart w:name="z106" w:id="95"/>
    <w:p>
      <w:pPr>
        <w:spacing w:after="0"/>
        <w:ind w:left="0"/>
        <w:jc w:val="both"/>
      </w:pPr>
      <w:r>
        <w:rPr>
          <w:rFonts w:ascii="Times New Roman"/>
          <w:b w:val="false"/>
          <w:i w:val="false"/>
          <w:color w:val="000000"/>
          <w:sz w:val="28"/>
        </w:rPr>
        <w:t>
      "Б" корпусы мемлекеттік әкімшілік қызметшісінің жеке жұмыс жоспары</w:t>
      </w:r>
    </w:p>
    <w:bookmarkEnd w:id="95"/>
    <w:bookmarkStart w:name="z107" w:id="96"/>
    <w:p>
      <w:pPr>
        <w:spacing w:after="0"/>
        <w:ind w:left="0"/>
        <w:jc w:val="both"/>
      </w:pPr>
      <w:r>
        <w:rPr>
          <w:rFonts w:ascii="Times New Roman"/>
          <w:b w:val="false"/>
          <w:i w:val="false"/>
          <w:color w:val="000000"/>
          <w:sz w:val="28"/>
        </w:rPr>
        <w:t>
      __________________________________</w:t>
      </w:r>
    </w:p>
    <w:bookmarkEnd w:id="96"/>
    <w:p>
      <w:pPr>
        <w:spacing w:after="0"/>
        <w:ind w:left="0"/>
        <w:jc w:val="both"/>
      </w:pPr>
      <w:r>
        <w:rPr>
          <w:rFonts w:ascii="Times New Roman"/>
          <w:b w:val="false"/>
          <w:i w:val="false"/>
          <w:color w:val="000000"/>
          <w:sz w:val="28"/>
        </w:rPr>
        <w:t>
      жыл (жеке жоспар құрастырылатын кезең)</w:t>
      </w:r>
    </w:p>
    <w:bookmarkStart w:name="z108" w:id="97"/>
    <w:p>
      <w:pPr>
        <w:spacing w:after="0"/>
        <w:ind w:left="0"/>
        <w:jc w:val="both"/>
      </w:pPr>
      <w:r>
        <w:rPr>
          <w:rFonts w:ascii="Times New Roman"/>
          <w:b w:val="false"/>
          <w:i w:val="false"/>
          <w:color w:val="000000"/>
          <w:sz w:val="28"/>
        </w:rPr>
        <w:t>
      Қызметшінің (тегі, аты, әкесінің аты (болған жағдайда))________________________________</w:t>
      </w:r>
    </w:p>
    <w:bookmarkEnd w:id="97"/>
    <w:bookmarkStart w:name="z109" w:id="98"/>
    <w:p>
      <w:pPr>
        <w:spacing w:after="0"/>
        <w:ind w:left="0"/>
        <w:jc w:val="both"/>
      </w:pPr>
      <w:r>
        <w:rPr>
          <w:rFonts w:ascii="Times New Roman"/>
          <w:b w:val="false"/>
          <w:i w:val="false"/>
          <w:color w:val="000000"/>
          <w:sz w:val="28"/>
        </w:rPr>
        <w:t>
      Қызметшінің лауазымы: __________________________________________________________</w:t>
      </w:r>
    </w:p>
    <w:bookmarkEnd w:id="98"/>
    <w:bookmarkStart w:name="z110" w:id="99"/>
    <w:p>
      <w:pPr>
        <w:spacing w:after="0"/>
        <w:ind w:left="0"/>
        <w:jc w:val="both"/>
      </w:pPr>
      <w:r>
        <w:rPr>
          <w:rFonts w:ascii="Times New Roman"/>
          <w:b w:val="false"/>
          <w:i w:val="false"/>
          <w:color w:val="000000"/>
          <w:sz w:val="28"/>
        </w:rPr>
        <w:t>
      Қызметшінің құрылымдық бөлімшесінің атауы:_______________________________________</w:t>
      </w:r>
    </w:p>
    <w:bookmarkEnd w:id="99"/>
    <w:bookmarkStart w:name="z111" w:id="100"/>
    <w:p>
      <w:pPr>
        <w:spacing w:after="0"/>
        <w:ind w:left="0"/>
        <w:jc w:val="both"/>
      </w:pPr>
      <w:r>
        <w:rPr>
          <w:rFonts w:ascii="Times New Roman"/>
          <w:b w:val="false"/>
          <w:i w:val="false"/>
          <w:color w:val="000000"/>
          <w:sz w:val="28"/>
        </w:rPr>
        <w:t>
       _______________________________________________________________________________</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101"/>
          <w:p>
            <w:pPr>
              <w:spacing w:after="20"/>
              <w:ind w:left="20"/>
              <w:jc w:val="both"/>
            </w:pPr>
            <w:r>
              <w:rPr>
                <w:rFonts w:ascii="Times New Roman"/>
                <w:b w:val="false"/>
                <w:i w:val="false"/>
                <w:color w:val="000000"/>
                <w:sz w:val="20"/>
              </w:rPr>
              <w:t>
№</w:t>
            </w:r>
          </w:p>
          <w:bookmarkEnd w:id="101"/>
          <w:p>
            <w:pPr>
              <w:spacing w:after="20"/>
              <w:ind w:left="20"/>
              <w:jc w:val="both"/>
            </w:pPr>
            <w:r>
              <w:rPr>
                <w:rFonts w:ascii="Times New Roman"/>
                <w:b w:val="false"/>
                <w:i w:val="false"/>
                <w:color w:val="000000"/>
                <w:sz w:val="20"/>
              </w:rPr>
              <w:t>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102"/>
          <w:p>
            <w:pPr>
              <w:spacing w:after="20"/>
              <w:ind w:left="20"/>
              <w:jc w:val="both"/>
            </w:pPr>
            <w:r>
              <w:rPr>
                <w:rFonts w:ascii="Times New Roman"/>
                <w:b w:val="false"/>
                <w:i w:val="false"/>
                <w:color w:val="000000"/>
                <w:sz w:val="20"/>
              </w:rPr>
              <w:t>
Нысаналы мақсатты индикатор</w:t>
            </w:r>
          </w:p>
          <w:bookmarkEnd w:id="102"/>
          <w:p>
            <w:pPr>
              <w:spacing w:after="20"/>
              <w:ind w:left="20"/>
              <w:jc w:val="both"/>
            </w:pPr>
            <w:r>
              <w:rPr>
                <w:rFonts w:ascii="Times New Roman"/>
                <w:b w:val="false"/>
                <w:i w:val="false"/>
                <w:color w:val="000000"/>
                <w:sz w:val="20"/>
              </w:rPr>
              <w:t xml:space="preserve">
лардың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мәні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4" w:id="103"/>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04"/>
          <w:p>
            <w:pPr>
              <w:spacing w:after="20"/>
              <w:ind w:left="20"/>
              <w:jc w:val="both"/>
            </w:pPr>
            <w:r>
              <w:rPr>
                <w:rFonts w:ascii="Times New Roman"/>
                <w:b w:val="false"/>
                <w:i w:val="false"/>
                <w:color w:val="000000"/>
                <w:sz w:val="20"/>
              </w:rPr>
              <w:t>
Қызметші</w:t>
            </w:r>
          </w:p>
          <w:bookmarkEnd w:id="104"/>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5"/>
          <w:p>
            <w:pPr>
              <w:spacing w:after="20"/>
              <w:ind w:left="20"/>
              <w:jc w:val="both"/>
            </w:pPr>
            <w:r>
              <w:rPr>
                <w:rFonts w:ascii="Times New Roman"/>
                <w:b w:val="false"/>
                <w:i w:val="false"/>
                <w:color w:val="000000"/>
                <w:sz w:val="20"/>
              </w:rPr>
              <w:t>
Тікелей басшы</w:t>
            </w:r>
          </w:p>
          <w:bookmarkEnd w:id="105"/>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мәслихатыаппаратының "Б" корпусы мемлекеттік әкімшілік қызметшілерінің қызметін бағалаудың 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4" w:id="106"/>
    <w:p>
      <w:pPr>
        <w:spacing w:after="0"/>
        <w:ind w:left="0"/>
        <w:jc w:val="both"/>
      </w:pPr>
      <w:r>
        <w:rPr>
          <w:rFonts w:ascii="Times New Roman"/>
          <w:b w:val="false"/>
          <w:i w:val="false"/>
          <w:color w:val="000000"/>
          <w:sz w:val="28"/>
        </w:rPr>
        <w:t>
      "БЕКІТЕМІН"</w:t>
      </w:r>
    </w:p>
    <w:bookmarkEnd w:id="106"/>
    <w:bookmarkStart w:name="z125" w:id="107"/>
    <w:p>
      <w:pPr>
        <w:spacing w:after="0"/>
        <w:ind w:left="0"/>
        <w:jc w:val="both"/>
      </w:pPr>
      <w:r>
        <w:rPr>
          <w:rFonts w:ascii="Times New Roman"/>
          <w:b w:val="false"/>
          <w:i w:val="false"/>
          <w:color w:val="000000"/>
          <w:sz w:val="28"/>
        </w:rPr>
        <w:t xml:space="preserve">
      Жамбыл аудандық мәслихат хатшысы </w:t>
      </w:r>
    </w:p>
    <w:bookmarkEnd w:id="107"/>
    <w:bookmarkStart w:name="z126" w:id="108"/>
    <w:p>
      <w:pPr>
        <w:spacing w:after="0"/>
        <w:ind w:left="0"/>
        <w:jc w:val="both"/>
      </w:pPr>
      <w:r>
        <w:rPr>
          <w:rFonts w:ascii="Times New Roman"/>
          <w:b w:val="false"/>
          <w:i w:val="false"/>
          <w:color w:val="000000"/>
          <w:sz w:val="28"/>
        </w:rPr>
        <w:t xml:space="preserve">
      ___________________________________ </w:t>
      </w:r>
    </w:p>
    <w:bookmarkEnd w:id="108"/>
    <w:p>
      <w:pPr>
        <w:spacing w:after="0"/>
        <w:ind w:left="0"/>
        <w:jc w:val="both"/>
      </w:pPr>
      <w:r>
        <w:rPr>
          <w:rFonts w:ascii="Times New Roman"/>
          <w:b w:val="false"/>
          <w:i w:val="false"/>
          <w:color w:val="000000"/>
          <w:sz w:val="28"/>
        </w:rPr>
        <w:t>
      (тегі, аты-жөнінің бірінші әріптері)</w:t>
      </w:r>
    </w:p>
    <w:bookmarkStart w:name="z127" w:id="109"/>
    <w:p>
      <w:pPr>
        <w:spacing w:after="0"/>
        <w:ind w:left="0"/>
        <w:jc w:val="both"/>
      </w:pPr>
      <w:r>
        <w:rPr>
          <w:rFonts w:ascii="Times New Roman"/>
          <w:b w:val="false"/>
          <w:i w:val="false"/>
          <w:color w:val="000000"/>
          <w:sz w:val="28"/>
        </w:rPr>
        <w:t>
      күні __________________________</w:t>
      </w:r>
    </w:p>
    <w:bookmarkEnd w:id="109"/>
    <w:bookmarkStart w:name="z128" w:id="110"/>
    <w:p>
      <w:pPr>
        <w:spacing w:after="0"/>
        <w:ind w:left="0"/>
        <w:jc w:val="both"/>
      </w:pPr>
      <w:r>
        <w:rPr>
          <w:rFonts w:ascii="Times New Roman"/>
          <w:b w:val="false"/>
          <w:i w:val="false"/>
          <w:color w:val="000000"/>
          <w:sz w:val="28"/>
        </w:rPr>
        <w:t>
      қолы _________________________</w:t>
      </w:r>
    </w:p>
    <w:bookmarkEnd w:id="110"/>
    <w:bookmarkStart w:name="z129" w:id="111"/>
    <w:p>
      <w:pPr>
        <w:spacing w:after="0"/>
        <w:ind w:left="0"/>
        <w:jc w:val="both"/>
      </w:pPr>
      <w:r>
        <w:rPr>
          <w:rFonts w:ascii="Times New Roman"/>
          <w:b w:val="false"/>
          <w:i w:val="false"/>
          <w:color w:val="000000"/>
          <w:sz w:val="28"/>
        </w:rPr>
        <w:t>
      НМИ бойынша бағалау парағы</w:t>
      </w:r>
    </w:p>
    <w:bookmarkEnd w:id="111"/>
    <w:bookmarkStart w:name="z130" w:id="112"/>
    <w:p>
      <w:pPr>
        <w:spacing w:after="0"/>
        <w:ind w:left="0"/>
        <w:jc w:val="both"/>
      </w:pPr>
      <w:r>
        <w:rPr>
          <w:rFonts w:ascii="Times New Roman"/>
          <w:b w:val="false"/>
          <w:i w:val="false"/>
          <w:color w:val="000000"/>
          <w:sz w:val="28"/>
        </w:rPr>
        <w:t xml:space="preserve">
      ____________________________________________________ </w:t>
      </w:r>
    </w:p>
    <w:bookmarkEnd w:id="112"/>
    <w:p>
      <w:pPr>
        <w:spacing w:after="0"/>
        <w:ind w:left="0"/>
        <w:jc w:val="both"/>
      </w:pPr>
      <w:r>
        <w:rPr>
          <w:rFonts w:ascii="Times New Roman"/>
          <w:b w:val="false"/>
          <w:i w:val="false"/>
          <w:color w:val="000000"/>
          <w:sz w:val="28"/>
        </w:rPr>
        <w:t>
      (Т.А.Ә.,бағаланатын тұлғаның лауазымы)</w:t>
      </w:r>
    </w:p>
    <w:bookmarkStart w:name="z131" w:id="113"/>
    <w:p>
      <w:pPr>
        <w:spacing w:after="0"/>
        <w:ind w:left="0"/>
        <w:jc w:val="both"/>
      </w:pPr>
      <w:r>
        <w:rPr>
          <w:rFonts w:ascii="Times New Roman"/>
          <w:b w:val="false"/>
          <w:i w:val="false"/>
          <w:color w:val="000000"/>
          <w:sz w:val="28"/>
        </w:rPr>
        <w:t xml:space="preserve">
      ____________________________________ </w:t>
      </w:r>
    </w:p>
    <w:bookmarkEnd w:id="113"/>
    <w:p>
      <w:pPr>
        <w:spacing w:after="0"/>
        <w:ind w:left="0"/>
        <w:jc w:val="both"/>
      </w:pPr>
      <w:r>
        <w:rPr>
          <w:rFonts w:ascii="Times New Roman"/>
          <w:b w:val="false"/>
          <w:i w:val="false"/>
          <w:color w:val="000000"/>
          <w:sz w:val="28"/>
        </w:rPr>
        <w:t>
      (бағаланатын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14"/>
          <w:p>
            <w:pPr>
              <w:spacing w:after="20"/>
              <w:ind w:left="20"/>
              <w:jc w:val="both"/>
            </w:pPr>
            <w:r>
              <w:rPr>
                <w:rFonts w:ascii="Times New Roman"/>
                <w:b w:val="false"/>
                <w:i w:val="false"/>
                <w:color w:val="000000"/>
                <w:sz w:val="20"/>
              </w:rPr>
              <w:t>
№</w:t>
            </w:r>
          </w:p>
          <w:bookmarkEnd w:id="114"/>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15"/>
          <w:p>
            <w:pPr>
              <w:spacing w:after="20"/>
              <w:ind w:left="20"/>
              <w:jc w:val="both"/>
            </w:pPr>
            <w:r>
              <w:rPr>
                <w:rFonts w:ascii="Times New Roman"/>
                <w:b w:val="false"/>
                <w:i w:val="false"/>
                <w:color w:val="000000"/>
                <w:sz w:val="20"/>
              </w:rPr>
              <w:t>
Өлшем</w:t>
            </w:r>
          </w:p>
          <w:bookmarkEnd w:id="115"/>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4" w:id="116"/>
    <w:p>
      <w:pPr>
        <w:spacing w:after="0"/>
        <w:ind w:left="0"/>
        <w:jc w:val="both"/>
      </w:pPr>
      <w:r>
        <w:rPr>
          <w:rFonts w:ascii="Times New Roman"/>
          <w:b w:val="false"/>
          <w:i w:val="false"/>
          <w:color w:val="000000"/>
          <w:sz w:val="28"/>
        </w:rPr>
        <w:t>
      Бағалау нәтижесі __________________________________________________ (қанағаттанарлықсыз, қанағаттанарлық, тиімді, өте жақсы)</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17"/>
          <w:p>
            <w:pPr>
              <w:spacing w:after="20"/>
              <w:ind w:left="20"/>
              <w:jc w:val="both"/>
            </w:pPr>
            <w:r>
              <w:rPr>
                <w:rFonts w:ascii="Times New Roman"/>
                <w:b w:val="false"/>
                <w:i w:val="false"/>
                <w:color w:val="000000"/>
                <w:sz w:val="20"/>
              </w:rPr>
              <w:t>
Қызметші</w:t>
            </w:r>
          </w:p>
          <w:bookmarkEnd w:id="117"/>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18"/>
          <w:p>
            <w:pPr>
              <w:spacing w:after="20"/>
              <w:ind w:left="20"/>
              <w:jc w:val="both"/>
            </w:pPr>
            <w:r>
              <w:rPr>
                <w:rFonts w:ascii="Times New Roman"/>
                <w:b w:val="false"/>
                <w:i w:val="false"/>
                <w:color w:val="000000"/>
                <w:sz w:val="20"/>
              </w:rPr>
              <w:t>
Тікелей басшы</w:t>
            </w:r>
          </w:p>
          <w:bookmarkEnd w:id="118"/>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Жамбыл аудандық мәслихаты аппаратының "Б" корпусы мемлекеттік әкімшілік қызметшілерінің қызметін бағалаудың әдістемесіне 3-қосымша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4" w:id="119"/>
    <w:p>
      <w:pPr>
        <w:spacing w:after="0"/>
        <w:ind w:left="0"/>
        <w:jc w:val="both"/>
      </w:pPr>
      <w:r>
        <w:rPr>
          <w:rFonts w:ascii="Times New Roman"/>
          <w:b w:val="false"/>
          <w:i w:val="false"/>
          <w:color w:val="000000"/>
          <w:sz w:val="28"/>
        </w:rPr>
        <w:t>
      Құзыреттер бойынша бағалау парағы_________________жыл (бағаланатын жыл)</w:t>
      </w:r>
    </w:p>
    <w:bookmarkEnd w:id="119"/>
    <w:bookmarkStart w:name="z145" w:id="120"/>
    <w:p>
      <w:pPr>
        <w:spacing w:after="0"/>
        <w:ind w:left="0"/>
        <w:jc w:val="both"/>
      </w:pPr>
      <w:r>
        <w:rPr>
          <w:rFonts w:ascii="Times New Roman"/>
          <w:b w:val="false"/>
          <w:i w:val="false"/>
          <w:color w:val="000000"/>
          <w:sz w:val="28"/>
        </w:rPr>
        <w:t xml:space="preserve">
      Бағаланатын қызметшінің (тегі, аты, әкесінің аты (болған жағдайда) </w:t>
      </w:r>
    </w:p>
    <w:bookmarkEnd w:id="120"/>
    <w:bookmarkStart w:name="z146" w:id="121"/>
    <w:p>
      <w:pPr>
        <w:spacing w:after="0"/>
        <w:ind w:left="0"/>
        <w:jc w:val="both"/>
      </w:pPr>
      <w:r>
        <w:rPr>
          <w:rFonts w:ascii="Times New Roman"/>
          <w:b w:val="false"/>
          <w:i w:val="false"/>
          <w:color w:val="000000"/>
          <w:sz w:val="28"/>
        </w:rPr>
        <w:t>
      ________________________________________________________________________________</w:t>
      </w:r>
    </w:p>
    <w:bookmarkEnd w:id="121"/>
    <w:bookmarkStart w:name="z147" w:id="122"/>
    <w:p>
      <w:pPr>
        <w:spacing w:after="0"/>
        <w:ind w:left="0"/>
        <w:jc w:val="both"/>
      </w:pPr>
      <w:r>
        <w:rPr>
          <w:rFonts w:ascii="Times New Roman"/>
          <w:b w:val="false"/>
          <w:i w:val="false"/>
          <w:color w:val="000000"/>
          <w:sz w:val="28"/>
        </w:rPr>
        <w:t>
      Бағаланатын қызметшінің лауазымы: _______________________________________________</w:t>
      </w:r>
    </w:p>
    <w:bookmarkEnd w:id="122"/>
    <w:bookmarkStart w:name="z148" w:id="123"/>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23"/>
    <w:bookmarkStart w:name="z149" w:id="124"/>
    <w:p>
      <w:pPr>
        <w:spacing w:after="0"/>
        <w:ind w:left="0"/>
        <w:jc w:val="both"/>
      </w:pPr>
      <w:r>
        <w:rPr>
          <w:rFonts w:ascii="Times New Roman"/>
          <w:b w:val="false"/>
          <w:i w:val="false"/>
          <w:color w:val="000000"/>
          <w:sz w:val="28"/>
        </w:rPr>
        <w:t>
       _______________________________________________________________________________</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25"/>
          <w:p>
            <w:pPr>
              <w:spacing w:after="20"/>
              <w:ind w:left="20"/>
              <w:jc w:val="both"/>
            </w:pPr>
            <w:r>
              <w:rPr>
                <w:rFonts w:ascii="Times New Roman"/>
                <w:b w:val="false"/>
                <w:i w:val="false"/>
                <w:color w:val="000000"/>
                <w:sz w:val="20"/>
              </w:rPr>
              <w:t>
№ р/с</w:t>
            </w:r>
          </w:p>
          <w:bookmarkEnd w:id="12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26"/>
          <w:p>
            <w:pPr>
              <w:spacing w:after="20"/>
              <w:ind w:left="20"/>
              <w:jc w:val="both"/>
            </w:pPr>
            <w:r>
              <w:rPr>
                <w:rFonts w:ascii="Times New Roman"/>
                <w:b w:val="false"/>
                <w:i w:val="false"/>
                <w:color w:val="000000"/>
                <w:sz w:val="20"/>
              </w:rPr>
              <w:t>
1</w:t>
            </w:r>
          </w:p>
          <w:bookmarkEnd w:id="12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27"/>
          <w:p>
            <w:pPr>
              <w:spacing w:after="20"/>
              <w:ind w:left="20"/>
              <w:jc w:val="both"/>
            </w:pPr>
            <w:r>
              <w:rPr>
                <w:rFonts w:ascii="Times New Roman"/>
                <w:b w:val="false"/>
                <w:i w:val="false"/>
                <w:color w:val="000000"/>
                <w:sz w:val="20"/>
              </w:rPr>
              <w:t>
2</w:t>
            </w:r>
          </w:p>
          <w:bookmarkEnd w:id="12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28"/>
          <w:p>
            <w:pPr>
              <w:spacing w:after="20"/>
              <w:ind w:left="20"/>
              <w:jc w:val="both"/>
            </w:pPr>
            <w:r>
              <w:rPr>
                <w:rFonts w:ascii="Times New Roman"/>
                <w:b w:val="false"/>
                <w:i w:val="false"/>
                <w:color w:val="000000"/>
                <w:sz w:val="20"/>
              </w:rPr>
              <w:t>
3</w:t>
            </w:r>
          </w:p>
          <w:bookmarkEnd w:id="12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29"/>
          <w:p>
            <w:pPr>
              <w:spacing w:after="20"/>
              <w:ind w:left="20"/>
              <w:jc w:val="both"/>
            </w:pPr>
            <w:r>
              <w:rPr>
                <w:rFonts w:ascii="Times New Roman"/>
                <w:b w:val="false"/>
                <w:i w:val="false"/>
                <w:color w:val="000000"/>
                <w:sz w:val="20"/>
              </w:rPr>
              <w:t>
4</w:t>
            </w:r>
          </w:p>
          <w:bookmarkEnd w:id="12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30"/>
          <w:p>
            <w:pPr>
              <w:spacing w:after="20"/>
              <w:ind w:left="20"/>
              <w:jc w:val="both"/>
            </w:pPr>
            <w:r>
              <w:rPr>
                <w:rFonts w:ascii="Times New Roman"/>
                <w:b w:val="false"/>
                <w:i w:val="false"/>
                <w:color w:val="000000"/>
                <w:sz w:val="20"/>
              </w:rPr>
              <w:t>
5</w:t>
            </w:r>
          </w:p>
          <w:bookmarkEnd w:id="13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31"/>
          <w:p>
            <w:pPr>
              <w:spacing w:after="20"/>
              <w:ind w:left="20"/>
              <w:jc w:val="both"/>
            </w:pPr>
            <w:r>
              <w:rPr>
                <w:rFonts w:ascii="Times New Roman"/>
                <w:b w:val="false"/>
                <w:i w:val="false"/>
                <w:color w:val="000000"/>
                <w:sz w:val="20"/>
              </w:rPr>
              <w:t>
6</w:t>
            </w:r>
          </w:p>
          <w:bookmarkEnd w:id="13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32"/>
          <w:p>
            <w:pPr>
              <w:spacing w:after="20"/>
              <w:ind w:left="20"/>
              <w:jc w:val="both"/>
            </w:pPr>
            <w:r>
              <w:rPr>
                <w:rFonts w:ascii="Times New Roman"/>
                <w:b w:val="false"/>
                <w:i w:val="false"/>
                <w:color w:val="000000"/>
                <w:sz w:val="20"/>
              </w:rPr>
              <w:t>
7</w:t>
            </w:r>
          </w:p>
          <w:bookmarkEnd w:id="13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33"/>
          <w:p>
            <w:pPr>
              <w:spacing w:after="20"/>
              <w:ind w:left="20"/>
              <w:jc w:val="both"/>
            </w:pPr>
            <w:r>
              <w:rPr>
                <w:rFonts w:ascii="Times New Roman"/>
                <w:b w:val="false"/>
                <w:i w:val="false"/>
                <w:color w:val="000000"/>
                <w:sz w:val="20"/>
              </w:rPr>
              <w:t>
8</w:t>
            </w:r>
          </w:p>
          <w:bookmarkEnd w:id="13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34"/>
          <w:p>
            <w:pPr>
              <w:spacing w:after="20"/>
              <w:ind w:left="20"/>
              <w:jc w:val="both"/>
            </w:pPr>
            <w:r>
              <w:rPr>
                <w:rFonts w:ascii="Times New Roman"/>
                <w:b w:val="false"/>
                <w:i w:val="false"/>
                <w:color w:val="000000"/>
                <w:sz w:val="20"/>
              </w:rPr>
              <w:t>
9</w:t>
            </w:r>
          </w:p>
          <w:bookmarkEnd w:id="13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0" w:id="135"/>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36"/>
          <w:p>
            <w:pPr>
              <w:spacing w:after="20"/>
              <w:ind w:left="20"/>
              <w:jc w:val="both"/>
            </w:pPr>
            <w:r>
              <w:rPr>
                <w:rFonts w:ascii="Times New Roman"/>
                <w:b w:val="false"/>
                <w:i w:val="false"/>
                <w:color w:val="000000"/>
                <w:sz w:val="20"/>
              </w:rPr>
              <w:t>
Қызметші</w:t>
            </w:r>
          </w:p>
          <w:bookmarkEnd w:id="136"/>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37"/>
          <w:p>
            <w:pPr>
              <w:spacing w:after="20"/>
              <w:ind w:left="20"/>
              <w:jc w:val="both"/>
            </w:pPr>
            <w:r>
              <w:rPr>
                <w:rFonts w:ascii="Times New Roman"/>
                <w:b w:val="false"/>
                <w:i w:val="false"/>
                <w:color w:val="000000"/>
                <w:sz w:val="20"/>
              </w:rPr>
              <w:t>
Тікелей басшы</w:t>
            </w:r>
          </w:p>
          <w:bookmarkEnd w:id="137"/>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Жамбыл аудандық мәслихаты аппаратының "Б" корпусы мемлекеттік әкімшілік қызметшілерінің қызметін бағалаудың әдістемесіне 4-қосымша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0" w:id="138"/>
    <w:p>
      <w:pPr>
        <w:spacing w:after="0"/>
        <w:ind w:left="0"/>
        <w:jc w:val="left"/>
      </w:pPr>
      <w:r>
        <w:rPr>
          <w:rFonts w:ascii="Times New Roman"/>
          <w:b/>
          <w:i w:val="false"/>
          <w:color w:val="000000"/>
        </w:rPr>
        <w:t xml:space="preserve"> Құзыреттердің мінез-құлық индикаторлары</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39"/>
          <w:p>
            <w:pPr>
              <w:spacing w:after="20"/>
              <w:ind w:left="20"/>
              <w:jc w:val="both"/>
            </w:pPr>
            <w:r>
              <w:rPr>
                <w:rFonts w:ascii="Times New Roman"/>
                <w:b w:val="false"/>
                <w:i w:val="false"/>
                <w:color w:val="000000"/>
                <w:sz w:val="20"/>
              </w:rPr>
              <w:t xml:space="preserve">
Құзыреттер атауы </w:t>
            </w:r>
          </w:p>
          <w:bookmarkEnd w:id="13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w:t>
            </w:r>
          </w:p>
          <w:p>
            <w:pPr>
              <w:spacing w:after="20"/>
              <w:ind w:left="20"/>
              <w:jc w:val="both"/>
            </w:pPr>
            <w:r>
              <w:rPr>
                <w:rFonts w:ascii="Times New Roman"/>
                <w:b w:val="false"/>
                <w:i w:val="false"/>
                <w:color w:val="000000"/>
                <w:sz w:val="20"/>
              </w:rPr>
              <w:t xml:space="preserve">
лауазымдар санаты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Тиімді мінез-құлық индикаторлары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40"/>
          <w:p>
            <w:pPr>
              <w:spacing w:after="20"/>
              <w:ind w:left="20"/>
              <w:jc w:val="both"/>
            </w:pPr>
            <w:r>
              <w:rPr>
                <w:rFonts w:ascii="Times New Roman"/>
                <w:b w:val="false"/>
                <w:i w:val="false"/>
                <w:color w:val="000000"/>
                <w:sz w:val="20"/>
              </w:rPr>
              <w:t>
ҚЫЗМЕТТІК БАСҚЫРУ</w:t>
            </w:r>
          </w:p>
          <w:bookmarkEnd w:id="14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Аппарат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Аппарат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Сеніп тапсырылған бөлімшенің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етеді;</w:t>
            </w:r>
          </w:p>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p>
            <w:pPr>
              <w:spacing w:after="20"/>
              <w:ind w:left="20"/>
              <w:jc w:val="both"/>
            </w:pPr>
            <w:r>
              <w:rPr>
                <w:rFonts w:ascii="Times New Roman"/>
                <w:b w:val="false"/>
                <w:i w:val="false"/>
                <w:color w:val="000000"/>
                <w:sz w:val="20"/>
              </w:rPr>
              <w:t>
Басшылыққа сапалы құжаттар дайындайды және енгізеді.;</w:t>
            </w:r>
          </w:p>
          <w:p>
            <w:pPr>
              <w:spacing w:after="20"/>
              <w:ind w:left="20"/>
              <w:jc w:val="both"/>
            </w:pPr>
            <w:r>
              <w:rPr>
                <w:rFonts w:ascii="Times New Roman"/>
                <w:b w:val="false"/>
                <w:i w:val="false"/>
                <w:color w:val="000000"/>
                <w:sz w:val="20"/>
              </w:rPr>
              <w:t xml:space="preserve">
Өлшеулі уақыт жағдайында жұмыс жасай алады; </w:t>
            </w:r>
          </w:p>
          <w:p>
            <w:pPr>
              <w:spacing w:after="20"/>
              <w:ind w:left="20"/>
              <w:jc w:val="both"/>
            </w:pPr>
            <w:r>
              <w:rPr>
                <w:rFonts w:ascii="Times New Roman"/>
                <w:b w:val="false"/>
                <w:i w:val="false"/>
                <w:color w:val="000000"/>
                <w:sz w:val="20"/>
              </w:rPr>
              <w:t>
Белгіленген мерзімдерді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
 Сеніп тапсырылған бөлімшенің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Қызметкерлердің қойылған міндеттердің орындалуы барысындағы қызметіне бақылау жүргізбейді;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етпейді;</w:t>
            </w:r>
          </w:p>
          <w:p>
            <w:pPr>
              <w:spacing w:after="20"/>
              <w:ind w:left="20"/>
              <w:jc w:val="both"/>
            </w:pPr>
            <w:r>
              <w:rPr>
                <w:rFonts w:ascii="Times New Roman"/>
                <w:b w:val="false"/>
                <w:i w:val="false"/>
                <w:color w:val="000000"/>
                <w:sz w:val="20"/>
              </w:rPr>
              <w:t>
Тапсырмаларды жүйесіз орындайды;</w:t>
            </w:r>
          </w:p>
          <w:p>
            <w:pPr>
              <w:spacing w:after="20"/>
              <w:ind w:left="20"/>
              <w:jc w:val="both"/>
            </w:pPr>
            <w:r>
              <w:rPr>
                <w:rFonts w:ascii="Times New Roman"/>
                <w:b w:val="false"/>
                <w:i w:val="false"/>
                <w:color w:val="000000"/>
                <w:sz w:val="20"/>
              </w:rPr>
              <w:t>
Сапасыз құжаттар әзірлейді;</w:t>
            </w:r>
          </w:p>
          <w:p>
            <w:pPr>
              <w:spacing w:after="20"/>
              <w:ind w:left="20"/>
              <w:jc w:val="both"/>
            </w:pPr>
            <w:r>
              <w:rPr>
                <w:rFonts w:ascii="Times New Roman"/>
                <w:b w:val="false"/>
                <w:i w:val="false"/>
                <w:color w:val="000000"/>
                <w:sz w:val="20"/>
              </w:rPr>
              <w:t xml:space="preserve">
Жедел жұмыс жасамайды; </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41"/>
          <w:p>
            <w:pPr>
              <w:spacing w:after="20"/>
              <w:ind w:left="20"/>
              <w:jc w:val="both"/>
            </w:pPr>
            <w:r>
              <w:rPr>
                <w:rFonts w:ascii="Times New Roman"/>
                <w:b w:val="false"/>
                <w:i w:val="false"/>
                <w:color w:val="000000"/>
                <w:sz w:val="20"/>
              </w:rPr>
              <w:t>
E-4;</w:t>
            </w:r>
          </w:p>
          <w:bookmarkEnd w:id="141"/>
          <w:p>
            <w:pPr>
              <w:spacing w:after="20"/>
              <w:ind w:left="20"/>
              <w:jc w:val="both"/>
            </w:pPr>
            <w:r>
              <w:rPr>
                <w:rFonts w:ascii="Times New Roman"/>
                <w:b w:val="false"/>
                <w:i w:val="false"/>
                <w:color w:val="000000"/>
                <w:sz w:val="20"/>
              </w:rPr>
              <w:t xml:space="preserve">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42"/>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bookmarkEnd w:id="142"/>
          <w:p>
            <w:pPr>
              <w:spacing w:after="20"/>
              <w:ind w:left="20"/>
              <w:jc w:val="both"/>
            </w:pPr>
            <w:r>
              <w:rPr>
                <w:rFonts w:ascii="Times New Roman"/>
                <w:b w:val="false"/>
                <w:i w:val="false"/>
                <w:color w:val="000000"/>
                <w:sz w:val="20"/>
              </w:rPr>
              <w:t>
</w:t>
            </w:r>
            <w:r>
              <w:rPr>
                <w:rFonts w:ascii="Times New Roman"/>
                <w:b w:val="false"/>
                <w:i w:val="false"/>
                <w:color w:val="000000"/>
                <w:sz w:val="20"/>
              </w:rPr>
              <w:t>Басшылыққа сапалы құжаттар дайындайды және енгізеді.;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Өлшеулі уақыт жағдайында жұмыс жасай алады; </w:t>
            </w:r>
          </w:p>
          <w:p>
            <w:pPr>
              <w:spacing w:after="20"/>
              <w:ind w:left="20"/>
              <w:jc w:val="both"/>
            </w:pPr>
            <w:r>
              <w:rPr>
                <w:rFonts w:ascii="Times New Roman"/>
                <w:b w:val="false"/>
                <w:i w:val="false"/>
                <w:color w:val="000000"/>
                <w:sz w:val="20"/>
              </w:rPr>
              <w:t xml:space="preserve">
Белгіленген мерзімдерді сақтайды.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43"/>
          <w:p>
            <w:pPr>
              <w:spacing w:after="20"/>
              <w:ind w:left="20"/>
              <w:jc w:val="both"/>
            </w:pPr>
            <w:r>
              <w:rPr>
                <w:rFonts w:ascii="Times New Roman"/>
                <w:b w:val="false"/>
                <w:i w:val="false"/>
                <w:color w:val="000000"/>
                <w:sz w:val="20"/>
              </w:rPr>
              <w:t xml:space="preserve">
Тапсырмаларды жүйесіз орындайды; </w:t>
            </w:r>
          </w:p>
          <w:bookmarkEnd w:id="143"/>
          <w:p>
            <w:pPr>
              <w:spacing w:after="20"/>
              <w:ind w:left="20"/>
              <w:jc w:val="both"/>
            </w:pPr>
            <w:r>
              <w:rPr>
                <w:rFonts w:ascii="Times New Roman"/>
                <w:b w:val="false"/>
                <w:i w:val="false"/>
                <w:color w:val="000000"/>
                <w:sz w:val="20"/>
              </w:rPr>
              <w:t>
</w:t>
            </w:r>
            <w:r>
              <w:rPr>
                <w:rFonts w:ascii="Times New Roman"/>
                <w:b w:val="false"/>
                <w:i w:val="false"/>
                <w:color w:val="000000"/>
                <w:sz w:val="20"/>
              </w:rPr>
              <w:t>Сапасыз құжаттар әзірлейді;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Жедел жұмыс жасамайды;</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44"/>
          <w:p>
            <w:pPr>
              <w:spacing w:after="20"/>
              <w:ind w:left="20"/>
              <w:jc w:val="both"/>
            </w:pPr>
            <w:r>
              <w:rPr>
                <w:rFonts w:ascii="Times New Roman"/>
                <w:b w:val="false"/>
                <w:i w:val="false"/>
                <w:color w:val="000000"/>
                <w:sz w:val="20"/>
              </w:rPr>
              <w:t>
 </w:t>
            </w:r>
          </w:p>
          <w:bookmarkEnd w:id="144"/>
          <w:p>
            <w:pPr>
              <w:spacing w:after="20"/>
              <w:ind w:left="20"/>
              <w:jc w:val="both"/>
            </w:pPr>
            <w:r>
              <w:rPr>
                <w:rFonts w:ascii="Times New Roman"/>
                <w:b w:val="false"/>
                <w:i w:val="false"/>
                <w:color w:val="000000"/>
                <w:sz w:val="20"/>
              </w:rPr>
              <w:t>
ЫНТЫМАҚ</w:t>
            </w:r>
          </w:p>
          <w:p>
            <w:pPr>
              <w:spacing w:after="20"/>
              <w:ind w:left="20"/>
              <w:jc w:val="both"/>
            </w:pPr>
            <w:r>
              <w:rPr>
                <w:rFonts w:ascii="Times New Roman"/>
                <w:b w:val="false"/>
                <w:i w:val="false"/>
                <w:color w:val="000000"/>
                <w:sz w:val="20"/>
              </w:rPr>
              <w:t xml:space="preserve">
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45"/>
          <w:p>
            <w:pPr>
              <w:spacing w:after="20"/>
              <w:ind w:left="20"/>
              <w:jc w:val="both"/>
            </w:pPr>
            <w:r>
              <w:rPr>
                <w:rFonts w:ascii="Times New Roman"/>
                <w:b w:val="false"/>
                <w:i w:val="false"/>
                <w:color w:val="000000"/>
                <w:sz w:val="20"/>
              </w:rPr>
              <w:t>
Ұжымда сенімді қарым-қатынас орнатады;</w:t>
            </w:r>
          </w:p>
          <w:bookmarkEnd w:id="145"/>
          <w:p>
            <w:pPr>
              <w:spacing w:after="20"/>
              <w:ind w:left="20"/>
              <w:jc w:val="both"/>
            </w:pPr>
            <w:r>
              <w:rPr>
                <w:rFonts w:ascii="Times New Roman"/>
                <w:b w:val="false"/>
                <w:i w:val="false"/>
                <w:color w:val="000000"/>
                <w:sz w:val="20"/>
              </w:rPr>
              <w:t>
</w:t>
            </w:r>
            <w:r>
              <w:rPr>
                <w:rFonts w:ascii="Times New Roman"/>
                <w:b w:val="false"/>
                <w:i w:val="false"/>
                <w:color w:val="000000"/>
                <w:sz w:val="20"/>
              </w:rPr>
              <w:t>Аппараттың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xml:space="preserve">
Әрқайсысының нәтижеге жетуге қосқан үлесін анықтайды.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46"/>
          <w:p>
            <w:pPr>
              <w:spacing w:after="20"/>
              <w:ind w:left="20"/>
              <w:jc w:val="both"/>
            </w:pPr>
            <w:r>
              <w:rPr>
                <w:rFonts w:ascii="Times New Roman"/>
                <w:b w:val="false"/>
                <w:i w:val="false"/>
                <w:color w:val="000000"/>
                <w:sz w:val="20"/>
              </w:rPr>
              <w:t>
Ұжымда өзара сенімсіз қарым-қатынас орнатады;</w:t>
            </w:r>
          </w:p>
          <w:bookmarkEnd w:id="146"/>
          <w:p>
            <w:pPr>
              <w:spacing w:after="20"/>
              <w:ind w:left="20"/>
              <w:jc w:val="both"/>
            </w:pPr>
            <w:r>
              <w:rPr>
                <w:rFonts w:ascii="Times New Roman"/>
                <w:b w:val="false"/>
                <w:i w:val="false"/>
                <w:color w:val="000000"/>
                <w:sz w:val="20"/>
              </w:rPr>
              <w:t>
</w:t>
            </w:r>
            <w:r>
              <w:rPr>
                <w:rFonts w:ascii="Times New Roman"/>
                <w:b w:val="false"/>
                <w:i w:val="false"/>
                <w:color w:val="000000"/>
                <w:sz w:val="20"/>
              </w:rPr>
              <w:t>Аппарат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xml:space="preserve">
Бағыныстағы тұлғалардың нәтижеге жетуге қосқан үлесін анықтамайды.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w:t>
            </w:r>
          </w:p>
          <w:p>
            <w:pPr>
              <w:spacing w:after="20"/>
              <w:ind w:left="20"/>
              <w:jc w:val="both"/>
            </w:pPr>
            <w:r>
              <w:rPr>
                <w:rFonts w:ascii="Times New Roman"/>
                <w:b w:val="false"/>
                <w:i w:val="false"/>
                <w:color w:val="000000"/>
                <w:sz w:val="20"/>
              </w:rPr>
              <w:t>
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Әрқайсысының нәтижеге жетуге қосқан үлесін анықтайды.</w:t>
            </w:r>
          </w:p>
          <w:p>
            <w:pPr>
              <w:spacing w:after="20"/>
              <w:ind w:left="20"/>
              <w:jc w:val="both"/>
            </w:pPr>
            <w:r>
              <w:rPr>
                <w:rFonts w:ascii="Times New Roman"/>
                <w:b w:val="false"/>
                <w:i w:val="false"/>
                <w:color w:val="000000"/>
                <w:sz w:val="20"/>
              </w:rPr>
              <w:t xml:space="preserve">
Ұжымның жұмысына үлесін қосады және қажет болған жағдайда түсіндірме үшін аса тәжірибелі әріптестеріне жүгінеді; </w:t>
            </w:r>
          </w:p>
          <w:p>
            <w:pPr>
              <w:spacing w:after="20"/>
              <w:ind w:left="20"/>
              <w:jc w:val="both"/>
            </w:pPr>
            <w:r>
              <w:rPr>
                <w:rFonts w:ascii="Times New Roman"/>
                <w:b w:val="false"/>
                <w:i w:val="false"/>
                <w:color w:val="000000"/>
                <w:sz w:val="20"/>
              </w:rPr>
              <w:t xml:space="preserve">
Мемлекеттік органдар мен ұжымдардың өкілдерімен және әріптестерімен қарым-қатынасты дамытады; </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қарым-қатынас орнатады;</w:t>
            </w:r>
          </w:p>
          <w:p>
            <w:pPr>
              <w:spacing w:after="20"/>
              <w:ind w:left="20"/>
              <w:jc w:val="both"/>
            </w:pPr>
            <w:r>
              <w:rPr>
                <w:rFonts w:ascii="Times New Roman"/>
                <w:b w:val="false"/>
                <w:i w:val="false"/>
                <w:color w:val="000000"/>
                <w:sz w:val="20"/>
              </w:rPr>
              <w:t>
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xml:space="preserve">
Бағыныстағы тұлғалардың нәтижеге жетуге қосқан үлесін анықтамайды. </w:t>
            </w:r>
          </w:p>
          <w:p>
            <w:pPr>
              <w:spacing w:after="20"/>
              <w:ind w:left="20"/>
              <w:jc w:val="both"/>
            </w:pPr>
            <w:r>
              <w:rPr>
                <w:rFonts w:ascii="Times New Roman"/>
                <w:b w:val="false"/>
                <w:i w:val="false"/>
                <w:color w:val="000000"/>
                <w:sz w:val="20"/>
              </w:rPr>
              <w:t xml:space="preserve">
Жұмыста тұйықтық ұстанымын білдіреді және түсіндірме үшін аса тәжірибелі әріптестеріне жүгінбейді; </w:t>
            </w:r>
          </w:p>
          <w:p>
            <w:pPr>
              <w:spacing w:after="20"/>
              <w:ind w:left="20"/>
              <w:jc w:val="both"/>
            </w:pPr>
            <w:r>
              <w:rPr>
                <w:rFonts w:ascii="Times New Roman"/>
                <w:b w:val="false"/>
                <w:i w:val="false"/>
                <w:color w:val="000000"/>
                <w:sz w:val="20"/>
              </w:rPr>
              <w:t xml:space="preserve">
Әртүрлі мемлекеттік органдар мен ұйымдардың өкілдерімен және әріптестерімен өзара әрекеттеспейді; </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47"/>
          <w:p>
            <w:pPr>
              <w:spacing w:after="20"/>
              <w:ind w:left="20"/>
              <w:jc w:val="both"/>
            </w:pPr>
            <w:r>
              <w:rPr>
                <w:rFonts w:ascii="Times New Roman"/>
                <w:b w:val="false"/>
                <w:i w:val="false"/>
                <w:color w:val="000000"/>
                <w:sz w:val="20"/>
              </w:rPr>
              <w:t>
E-4;</w:t>
            </w:r>
          </w:p>
          <w:bookmarkEnd w:id="147"/>
          <w:p>
            <w:pPr>
              <w:spacing w:after="20"/>
              <w:ind w:left="20"/>
              <w:jc w:val="both"/>
            </w:pPr>
            <w:r>
              <w:rPr>
                <w:rFonts w:ascii="Times New Roman"/>
                <w:b w:val="false"/>
                <w:i w:val="false"/>
                <w:color w:val="000000"/>
                <w:sz w:val="20"/>
              </w:rPr>
              <w:t xml:space="preserve">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48"/>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bookmarkEnd w:id="14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Мемлекеттік органдар мен ұжымдардың өкілдерімен және әріптестерімен қарым-қатынасты дамытады; </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49"/>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bookmarkEnd w:id="14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Әртүрлі мемлекеттік органдар мен ұйымдардың өкілдерімен және әріптестерімен өзара әрекеттеспейді; </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50"/>
          <w:p>
            <w:pPr>
              <w:spacing w:after="20"/>
              <w:ind w:left="20"/>
              <w:jc w:val="both"/>
            </w:pPr>
            <w:r>
              <w:rPr>
                <w:rFonts w:ascii="Times New Roman"/>
                <w:b w:val="false"/>
                <w:i w:val="false"/>
                <w:color w:val="000000"/>
                <w:sz w:val="20"/>
              </w:rPr>
              <w:t xml:space="preserve">
ШЕШІМ ҚАБЫЛДАУ </w:t>
            </w:r>
          </w:p>
          <w:bookmarkEnd w:id="15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Аппарат қызметін ұйымдастыруда тапсырмаларды дұрыс бөле алады; </w:t>
            </w:r>
          </w:p>
          <w:p>
            <w:pPr>
              <w:spacing w:after="20"/>
              <w:ind w:left="20"/>
              <w:jc w:val="both"/>
            </w:pPr>
            <w:r>
              <w:rPr>
                <w:rFonts w:ascii="Times New Roman"/>
                <w:b w:val="false"/>
                <w:i w:val="false"/>
                <w:color w:val="000000"/>
                <w:sz w:val="20"/>
              </w:rPr>
              <w:t xml:space="preserve">
Шешім қабылдауда қажетті ақпараттарды жинауды ұйымдастырады; </w:t>
            </w:r>
          </w:p>
          <w:p>
            <w:pPr>
              <w:spacing w:after="20"/>
              <w:ind w:left="20"/>
              <w:jc w:val="both"/>
            </w:pPr>
            <w:r>
              <w:rPr>
                <w:rFonts w:ascii="Times New Roman"/>
                <w:b w:val="false"/>
                <w:i w:val="false"/>
                <w:color w:val="000000"/>
                <w:sz w:val="20"/>
              </w:rPr>
              <w:t>
Шешім қабылдаудағы тәсілдерді ұжыммен талқылайды;</w:t>
            </w:r>
          </w:p>
          <w:p>
            <w:pPr>
              <w:spacing w:after="20"/>
              <w:ind w:left="20"/>
              <w:jc w:val="both"/>
            </w:pP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Аппарат қызметін ұйымдастыруда тапсырмаларды дұрыс бөле алмайды; </w:t>
            </w:r>
          </w:p>
          <w:p>
            <w:pPr>
              <w:spacing w:after="20"/>
              <w:ind w:left="20"/>
              <w:jc w:val="both"/>
            </w:pPr>
            <w:r>
              <w:rPr>
                <w:rFonts w:ascii="Times New Roman"/>
                <w:b w:val="false"/>
                <w:i w:val="false"/>
                <w:color w:val="000000"/>
                <w:sz w:val="20"/>
              </w:rPr>
              <w:t xml:space="preserve">
Шешім қабылдауда қажетті ақпараттарды жинауды сирек ұйымдастырады; </w:t>
            </w:r>
          </w:p>
          <w:p>
            <w:pPr>
              <w:spacing w:after="20"/>
              <w:ind w:left="20"/>
              <w:jc w:val="both"/>
            </w:pPr>
            <w:r>
              <w:rPr>
                <w:rFonts w:ascii="Times New Roman"/>
                <w:b w:val="false"/>
                <w:i w:val="false"/>
                <w:color w:val="000000"/>
                <w:sz w:val="20"/>
              </w:rPr>
              <w:t xml:space="preserve">
Шешім қабылдаудағы тәсілдерді ұжыммен талқылаудан бас тартады және басқалардың пікірін ескермейді; </w:t>
            </w:r>
          </w:p>
          <w:p>
            <w:pPr>
              <w:spacing w:after="20"/>
              <w:ind w:left="20"/>
              <w:jc w:val="both"/>
            </w:pP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алады; </w:t>
            </w:r>
          </w:p>
          <w:p>
            <w:pPr>
              <w:spacing w:after="20"/>
              <w:ind w:left="20"/>
              <w:jc w:val="both"/>
            </w:pPr>
            <w:r>
              <w:rPr>
                <w:rFonts w:ascii="Times New Roman"/>
                <w:b w:val="false"/>
                <w:i w:val="false"/>
                <w:color w:val="000000"/>
                <w:sz w:val="20"/>
              </w:rPr>
              <w:t xml:space="preserve">
Шешім қабылдауда қажетті ақпараттарды жинауды ұйымдастырады; </w:t>
            </w:r>
          </w:p>
          <w:p>
            <w:pPr>
              <w:spacing w:after="20"/>
              <w:ind w:left="20"/>
              <w:jc w:val="both"/>
            </w:pPr>
            <w:r>
              <w:rPr>
                <w:rFonts w:ascii="Times New Roman"/>
                <w:b w:val="false"/>
                <w:i w:val="false"/>
                <w:color w:val="000000"/>
                <w:sz w:val="20"/>
              </w:rPr>
              <w:t>
Шешім қабылдаудағы тәсілдерді ұжыммен талқылайды;</w:t>
            </w:r>
          </w:p>
          <w:p>
            <w:pPr>
              <w:spacing w:after="20"/>
              <w:ind w:left="20"/>
              <w:jc w:val="both"/>
            </w:pP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p>
            <w:pPr>
              <w:spacing w:after="20"/>
              <w:ind w:left="20"/>
              <w:jc w:val="both"/>
            </w:pPr>
            <w:r>
              <w:rPr>
                <w:rFonts w:ascii="Times New Roman"/>
                <w:b w:val="false"/>
                <w:i w:val="false"/>
                <w:color w:val="000000"/>
                <w:sz w:val="20"/>
              </w:rPr>
              <w:t xml:space="preserve">
Қажетті мәліметтерді таба алады; </w:t>
            </w:r>
          </w:p>
          <w:p>
            <w:pPr>
              <w:spacing w:after="20"/>
              <w:ind w:left="20"/>
              <w:jc w:val="both"/>
            </w:pPr>
            <w:r>
              <w:rPr>
                <w:rFonts w:ascii="Times New Roman"/>
                <w:b w:val="false"/>
                <w:i w:val="false"/>
                <w:color w:val="000000"/>
                <w:sz w:val="20"/>
              </w:rPr>
              <w:t xml:space="preserve">
Мүмкін болатын қауіптерді ескере отырып, мәселелерді шешудің бірнеше жолын ұсынады; </w:t>
            </w:r>
          </w:p>
          <w:p>
            <w:pPr>
              <w:spacing w:after="20"/>
              <w:ind w:left="20"/>
              <w:jc w:val="both"/>
            </w:pPr>
            <w:r>
              <w:rPr>
                <w:rFonts w:ascii="Times New Roman"/>
                <w:b w:val="false"/>
                <w:i w:val="false"/>
                <w:color w:val="000000"/>
                <w:sz w:val="20"/>
              </w:rPr>
              <w:t>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алмайды; </w:t>
            </w:r>
          </w:p>
          <w:p>
            <w:pPr>
              <w:spacing w:after="20"/>
              <w:ind w:left="20"/>
              <w:jc w:val="both"/>
            </w:pPr>
            <w:r>
              <w:rPr>
                <w:rFonts w:ascii="Times New Roman"/>
                <w:b w:val="false"/>
                <w:i w:val="false"/>
                <w:color w:val="000000"/>
                <w:sz w:val="20"/>
              </w:rPr>
              <w:t xml:space="preserve">
Шешім қабылдауда қажетті ақпараттарды жинауды сирек ұйымдастырады; </w:t>
            </w:r>
          </w:p>
          <w:p>
            <w:pPr>
              <w:spacing w:after="20"/>
              <w:ind w:left="20"/>
              <w:jc w:val="both"/>
            </w:pPr>
            <w:r>
              <w:rPr>
                <w:rFonts w:ascii="Times New Roman"/>
                <w:b w:val="false"/>
                <w:i w:val="false"/>
                <w:color w:val="000000"/>
                <w:sz w:val="20"/>
              </w:rPr>
              <w:t xml:space="preserve">
Шешім қабылдаудағы тәсілдерді ұжыммен талқылаудан бас тартады және басқалардың пікірін ескермейді; </w:t>
            </w:r>
          </w:p>
          <w:p>
            <w:pPr>
              <w:spacing w:after="20"/>
              <w:ind w:left="20"/>
              <w:jc w:val="both"/>
            </w:pP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p>
            <w:pPr>
              <w:spacing w:after="20"/>
              <w:ind w:left="20"/>
              <w:jc w:val="both"/>
            </w:pPr>
            <w:r>
              <w:rPr>
                <w:rFonts w:ascii="Times New Roman"/>
                <w:b w:val="false"/>
                <w:i w:val="false"/>
                <w:color w:val="000000"/>
                <w:sz w:val="20"/>
              </w:rPr>
              <w:t xml:space="preserve">
Қажетті мәліметтерді таба алмайды; </w:t>
            </w:r>
          </w:p>
          <w:p>
            <w:pPr>
              <w:spacing w:after="20"/>
              <w:ind w:left="20"/>
              <w:jc w:val="both"/>
            </w:pPr>
            <w:r>
              <w:rPr>
                <w:rFonts w:ascii="Times New Roman"/>
                <w:b w:val="false"/>
                <w:i w:val="false"/>
                <w:color w:val="000000"/>
                <w:sz w:val="20"/>
              </w:rPr>
              <w:t xml:space="preserve">
Мүмкін болатын қауіптерді ескермейді немесе мәселелерді шешудің альтернативасын ұсынбайды; </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51"/>
          <w:p>
            <w:pPr>
              <w:spacing w:after="20"/>
              <w:ind w:left="20"/>
              <w:jc w:val="both"/>
            </w:pPr>
            <w:r>
              <w:rPr>
                <w:rFonts w:ascii="Times New Roman"/>
                <w:b w:val="false"/>
                <w:i w:val="false"/>
                <w:color w:val="000000"/>
                <w:sz w:val="20"/>
              </w:rPr>
              <w:t>
E-4;</w:t>
            </w:r>
          </w:p>
          <w:bookmarkEnd w:id="151"/>
          <w:p>
            <w:pPr>
              <w:spacing w:after="20"/>
              <w:ind w:left="20"/>
              <w:jc w:val="both"/>
            </w:pPr>
            <w:r>
              <w:rPr>
                <w:rFonts w:ascii="Times New Roman"/>
                <w:b w:val="false"/>
                <w:i w:val="false"/>
                <w:color w:val="000000"/>
                <w:sz w:val="20"/>
              </w:rPr>
              <w:t xml:space="preserve">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52"/>
          <w:p>
            <w:pPr>
              <w:spacing w:after="20"/>
              <w:ind w:left="20"/>
              <w:jc w:val="both"/>
            </w:pPr>
            <w:r>
              <w:rPr>
                <w:rFonts w:ascii="Times New Roman"/>
                <w:b w:val="false"/>
                <w:i w:val="false"/>
                <w:color w:val="000000"/>
                <w:sz w:val="20"/>
              </w:rPr>
              <w:t xml:space="preserve">
Қажетті мәліметтерді таба алады; </w:t>
            </w:r>
          </w:p>
          <w:bookmarkEnd w:id="15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Мүмкін болатын қауіптерді ескере отырып, мәселелерді шешудің бірнеше жолын ұсынады; </w:t>
            </w:r>
          </w:p>
          <w:p>
            <w:pPr>
              <w:spacing w:after="20"/>
              <w:ind w:left="20"/>
              <w:jc w:val="both"/>
            </w:pPr>
            <w:r>
              <w:rPr>
                <w:rFonts w:ascii="Times New Roman"/>
                <w:b w:val="false"/>
                <w:i w:val="false"/>
                <w:color w:val="000000"/>
                <w:sz w:val="20"/>
              </w:rPr>
              <w:t>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53"/>
          <w:p>
            <w:pPr>
              <w:spacing w:after="20"/>
              <w:ind w:left="20"/>
              <w:jc w:val="both"/>
            </w:pPr>
            <w:r>
              <w:rPr>
                <w:rFonts w:ascii="Times New Roman"/>
                <w:b w:val="false"/>
                <w:i w:val="false"/>
                <w:color w:val="000000"/>
                <w:sz w:val="20"/>
              </w:rPr>
              <w:t xml:space="preserve">
Қажетті мәліметтерді таба алмайды; </w:t>
            </w:r>
          </w:p>
          <w:bookmarkEnd w:id="15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Мүмкін болатын қауіптерді ескермейді немесе мәселелерді шешудің альтернативасын ұсынбайды; </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ҚЫЗМЕТТІ ТҰТЫНУШЫҒА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ұйымдастырады және туындаған мәселелерді шешеді; </w:t>
            </w:r>
          </w:p>
          <w:p>
            <w:pPr>
              <w:spacing w:after="20"/>
              <w:ind w:left="20"/>
              <w:jc w:val="both"/>
            </w:pPr>
            <w:r>
              <w:rPr>
                <w:rFonts w:ascii="Times New Roman"/>
                <w:b w:val="false"/>
                <w:i w:val="false"/>
                <w:color w:val="000000"/>
                <w:sz w:val="20"/>
              </w:rPr>
              <w:t>
Кері байланысты қамтамасыз ету мақсатында қанағаттанушылық дейгейін анықтауға жағдай жасайды;</w:t>
            </w:r>
          </w:p>
          <w:p>
            <w:pPr>
              <w:spacing w:after="20"/>
              <w:ind w:left="20"/>
              <w:jc w:val="both"/>
            </w:pPr>
            <w:r>
              <w:rPr>
                <w:rFonts w:ascii="Times New Roman"/>
                <w:b w:val="false"/>
                <w:i w:val="false"/>
                <w:color w:val="000000"/>
                <w:sz w:val="20"/>
              </w:rPr>
              <w:t>
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ұйымдастырмайды және туындаған мәселелерді шешпейді; </w:t>
            </w:r>
          </w:p>
          <w:p>
            <w:pPr>
              <w:spacing w:after="20"/>
              <w:ind w:left="20"/>
              <w:jc w:val="both"/>
            </w:pPr>
            <w:r>
              <w:rPr>
                <w:rFonts w:ascii="Times New Roman"/>
                <w:b w:val="false"/>
                <w:i w:val="false"/>
                <w:color w:val="000000"/>
                <w:sz w:val="20"/>
              </w:rPr>
              <w:t>
Кері байланысты қамтамасыз ету мақсатында қанағаттанушылық дейгейін анықтауға жағдай жасамайды;</w:t>
            </w:r>
          </w:p>
          <w:p>
            <w:pPr>
              <w:spacing w:after="20"/>
              <w:ind w:left="20"/>
              <w:jc w:val="both"/>
            </w:pPr>
            <w:r>
              <w:rPr>
                <w:rFonts w:ascii="Times New Roman"/>
                <w:b w:val="false"/>
                <w:i w:val="false"/>
                <w:color w:val="000000"/>
                <w:sz w:val="20"/>
              </w:rPr>
              <w:t>
Сапасыз қызмет көрсетуге жол береді, қызықпаушылық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ұйымдастырады және туындаған мәселелерді шешеді; </w:t>
            </w:r>
          </w:p>
          <w:p>
            <w:pPr>
              <w:spacing w:after="20"/>
              <w:ind w:left="20"/>
              <w:jc w:val="both"/>
            </w:pPr>
            <w:r>
              <w:rPr>
                <w:rFonts w:ascii="Times New Roman"/>
                <w:b w:val="false"/>
                <w:i w:val="false"/>
                <w:color w:val="000000"/>
                <w:sz w:val="20"/>
              </w:rPr>
              <w:t>
Кері байланысты қамтамасыз ету мақсатында қанағаттанушылық дейгейін анықтауға жағдай жасайды;</w:t>
            </w:r>
          </w:p>
          <w:p>
            <w:pPr>
              <w:spacing w:after="20"/>
              <w:ind w:left="20"/>
              <w:jc w:val="both"/>
            </w:pPr>
            <w:r>
              <w:rPr>
                <w:rFonts w:ascii="Times New Roman"/>
                <w:b w:val="false"/>
                <w:i w:val="false"/>
                <w:color w:val="000000"/>
                <w:sz w:val="20"/>
              </w:rPr>
              <w:t>
Қызмет көрсетудің сапасын бақылайды, сондай-ақ жеке үлгі болу арқылы көрсетеді</w:t>
            </w:r>
          </w:p>
          <w:p>
            <w:pPr>
              <w:spacing w:after="20"/>
              <w:ind w:left="20"/>
              <w:jc w:val="both"/>
            </w:pPr>
            <w:r>
              <w:rPr>
                <w:rFonts w:ascii="Times New Roman"/>
                <w:b w:val="false"/>
                <w:i w:val="false"/>
                <w:color w:val="000000"/>
                <w:sz w:val="20"/>
              </w:rPr>
              <w:t xml:space="preserve">
Сыпайы және тілектестікпен қызмет көрсетеді; </w:t>
            </w:r>
          </w:p>
          <w:p>
            <w:pPr>
              <w:spacing w:after="20"/>
              <w:ind w:left="20"/>
              <w:jc w:val="both"/>
            </w:pPr>
            <w:r>
              <w:rPr>
                <w:rFonts w:ascii="Times New Roman"/>
                <w:b w:val="false"/>
                <w:i w:val="false"/>
                <w:color w:val="000000"/>
                <w:sz w:val="20"/>
              </w:rPr>
              <w:t xml:space="preserve">
Қызмет көрсетуге қанағаттанушылық деңгейін талдайды және оларды жетілдірудің жөнінде ұсыныстар енгізеді; </w:t>
            </w:r>
          </w:p>
          <w:p>
            <w:pPr>
              <w:spacing w:after="20"/>
              <w:ind w:left="20"/>
              <w:jc w:val="both"/>
            </w:pPr>
            <w:r>
              <w:rPr>
                <w:rFonts w:ascii="Times New Roman"/>
                <w:b w:val="false"/>
                <w:i w:val="false"/>
                <w:color w:val="000000"/>
                <w:sz w:val="20"/>
              </w:rPr>
              <w:t>
Қызмет көрсету сапасын жақсарту бойынша ұсыныс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ұйымдастырмайды және туындаған мәселелерді шешпейді; </w:t>
            </w:r>
          </w:p>
          <w:p>
            <w:pPr>
              <w:spacing w:after="20"/>
              <w:ind w:left="20"/>
              <w:jc w:val="both"/>
            </w:pPr>
            <w:r>
              <w:rPr>
                <w:rFonts w:ascii="Times New Roman"/>
                <w:b w:val="false"/>
                <w:i w:val="false"/>
                <w:color w:val="000000"/>
                <w:sz w:val="20"/>
              </w:rPr>
              <w:t>
Кері байланысты қамтамасыз ету мақсатында қанағаттанушылық дейгейін анықтауға жағдай жасамайды;</w:t>
            </w:r>
          </w:p>
          <w:p>
            <w:pPr>
              <w:spacing w:after="20"/>
              <w:ind w:left="20"/>
              <w:jc w:val="both"/>
            </w:pPr>
            <w:r>
              <w:rPr>
                <w:rFonts w:ascii="Times New Roman"/>
                <w:b w:val="false"/>
                <w:i w:val="false"/>
                <w:color w:val="000000"/>
                <w:sz w:val="20"/>
              </w:rPr>
              <w:t>
Сапасыз қызмет көрсетуге жол береді, қызықпаушылық білдіреді.</w:t>
            </w:r>
          </w:p>
          <w:p>
            <w:pPr>
              <w:spacing w:after="20"/>
              <w:ind w:left="20"/>
              <w:jc w:val="both"/>
            </w:pPr>
            <w:r>
              <w:rPr>
                <w:rFonts w:ascii="Times New Roman"/>
                <w:b w:val="false"/>
                <w:i w:val="false"/>
                <w:color w:val="000000"/>
                <w:sz w:val="20"/>
              </w:rPr>
              <w:t>
Қызмет алушыға дөрекілік және немқұрайлылық білдіреді;</w:t>
            </w:r>
          </w:p>
          <w:p>
            <w:pPr>
              <w:spacing w:after="20"/>
              <w:ind w:left="20"/>
              <w:jc w:val="both"/>
            </w:pPr>
            <w:r>
              <w:rPr>
                <w:rFonts w:ascii="Times New Roman"/>
                <w:b w:val="false"/>
                <w:i w:val="false"/>
                <w:color w:val="000000"/>
                <w:sz w:val="20"/>
              </w:rPr>
              <w:t>
Тұтынушының сұрақтары мен мәселелеріне мән бермейді;</w:t>
            </w:r>
          </w:p>
          <w:p>
            <w:pPr>
              <w:spacing w:after="20"/>
              <w:ind w:left="20"/>
              <w:jc w:val="both"/>
            </w:pPr>
            <w:r>
              <w:rPr>
                <w:rFonts w:ascii="Times New Roman"/>
                <w:b w:val="false"/>
                <w:i w:val="false"/>
                <w:color w:val="000000"/>
                <w:sz w:val="20"/>
              </w:rPr>
              <w:t>
Қызмет көрсету сапасын жақсарту бойынша белсенділік танытпайды.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54"/>
          <w:p>
            <w:pPr>
              <w:spacing w:after="20"/>
              <w:ind w:left="20"/>
              <w:jc w:val="both"/>
            </w:pPr>
            <w:r>
              <w:rPr>
                <w:rFonts w:ascii="Times New Roman"/>
                <w:b w:val="false"/>
                <w:i w:val="false"/>
                <w:color w:val="000000"/>
                <w:sz w:val="20"/>
              </w:rPr>
              <w:t>
E-4;</w:t>
            </w:r>
          </w:p>
          <w:bookmarkEnd w:id="154"/>
          <w:p>
            <w:pPr>
              <w:spacing w:after="20"/>
              <w:ind w:left="20"/>
              <w:jc w:val="both"/>
            </w:pPr>
            <w:r>
              <w:rPr>
                <w:rFonts w:ascii="Times New Roman"/>
                <w:b w:val="false"/>
                <w:i w:val="false"/>
                <w:color w:val="000000"/>
                <w:sz w:val="20"/>
              </w:rPr>
              <w:t xml:space="preserve">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55"/>
          <w:p>
            <w:pPr>
              <w:spacing w:after="20"/>
              <w:ind w:left="20"/>
              <w:jc w:val="both"/>
            </w:pPr>
            <w:r>
              <w:rPr>
                <w:rFonts w:ascii="Times New Roman"/>
                <w:b w:val="false"/>
                <w:i w:val="false"/>
                <w:color w:val="000000"/>
                <w:sz w:val="20"/>
              </w:rPr>
              <w:t xml:space="preserve">
Сыпайы және тілектестікпен қызмет көрсетеді; </w:t>
            </w:r>
          </w:p>
          <w:bookmarkEnd w:id="155"/>
          <w:p>
            <w:pPr>
              <w:spacing w:after="20"/>
              <w:ind w:left="20"/>
              <w:jc w:val="both"/>
            </w:pPr>
            <w:r>
              <w:rPr>
                <w:rFonts w:ascii="Times New Roman"/>
                <w:b w:val="false"/>
                <w:i w:val="false"/>
                <w:color w:val="000000"/>
                <w:sz w:val="20"/>
              </w:rPr>
              <w:t>
</w:t>
            </w:r>
            <w:r>
              <w:rPr>
                <w:rFonts w:ascii="Times New Roman"/>
                <w:b w:val="false"/>
                <w:i w:val="false"/>
                <w:color w:val="000000"/>
                <w:sz w:val="20"/>
              </w:rPr>
              <w:t>Қызмет көрсетуге қанағаттанушылық деңгейін талдайды және оларды жетілдірудің жөнінде ұсыныстар енгізеді;</w:t>
            </w:r>
          </w:p>
          <w:p>
            <w:pPr>
              <w:spacing w:after="20"/>
              <w:ind w:left="20"/>
              <w:jc w:val="both"/>
            </w:pPr>
            <w:r>
              <w:rPr>
                <w:rFonts w:ascii="Times New Roman"/>
                <w:b w:val="false"/>
                <w:i w:val="false"/>
                <w:color w:val="000000"/>
                <w:sz w:val="20"/>
              </w:rPr>
              <w:t>
Қызмет көрсету сапасын жақсарту бойынша ұсыныс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56"/>
          <w:p>
            <w:pPr>
              <w:spacing w:after="20"/>
              <w:ind w:left="20"/>
              <w:jc w:val="both"/>
            </w:pPr>
            <w:r>
              <w:rPr>
                <w:rFonts w:ascii="Times New Roman"/>
                <w:b w:val="false"/>
                <w:i w:val="false"/>
                <w:color w:val="000000"/>
                <w:sz w:val="20"/>
              </w:rPr>
              <w:t>
Қызмет алушыға дөрекілік және немқұрайлылық білдіреді;</w:t>
            </w:r>
          </w:p>
          <w:bookmarkEnd w:id="156"/>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Тұтынушының сұрақтары мен мәселелеріне мән бермейді;</w:t>
            </w:r>
          </w:p>
          <w:p>
            <w:pPr>
              <w:spacing w:after="20"/>
              <w:ind w:left="20"/>
              <w:jc w:val="both"/>
            </w:pPr>
            <w:r>
              <w:rPr>
                <w:rFonts w:ascii="Times New Roman"/>
                <w:b w:val="false"/>
                <w:i w:val="false"/>
                <w:color w:val="000000"/>
                <w:sz w:val="20"/>
              </w:rPr>
              <w:t>
Қызмет көрсету сапасын жақсарту бойынша белсенділік танытпайды.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57"/>
          <w:p>
            <w:pPr>
              <w:spacing w:after="20"/>
              <w:ind w:left="20"/>
              <w:jc w:val="both"/>
            </w:pPr>
            <w:r>
              <w:rPr>
                <w:rFonts w:ascii="Times New Roman"/>
                <w:b w:val="false"/>
                <w:i w:val="false"/>
                <w:color w:val="000000"/>
                <w:sz w:val="20"/>
              </w:rPr>
              <w:t>
ҚЫЗМЕТТІ ТҰТЫНУШЫҒА АҚПАРАТТАНДЫРУ</w:t>
            </w:r>
          </w:p>
          <w:bookmarkEnd w:id="15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w:t>
            </w:r>
          </w:p>
          <w:p>
            <w:pPr>
              <w:spacing w:after="20"/>
              <w:ind w:left="20"/>
              <w:jc w:val="both"/>
            </w:pPr>
            <w:r>
              <w:rPr>
                <w:rFonts w:ascii="Times New Roman"/>
                <w:b w:val="false"/>
                <w:i w:val="false"/>
                <w:color w:val="000000"/>
                <w:sz w:val="20"/>
              </w:rPr>
              <w:t>
Тұтынушыға ақпараттарды құрметпен және игілікпен жеткізеді;</w:t>
            </w:r>
          </w:p>
          <w:p>
            <w:pPr>
              <w:spacing w:after="20"/>
              <w:ind w:left="20"/>
              <w:jc w:val="both"/>
            </w:pPr>
            <w:r>
              <w:rPr>
                <w:rFonts w:ascii="Times New Roman"/>
                <w:b w:val="false"/>
                <w:i w:val="false"/>
                <w:color w:val="000000"/>
                <w:sz w:val="20"/>
              </w:rPr>
              <w:t>
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w:t>
            </w:r>
          </w:p>
          <w:p>
            <w:pPr>
              <w:spacing w:after="20"/>
              <w:ind w:left="20"/>
              <w:jc w:val="both"/>
            </w:pPr>
            <w:r>
              <w:rPr>
                <w:rFonts w:ascii="Times New Roman"/>
                <w:b w:val="false"/>
                <w:i w:val="false"/>
                <w:color w:val="000000"/>
                <w:sz w:val="20"/>
              </w:rPr>
              <w:t>
Тұтынушыға ақпараттарды жеткізбейді немесе немқұрайлы және жақтырмай жеткізеді;</w:t>
            </w:r>
          </w:p>
          <w:p>
            <w:pPr>
              <w:spacing w:after="20"/>
              <w:ind w:left="20"/>
              <w:jc w:val="both"/>
            </w:pPr>
            <w:r>
              <w:rPr>
                <w:rFonts w:ascii="Times New Roman"/>
                <w:b w:val="false"/>
                <w:i w:val="false"/>
                <w:color w:val="000000"/>
                <w:sz w:val="20"/>
              </w:rPr>
              <w:t>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w:t>
            </w:r>
          </w:p>
          <w:p>
            <w:pPr>
              <w:spacing w:after="20"/>
              <w:ind w:left="20"/>
              <w:jc w:val="both"/>
            </w:pPr>
            <w:r>
              <w:rPr>
                <w:rFonts w:ascii="Times New Roman"/>
                <w:b w:val="false"/>
                <w:i w:val="false"/>
                <w:color w:val="000000"/>
                <w:sz w:val="20"/>
              </w:rPr>
              <w:t>
Тұтынушыға ақпараттарды құрметпен және игілікпен жеткізеді;</w:t>
            </w:r>
          </w:p>
          <w:p>
            <w:pPr>
              <w:spacing w:after="20"/>
              <w:ind w:left="20"/>
              <w:jc w:val="both"/>
            </w:pPr>
            <w:r>
              <w:rPr>
                <w:rFonts w:ascii="Times New Roman"/>
                <w:b w:val="false"/>
                <w:i w:val="false"/>
                <w:color w:val="000000"/>
                <w:sz w:val="20"/>
              </w:rPr>
              <w:t>
Қызмет тұтынушыларының пікірін құрметтейді.</w:t>
            </w:r>
          </w:p>
          <w:p>
            <w:pPr>
              <w:spacing w:after="20"/>
              <w:ind w:left="20"/>
              <w:jc w:val="both"/>
            </w:pPr>
            <w:r>
              <w:rPr>
                <w:rFonts w:ascii="Times New Roman"/>
                <w:b w:val="false"/>
                <w:i w:val="false"/>
                <w:color w:val="000000"/>
                <w:sz w:val="20"/>
              </w:rPr>
              <w:t>
Қызмет алушыларды ақпараттандырудың тиімді тәсілдерін қолданады;</w:t>
            </w:r>
          </w:p>
          <w:p>
            <w:pPr>
              <w:spacing w:after="20"/>
              <w:ind w:left="20"/>
              <w:jc w:val="both"/>
            </w:pPr>
            <w:r>
              <w:rPr>
                <w:rFonts w:ascii="Times New Roman"/>
                <w:b w:val="false"/>
                <w:i w:val="false"/>
                <w:color w:val="000000"/>
                <w:sz w:val="20"/>
              </w:rPr>
              <w:t>
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w:t>
            </w:r>
          </w:p>
          <w:p>
            <w:pPr>
              <w:spacing w:after="20"/>
              <w:ind w:left="20"/>
              <w:jc w:val="both"/>
            </w:pPr>
            <w:r>
              <w:rPr>
                <w:rFonts w:ascii="Times New Roman"/>
                <w:b w:val="false"/>
                <w:i w:val="false"/>
                <w:color w:val="000000"/>
                <w:sz w:val="20"/>
              </w:rPr>
              <w:t>
Тұтынушыға ақпараттарды жеткізбейді немесе немқұрайлы және жақтырмай жеткізеді;</w:t>
            </w:r>
          </w:p>
          <w:p>
            <w:pPr>
              <w:spacing w:after="20"/>
              <w:ind w:left="20"/>
              <w:jc w:val="both"/>
            </w:pPr>
            <w:r>
              <w:rPr>
                <w:rFonts w:ascii="Times New Roman"/>
                <w:b w:val="false"/>
                <w:i w:val="false"/>
                <w:color w:val="000000"/>
                <w:sz w:val="20"/>
              </w:rPr>
              <w:t>
Қызмет тұтынушыларының пікірін елемейді</w:t>
            </w:r>
          </w:p>
          <w:p>
            <w:pPr>
              <w:spacing w:after="20"/>
              <w:ind w:left="20"/>
              <w:jc w:val="both"/>
            </w:pPr>
            <w:r>
              <w:rPr>
                <w:rFonts w:ascii="Times New Roman"/>
                <w:b w:val="false"/>
                <w:i w:val="false"/>
                <w:color w:val="000000"/>
                <w:sz w:val="20"/>
              </w:rPr>
              <w:t>
Қызмет алушыларды ақпараттандырудың тиімсіз тәсілдерін қолданады;</w:t>
            </w:r>
          </w:p>
          <w:p>
            <w:pPr>
              <w:spacing w:after="20"/>
              <w:ind w:left="20"/>
              <w:jc w:val="both"/>
            </w:pPr>
            <w:r>
              <w:rPr>
                <w:rFonts w:ascii="Times New Roman"/>
                <w:b w:val="false"/>
                <w:i w:val="false"/>
                <w:color w:val="000000"/>
                <w:sz w:val="20"/>
              </w:rPr>
              <w:t>
Тұтынушыға ақпаратты ауызша және жазбаша түрде жеткізбейді немесе түсініксіз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58"/>
          <w:p>
            <w:pPr>
              <w:spacing w:after="20"/>
              <w:ind w:left="20"/>
              <w:jc w:val="both"/>
            </w:pPr>
            <w:r>
              <w:rPr>
                <w:rFonts w:ascii="Times New Roman"/>
                <w:b w:val="false"/>
                <w:i w:val="false"/>
                <w:color w:val="000000"/>
                <w:sz w:val="20"/>
              </w:rPr>
              <w:t>
E-4;</w:t>
            </w:r>
          </w:p>
          <w:bookmarkEnd w:id="158"/>
          <w:p>
            <w:pPr>
              <w:spacing w:after="20"/>
              <w:ind w:left="20"/>
              <w:jc w:val="both"/>
            </w:pPr>
            <w:r>
              <w:rPr>
                <w:rFonts w:ascii="Times New Roman"/>
                <w:b w:val="false"/>
                <w:i w:val="false"/>
                <w:color w:val="000000"/>
                <w:sz w:val="20"/>
              </w:rPr>
              <w:t xml:space="preserve">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59"/>
          <w:p>
            <w:pPr>
              <w:spacing w:after="20"/>
              <w:ind w:left="20"/>
              <w:jc w:val="both"/>
            </w:pPr>
            <w:r>
              <w:rPr>
                <w:rFonts w:ascii="Times New Roman"/>
                <w:b w:val="false"/>
                <w:i w:val="false"/>
                <w:color w:val="000000"/>
                <w:sz w:val="20"/>
              </w:rPr>
              <w:t>
Қызмет алушыларды ақпараттандырудың тиімді тәсілдерін қолданады;</w:t>
            </w:r>
          </w:p>
          <w:bookmarkEnd w:id="159"/>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60"/>
          <w:p>
            <w:pPr>
              <w:spacing w:after="20"/>
              <w:ind w:left="20"/>
              <w:jc w:val="both"/>
            </w:pPr>
            <w:r>
              <w:rPr>
                <w:rFonts w:ascii="Times New Roman"/>
                <w:b w:val="false"/>
                <w:i w:val="false"/>
                <w:color w:val="000000"/>
                <w:sz w:val="20"/>
              </w:rPr>
              <w:t>
Қызмет алушыларды ақпараттандырудың тиімсіз тәсілдерін қолданады;</w:t>
            </w:r>
          </w:p>
          <w:bookmarkEnd w:id="160"/>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ақпаратты ауызша және жазбаша түрде жеткізбейді немесе түсініксіз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p>
            <w:pPr>
              <w:spacing w:after="20"/>
              <w:ind w:left="20"/>
              <w:jc w:val="both"/>
            </w:pP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xml:space="preserve">
Болып жатқан және күтілмеген өзгерістер кезінде өзін-өзі бақыламайды.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p>
            <w:pPr>
              <w:spacing w:after="20"/>
              <w:ind w:left="20"/>
              <w:jc w:val="both"/>
            </w:pP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p>
            <w:pPr>
              <w:spacing w:after="20"/>
              <w:ind w:left="20"/>
              <w:jc w:val="both"/>
            </w:pPr>
            <w:r>
              <w:rPr>
                <w:rFonts w:ascii="Times New Roman"/>
                <w:b w:val="false"/>
                <w:i w:val="false"/>
                <w:color w:val="000000"/>
                <w:sz w:val="20"/>
              </w:rPr>
              <w:t>
Жұмысты жақсарту жөнінде ұсыныстар енгізеді;</w:t>
            </w:r>
          </w:p>
          <w:p>
            <w:pPr>
              <w:spacing w:after="20"/>
              <w:ind w:left="20"/>
              <w:jc w:val="both"/>
            </w:pPr>
            <w:r>
              <w:rPr>
                <w:rFonts w:ascii="Times New Roman"/>
                <w:b w:val="false"/>
                <w:i w:val="false"/>
                <w:color w:val="000000"/>
                <w:sz w:val="20"/>
              </w:rPr>
              <w:t xml:space="preserve">
Оларды енгізудің жаңа бағыттары мен әдістерін үйренеді; </w:t>
            </w:r>
          </w:p>
          <w:p>
            <w:pPr>
              <w:spacing w:after="20"/>
              <w:ind w:left="20"/>
              <w:jc w:val="both"/>
            </w:pPr>
            <w:r>
              <w:rPr>
                <w:rFonts w:ascii="Times New Roman"/>
                <w:b w:val="false"/>
                <w:i w:val="false"/>
                <w:color w:val="000000"/>
                <w:sz w:val="20"/>
              </w:rPr>
              <w:t xml:space="preserve">
Өзгеріс жағдайларында өзін -өзі бақылайды; </w:t>
            </w:r>
          </w:p>
          <w:p>
            <w:pPr>
              <w:spacing w:after="20"/>
              <w:ind w:left="20"/>
              <w:jc w:val="both"/>
            </w:pPr>
            <w:r>
              <w:rPr>
                <w:rFonts w:ascii="Times New Roman"/>
                <w:b w:val="false"/>
                <w:i w:val="false"/>
                <w:color w:val="000000"/>
                <w:sz w:val="20"/>
              </w:rPr>
              <w:t xml:space="preserve">
Өзгеріс жағдайларында тез бейімделеді.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xml:space="preserve">
Болып жатқан және күтілмеген өзгерістер кезінде өзін-өзі бақыламайды. </w:t>
            </w:r>
          </w:p>
          <w:p>
            <w:pPr>
              <w:spacing w:after="20"/>
              <w:ind w:left="20"/>
              <w:jc w:val="both"/>
            </w:pPr>
            <w:r>
              <w:rPr>
                <w:rFonts w:ascii="Times New Roman"/>
                <w:b w:val="false"/>
                <w:i w:val="false"/>
                <w:color w:val="000000"/>
                <w:sz w:val="20"/>
              </w:rPr>
              <w:t>
Жұмыстың қолданыстағы рәсімдері мен әдістерін ұстанады;</w:t>
            </w:r>
          </w:p>
          <w:p>
            <w:pPr>
              <w:spacing w:after="20"/>
              <w:ind w:left="20"/>
              <w:jc w:val="both"/>
            </w:pPr>
            <w:r>
              <w:rPr>
                <w:rFonts w:ascii="Times New Roman"/>
                <w:b w:val="false"/>
                <w:i w:val="false"/>
                <w:color w:val="000000"/>
                <w:sz w:val="20"/>
              </w:rPr>
              <w:t>
Жаңа бағыттар мен әдістерді зерттеп оларды енгізбейді;</w:t>
            </w:r>
          </w:p>
          <w:p>
            <w:pPr>
              <w:spacing w:after="20"/>
              <w:ind w:left="20"/>
              <w:jc w:val="both"/>
            </w:pPr>
            <w:r>
              <w:rPr>
                <w:rFonts w:ascii="Times New Roman"/>
                <w:b w:val="false"/>
                <w:i w:val="false"/>
                <w:color w:val="000000"/>
                <w:sz w:val="20"/>
              </w:rPr>
              <w:t>
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61"/>
          <w:p>
            <w:pPr>
              <w:spacing w:after="20"/>
              <w:ind w:left="20"/>
              <w:jc w:val="both"/>
            </w:pPr>
            <w:r>
              <w:rPr>
                <w:rFonts w:ascii="Times New Roman"/>
                <w:b w:val="false"/>
                <w:i w:val="false"/>
                <w:color w:val="000000"/>
                <w:sz w:val="20"/>
              </w:rPr>
              <w:t>
E-4;</w:t>
            </w:r>
          </w:p>
          <w:bookmarkEnd w:id="161"/>
          <w:p>
            <w:pPr>
              <w:spacing w:after="20"/>
              <w:ind w:left="20"/>
              <w:jc w:val="both"/>
            </w:pPr>
            <w:r>
              <w:rPr>
                <w:rFonts w:ascii="Times New Roman"/>
                <w:b w:val="false"/>
                <w:i w:val="false"/>
                <w:color w:val="000000"/>
                <w:sz w:val="20"/>
              </w:rPr>
              <w:t xml:space="preserve">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62"/>
          <w:p>
            <w:pPr>
              <w:spacing w:after="20"/>
              <w:ind w:left="20"/>
              <w:jc w:val="both"/>
            </w:pPr>
            <w:r>
              <w:rPr>
                <w:rFonts w:ascii="Times New Roman"/>
                <w:b w:val="false"/>
                <w:i w:val="false"/>
                <w:color w:val="000000"/>
                <w:sz w:val="20"/>
              </w:rPr>
              <w:t>
Жұмысты жақсарту жөнінде ұсыныстар енгізеді;</w:t>
            </w:r>
          </w:p>
          <w:bookmarkEnd w:id="16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Оларды енгізудің жаңа бағыттары мен әдістерін үйренеді;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Өзгеріс жағдайларында өзін -өзі бақылайды; </w:t>
            </w:r>
          </w:p>
          <w:p>
            <w:pPr>
              <w:spacing w:after="20"/>
              <w:ind w:left="20"/>
              <w:jc w:val="both"/>
            </w:pPr>
            <w:r>
              <w:rPr>
                <w:rFonts w:ascii="Times New Roman"/>
                <w:b w:val="false"/>
                <w:i w:val="false"/>
                <w:color w:val="000000"/>
                <w:sz w:val="20"/>
              </w:rPr>
              <w:t xml:space="preserve">
Өзгеріс жағдайларында тез бейімделеді.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63"/>
          <w:p>
            <w:pPr>
              <w:spacing w:after="20"/>
              <w:ind w:left="20"/>
              <w:jc w:val="both"/>
            </w:pPr>
            <w:r>
              <w:rPr>
                <w:rFonts w:ascii="Times New Roman"/>
                <w:b w:val="false"/>
                <w:i w:val="false"/>
                <w:color w:val="000000"/>
                <w:sz w:val="20"/>
              </w:rPr>
              <w:t>
Жұмыстың қолданыстағы рәсімдері мен әдістерін ұстанады;</w:t>
            </w:r>
          </w:p>
          <w:bookmarkEnd w:id="163"/>
          <w:p>
            <w:pPr>
              <w:spacing w:after="20"/>
              <w:ind w:left="20"/>
              <w:jc w:val="both"/>
            </w:pPr>
            <w:r>
              <w:rPr>
                <w:rFonts w:ascii="Times New Roman"/>
                <w:b w:val="false"/>
                <w:i w:val="false"/>
                <w:color w:val="000000"/>
                <w:sz w:val="20"/>
              </w:rPr>
              <w:t>
</w:t>
            </w:r>
            <w:r>
              <w:rPr>
                <w:rFonts w:ascii="Times New Roman"/>
                <w:b w:val="false"/>
                <w:i w:val="false"/>
                <w:color w:val="000000"/>
                <w:sz w:val="20"/>
              </w:rPr>
              <w:t>Жаңа бағыттар мен әдістерді зерттеп оларды енгізбейді;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 жоғарылату бойынша іс-шаралар ұсынады; </w:t>
            </w:r>
          </w:p>
          <w:p>
            <w:pPr>
              <w:spacing w:after="20"/>
              <w:ind w:left="20"/>
              <w:jc w:val="both"/>
            </w:pPr>
            <w:r>
              <w:rPr>
                <w:rFonts w:ascii="Times New Roman"/>
                <w:b w:val="false"/>
                <w:i w:val="false"/>
                <w:color w:val="000000"/>
                <w:sz w:val="20"/>
              </w:rPr>
              <w:t xml:space="preserve">
Мақсатқа жету үшін өзінің құзыреттерін дамытады және оларды бағыныстыларда дамыту үшін шаралар қабылдайды; </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деңгейінің жоғарылауына қызығушылық танытпайды; </w:t>
            </w:r>
          </w:p>
          <w:p>
            <w:pPr>
              <w:spacing w:after="20"/>
              <w:ind w:left="20"/>
              <w:jc w:val="both"/>
            </w:pPr>
            <w:r>
              <w:rPr>
                <w:rFonts w:ascii="Times New Roman"/>
                <w:b w:val="false"/>
                <w:i w:val="false"/>
                <w:color w:val="000000"/>
                <w:sz w:val="20"/>
              </w:rPr>
              <w:t xml:space="preserve">
Мақсатқа жету үшін өзінің және бағыныстыларының құзыреттерін дамытпайды; </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 жоғарылату бойынша іс-шаралар ұсынады; </w:t>
            </w:r>
          </w:p>
          <w:p>
            <w:pPr>
              <w:spacing w:after="20"/>
              <w:ind w:left="20"/>
              <w:jc w:val="both"/>
            </w:pPr>
            <w:r>
              <w:rPr>
                <w:rFonts w:ascii="Times New Roman"/>
                <w:b w:val="false"/>
                <w:i w:val="false"/>
                <w:color w:val="000000"/>
                <w:sz w:val="20"/>
              </w:rPr>
              <w:t xml:space="preserve">
Мақсатқа жету үшін өзінің құзыреттерін дамытады және оларды бағыныстыларда дамыту үшін шаралар қабылдайды; </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p>
            <w:pPr>
              <w:spacing w:after="20"/>
              <w:ind w:left="20"/>
              <w:jc w:val="both"/>
            </w:pPr>
            <w:r>
              <w:rPr>
                <w:rFonts w:ascii="Times New Roman"/>
                <w:b w:val="false"/>
                <w:i w:val="false"/>
                <w:color w:val="000000"/>
                <w:sz w:val="20"/>
              </w:rPr>
              <w:t>
Жаңа білімдер мен технологияларға қызығушылық танытады;</w:t>
            </w:r>
          </w:p>
          <w:p>
            <w:pPr>
              <w:spacing w:after="20"/>
              <w:ind w:left="20"/>
              <w:jc w:val="both"/>
            </w:pPr>
            <w:r>
              <w:rPr>
                <w:rFonts w:ascii="Times New Roman"/>
                <w:b w:val="false"/>
                <w:i w:val="false"/>
                <w:color w:val="000000"/>
                <w:sz w:val="20"/>
              </w:rPr>
              <w:t>
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деңгейінің жоғарылауына қызығушылық танытпайды; </w:t>
            </w:r>
          </w:p>
          <w:p>
            <w:pPr>
              <w:spacing w:after="20"/>
              <w:ind w:left="20"/>
              <w:jc w:val="both"/>
            </w:pPr>
            <w:r>
              <w:rPr>
                <w:rFonts w:ascii="Times New Roman"/>
                <w:b w:val="false"/>
                <w:i w:val="false"/>
                <w:color w:val="000000"/>
                <w:sz w:val="20"/>
              </w:rPr>
              <w:t xml:space="preserve">
Мақсатқа жету үшін өзінің және бағыныстыларының құзыреттерін дамытпайды; </w:t>
            </w:r>
          </w:p>
          <w:p>
            <w:pPr>
              <w:spacing w:after="20"/>
              <w:ind w:left="20"/>
              <w:jc w:val="both"/>
            </w:pPr>
            <w:r>
              <w:rPr>
                <w:rFonts w:ascii="Times New Roman"/>
                <w:b w:val="false"/>
                <w:i w:val="false"/>
                <w:color w:val="000000"/>
                <w:sz w:val="20"/>
              </w:rPr>
              <w:t>
Бағыныстылармен олардың құзыреттерін талқыламайды.</w:t>
            </w:r>
          </w:p>
          <w:p>
            <w:pPr>
              <w:spacing w:after="20"/>
              <w:ind w:left="20"/>
              <w:jc w:val="both"/>
            </w:pPr>
            <w:r>
              <w:rPr>
                <w:rFonts w:ascii="Times New Roman"/>
                <w:b w:val="false"/>
                <w:i w:val="false"/>
                <w:color w:val="000000"/>
                <w:sz w:val="20"/>
              </w:rPr>
              <w:t>
Жаңа білімдер мен технологияларға қызығушылық танытпайды;</w:t>
            </w:r>
          </w:p>
          <w:p>
            <w:pPr>
              <w:spacing w:after="20"/>
              <w:ind w:left="20"/>
              <w:jc w:val="both"/>
            </w:pPr>
            <w:r>
              <w:rPr>
                <w:rFonts w:ascii="Times New Roman"/>
                <w:b w:val="false"/>
                <w:i w:val="false"/>
                <w:color w:val="000000"/>
                <w:sz w:val="20"/>
              </w:rPr>
              <w:t>
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64"/>
          <w:p>
            <w:pPr>
              <w:spacing w:after="20"/>
              <w:ind w:left="20"/>
              <w:jc w:val="both"/>
            </w:pPr>
            <w:r>
              <w:rPr>
                <w:rFonts w:ascii="Times New Roman"/>
                <w:b w:val="false"/>
                <w:i w:val="false"/>
                <w:color w:val="000000"/>
                <w:sz w:val="20"/>
              </w:rPr>
              <w:t>
E-4;</w:t>
            </w:r>
          </w:p>
          <w:bookmarkEnd w:id="164"/>
          <w:p>
            <w:pPr>
              <w:spacing w:after="20"/>
              <w:ind w:left="20"/>
              <w:jc w:val="both"/>
            </w:pPr>
            <w:r>
              <w:rPr>
                <w:rFonts w:ascii="Times New Roman"/>
                <w:b w:val="false"/>
                <w:i w:val="false"/>
                <w:color w:val="000000"/>
                <w:sz w:val="20"/>
              </w:rPr>
              <w:t xml:space="preserve">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65"/>
          <w:p>
            <w:pPr>
              <w:spacing w:after="20"/>
              <w:ind w:left="20"/>
              <w:jc w:val="both"/>
            </w:pPr>
            <w:r>
              <w:rPr>
                <w:rFonts w:ascii="Times New Roman"/>
                <w:b w:val="false"/>
                <w:i w:val="false"/>
                <w:color w:val="000000"/>
                <w:sz w:val="20"/>
              </w:rPr>
              <w:t>
Жаңа білімдер мен технологияларға қызығушылық танытады;</w:t>
            </w:r>
          </w:p>
          <w:bookmarkEnd w:id="165"/>
          <w:p>
            <w:pPr>
              <w:spacing w:after="20"/>
              <w:ind w:left="20"/>
              <w:jc w:val="both"/>
            </w:pPr>
            <w:r>
              <w:rPr>
                <w:rFonts w:ascii="Times New Roman"/>
                <w:b w:val="false"/>
                <w:i w:val="false"/>
                <w:color w:val="000000"/>
                <w:sz w:val="20"/>
              </w:rPr>
              <w:t>
</w:t>
            </w:r>
            <w:r>
              <w:rPr>
                <w:rFonts w:ascii="Times New Roman"/>
                <w:b w:val="false"/>
                <w:i w:val="false"/>
                <w:color w:val="000000"/>
                <w:sz w:val="20"/>
              </w:rPr>
              <w:t>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66"/>
          <w:p>
            <w:pPr>
              <w:spacing w:after="20"/>
              <w:ind w:left="20"/>
              <w:jc w:val="both"/>
            </w:pPr>
            <w:r>
              <w:rPr>
                <w:rFonts w:ascii="Times New Roman"/>
                <w:b w:val="false"/>
                <w:i w:val="false"/>
                <w:color w:val="000000"/>
                <w:sz w:val="20"/>
              </w:rPr>
              <w:t>
Жаңа білімдер мен технологияларға қызығушылық танытпайды;</w:t>
            </w:r>
          </w:p>
          <w:bookmarkEnd w:id="166"/>
          <w:p>
            <w:pPr>
              <w:spacing w:after="20"/>
              <w:ind w:left="20"/>
              <w:jc w:val="both"/>
            </w:pPr>
            <w:r>
              <w:rPr>
                <w:rFonts w:ascii="Times New Roman"/>
                <w:b w:val="false"/>
                <w:i w:val="false"/>
                <w:color w:val="000000"/>
                <w:sz w:val="20"/>
              </w:rPr>
              <w:t>
</w:t>
            </w:r>
            <w:r>
              <w:rPr>
                <w:rFonts w:ascii="Times New Roman"/>
                <w:b w:val="false"/>
                <w:i w:val="false"/>
                <w:color w:val="000000"/>
                <w:sz w:val="20"/>
              </w:rPr>
              <w:t>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p>
            <w:pPr>
              <w:spacing w:after="20"/>
              <w:ind w:left="20"/>
              <w:jc w:val="both"/>
            </w:pPr>
            <w:r>
              <w:rPr>
                <w:rFonts w:ascii="Times New Roman"/>
                <w:b w:val="false"/>
                <w:i w:val="false"/>
                <w:color w:val="000000"/>
                <w:sz w:val="20"/>
              </w:rPr>
              <w:t>
Ұжымның мүддесін өз мүддесінен жоғары қояды;</w:t>
            </w:r>
          </w:p>
          <w:p>
            <w:pPr>
              <w:spacing w:after="20"/>
              <w:ind w:left="20"/>
              <w:jc w:val="both"/>
            </w:pPr>
            <w:r>
              <w:rPr>
                <w:rFonts w:ascii="Times New Roman"/>
                <w:b w:val="false"/>
                <w:i w:val="false"/>
                <w:color w:val="000000"/>
                <w:sz w:val="20"/>
              </w:rPr>
              <w:t xml:space="preserve">
Жұмыста табандылық танытады; </w:t>
            </w:r>
          </w:p>
          <w:p>
            <w:pPr>
              <w:spacing w:after="20"/>
              <w:ind w:left="20"/>
              <w:jc w:val="both"/>
            </w:pPr>
            <w:r>
              <w:rPr>
                <w:rFonts w:ascii="Times New Roman"/>
                <w:b w:val="false"/>
                <w:i w:val="false"/>
                <w:color w:val="000000"/>
                <w:sz w:val="20"/>
              </w:rPr>
              <w:t>
Ұжымдағы сыйластық пен сенім ахуалын қалыптастырады;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
Өз мүддесін ұжым мүддесінен жоғары қояды;</w:t>
            </w:r>
          </w:p>
          <w:p>
            <w:pPr>
              <w:spacing w:after="20"/>
              <w:ind w:left="20"/>
              <w:jc w:val="both"/>
            </w:pPr>
            <w:r>
              <w:rPr>
                <w:rFonts w:ascii="Times New Roman"/>
                <w:b w:val="false"/>
                <w:i w:val="false"/>
                <w:color w:val="000000"/>
                <w:sz w:val="20"/>
              </w:rPr>
              <w:t xml:space="preserve">
Жұмыста табандылық танытпайды; </w:t>
            </w:r>
          </w:p>
          <w:p>
            <w:pPr>
              <w:spacing w:after="20"/>
              <w:ind w:left="20"/>
              <w:jc w:val="both"/>
            </w:pPr>
            <w:r>
              <w:rPr>
                <w:rFonts w:ascii="Times New Roman"/>
                <w:b w:val="false"/>
                <w:i w:val="false"/>
                <w:color w:val="000000"/>
                <w:sz w:val="20"/>
              </w:rPr>
              <w:t>
Ұжымдағы сыйластық пен сенім ахуалын қалыптастырмайды;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p>
            <w:pPr>
              <w:spacing w:after="20"/>
              <w:ind w:left="20"/>
              <w:jc w:val="both"/>
            </w:pPr>
            <w:r>
              <w:rPr>
                <w:rFonts w:ascii="Times New Roman"/>
                <w:b w:val="false"/>
                <w:i w:val="false"/>
                <w:color w:val="000000"/>
                <w:sz w:val="20"/>
              </w:rPr>
              <w:t>
Ұжымның мүддесін өз мүддесінен жоғары қояды;</w:t>
            </w:r>
          </w:p>
          <w:p>
            <w:pPr>
              <w:spacing w:after="20"/>
              <w:ind w:left="20"/>
              <w:jc w:val="both"/>
            </w:pPr>
            <w:r>
              <w:rPr>
                <w:rFonts w:ascii="Times New Roman"/>
                <w:b w:val="false"/>
                <w:i w:val="false"/>
                <w:color w:val="000000"/>
                <w:sz w:val="20"/>
              </w:rPr>
              <w:t xml:space="preserve">
Жұмыста табандылық танытады; </w:t>
            </w:r>
          </w:p>
          <w:p>
            <w:pPr>
              <w:spacing w:after="20"/>
              <w:ind w:left="20"/>
              <w:jc w:val="both"/>
            </w:pPr>
            <w:r>
              <w:rPr>
                <w:rFonts w:ascii="Times New Roman"/>
                <w:b w:val="false"/>
                <w:i w:val="false"/>
                <w:color w:val="000000"/>
                <w:sz w:val="20"/>
              </w:rPr>
              <w:t>
Ұжымдағы сыйластық пен сенім ахуалын қалыптастырады;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p>
            <w:pPr>
              <w:spacing w:after="20"/>
              <w:ind w:left="20"/>
              <w:jc w:val="both"/>
            </w:pPr>
            <w:r>
              <w:rPr>
                <w:rFonts w:ascii="Times New Roman"/>
                <w:b w:val="false"/>
                <w:i w:val="false"/>
                <w:color w:val="000000"/>
                <w:sz w:val="20"/>
              </w:rPr>
              <w:t>
Белгіленген әдептілік нормалары мен стандарттарына сүйенеді;</w:t>
            </w:r>
          </w:p>
          <w:p>
            <w:pPr>
              <w:spacing w:after="20"/>
              <w:ind w:left="20"/>
              <w:jc w:val="both"/>
            </w:pPr>
            <w:r>
              <w:rPr>
                <w:rFonts w:ascii="Times New Roman"/>
                <w:b w:val="false"/>
                <w:i w:val="false"/>
                <w:color w:val="000000"/>
                <w:sz w:val="20"/>
              </w:rPr>
              <w:t xml:space="preserve">
Өзінің жұмысын адал орындайды; </w:t>
            </w:r>
          </w:p>
          <w:p>
            <w:pPr>
              <w:spacing w:after="20"/>
              <w:ind w:left="20"/>
              <w:jc w:val="both"/>
            </w:pPr>
            <w:r>
              <w:rPr>
                <w:rFonts w:ascii="Times New Roman"/>
                <w:b w:val="false"/>
                <w:i w:val="false"/>
                <w:color w:val="000000"/>
                <w:sz w:val="20"/>
              </w:rPr>
              <w:t xml:space="preserve">
Өзін адал, қарапайым, әділ ұстайды, басқаларға сыпайылық және биязылық танытады.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
Өз мүддесін ұжым мүддесінен жоғары қояды;</w:t>
            </w:r>
          </w:p>
          <w:p>
            <w:pPr>
              <w:spacing w:after="20"/>
              <w:ind w:left="20"/>
              <w:jc w:val="both"/>
            </w:pPr>
            <w:r>
              <w:rPr>
                <w:rFonts w:ascii="Times New Roman"/>
                <w:b w:val="false"/>
                <w:i w:val="false"/>
                <w:color w:val="000000"/>
                <w:sz w:val="20"/>
              </w:rPr>
              <w:t xml:space="preserve">
Жұмыста табандылық танытпайды; </w:t>
            </w:r>
          </w:p>
          <w:p>
            <w:pPr>
              <w:spacing w:after="20"/>
              <w:ind w:left="20"/>
              <w:jc w:val="both"/>
            </w:pPr>
            <w:r>
              <w:rPr>
                <w:rFonts w:ascii="Times New Roman"/>
                <w:b w:val="false"/>
                <w:i w:val="false"/>
                <w:color w:val="000000"/>
                <w:sz w:val="20"/>
              </w:rPr>
              <w:t>
Ұжымдағы сыйластық пен сенім ахуалын қалыптастырмайды;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p>
            <w:pPr>
              <w:spacing w:after="20"/>
              <w:ind w:left="20"/>
              <w:jc w:val="both"/>
            </w:pPr>
            <w:r>
              <w:rPr>
                <w:rFonts w:ascii="Times New Roman"/>
                <w:b w:val="false"/>
                <w:i w:val="false"/>
                <w:color w:val="000000"/>
                <w:sz w:val="20"/>
              </w:rPr>
              <w:t xml:space="preserve">
Белгіленген әдептілік нормалары мен стандарттарына сай келмейтін мінез-құлықтар танытады; </w:t>
            </w:r>
          </w:p>
          <w:p>
            <w:pPr>
              <w:spacing w:after="20"/>
              <w:ind w:left="20"/>
              <w:jc w:val="both"/>
            </w:pPr>
            <w:r>
              <w:rPr>
                <w:rFonts w:ascii="Times New Roman"/>
                <w:b w:val="false"/>
                <w:i w:val="false"/>
                <w:color w:val="000000"/>
                <w:sz w:val="20"/>
              </w:rPr>
              <w:t xml:space="preserve">
Өзінің жұмысын орындау барысында немқұрайлылық білдіреді; </w:t>
            </w: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67"/>
          <w:p>
            <w:pPr>
              <w:spacing w:after="20"/>
              <w:ind w:left="20"/>
              <w:jc w:val="both"/>
            </w:pPr>
            <w:r>
              <w:rPr>
                <w:rFonts w:ascii="Times New Roman"/>
                <w:b w:val="false"/>
                <w:i w:val="false"/>
                <w:color w:val="000000"/>
                <w:sz w:val="20"/>
              </w:rPr>
              <w:t>
E-4;</w:t>
            </w:r>
          </w:p>
          <w:bookmarkEnd w:id="167"/>
          <w:p>
            <w:pPr>
              <w:spacing w:after="20"/>
              <w:ind w:left="20"/>
              <w:jc w:val="both"/>
            </w:pPr>
            <w:r>
              <w:rPr>
                <w:rFonts w:ascii="Times New Roman"/>
                <w:b w:val="false"/>
                <w:i w:val="false"/>
                <w:color w:val="000000"/>
                <w:sz w:val="20"/>
              </w:rPr>
              <w:t xml:space="preserve">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68"/>
          <w:p>
            <w:pPr>
              <w:spacing w:after="20"/>
              <w:ind w:left="20"/>
              <w:jc w:val="both"/>
            </w:pPr>
            <w:r>
              <w:rPr>
                <w:rFonts w:ascii="Times New Roman"/>
                <w:b w:val="false"/>
                <w:i w:val="false"/>
                <w:color w:val="000000"/>
                <w:sz w:val="20"/>
              </w:rPr>
              <w:t>
Белгіленген әдептілік нормалары мен стандарттарына сүйенеді;</w:t>
            </w:r>
          </w:p>
          <w:bookmarkEnd w:id="16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Өзінің жұмысын адал орындайды; </w:t>
            </w:r>
          </w:p>
          <w:p>
            <w:pPr>
              <w:spacing w:after="20"/>
              <w:ind w:left="20"/>
              <w:jc w:val="both"/>
            </w:pPr>
            <w:r>
              <w:rPr>
                <w:rFonts w:ascii="Times New Roman"/>
                <w:b w:val="false"/>
                <w:i w:val="false"/>
                <w:color w:val="000000"/>
                <w:sz w:val="20"/>
              </w:rPr>
              <w:t xml:space="preserve">
Өзін адал, қарапайым, әділ ұстайды, басқаларға сыпайылық және биязылық танытады.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69"/>
          <w:p>
            <w:pPr>
              <w:spacing w:after="20"/>
              <w:ind w:left="20"/>
              <w:jc w:val="both"/>
            </w:pPr>
            <w:r>
              <w:rPr>
                <w:rFonts w:ascii="Times New Roman"/>
                <w:b w:val="false"/>
                <w:i w:val="false"/>
                <w:color w:val="000000"/>
                <w:sz w:val="20"/>
              </w:rPr>
              <w:t xml:space="preserve">
Белгіленген әдептілік нормалары мен стандарттарына сай келмейтін мінез-құлықтар танытады; </w:t>
            </w:r>
          </w:p>
          <w:bookmarkEnd w:id="16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Өзінің жұмысын орындау барысында немқұрайлылық білдіреді; </w:t>
            </w: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70"/>
          <w:p>
            <w:pPr>
              <w:spacing w:after="20"/>
              <w:ind w:left="20"/>
              <w:jc w:val="both"/>
            </w:pPr>
            <w:r>
              <w:rPr>
                <w:rFonts w:ascii="Times New Roman"/>
                <w:b w:val="false"/>
                <w:i w:val="false"/>
                <w:color w:val="000000"/>
                <w:sz w:val="20"/>
              </w:rPr>
              <w:t>
E-4;</w:t>
            </w:r>
          </w:p>
          <w:bookmarkEnd w:id="170"/>
          <w:p>
            <w:pPr>
              <w:spacing w:after="20"/>
              <w:ind w:left="20"/>
              <w:jc w:val="both"/>
            </w:pPr>
            <w:r>
              <w:rPr>
                <w:rFonts w:ascii="Times New Roman"/>
                <w:b w:val="false"/>
                <w:i w:val="false"/>
                <w:color w:val="000000"/>
                <w:sz w:val="20"/>
              </w:rPr>
              <w:t xml:space="preserve">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Аппараттың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Аппараттың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171"/>
          <w:p>
            <w:pPr>
              <w:spacing w:after="20"/>
              <w:ind w:left="20"/>
              <w:jc w:val="both"/>
            </w:pPr>
            <w:r>
              <w:rPr>
                <w:rFonts w:ascii="Times New Roman"/>
                <w:b w:val="false"/>
                <w:i w:val="false"/>
                <w:color w:val="000000"/>
                <w:sz w:val="20"/>
              </w:rPr>
              <w:t>
E-4;</w:t>
            </w:r>
          </w:p>
          <w:bookmarkEnd w:id="171"/>
          <w:p>
            <w:pPr>
              <w:spacing w:after="20"/>
              <w:ind w:left="20"/>
              <w:jc w:val="both"/>
            </w:pPr>
            <w:r>
              <w:rPr>
                <w:rFonts w:ascii="Times New Roman"/>
                <w:b w:val="false"/>
                <w:i w:val="false"/>
                <w:color w:val="000000"/>
                <w:sz w:val="20"/>
              </w:rPr>
              <w:t xml:space="preserve">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172"/>
          <w:p>
            <w:pPr>
              <w:spacing w:after="20"/>
              <w:ind w:left="20"/>
              <w:jc w:val="both"/>
            </w:pPr>
            <w:r>
              <w:rPr>
                <w:rFonts w:ascii="Times New Roman"/>
                <w:b w:val="false"/>
                <w:i w:val="false"/>
                <w:color w:val="000000"/>
                <w:sz w:val="20"/>
              </w:rPr>
              <w:t>
E-4;</w:t>
            </w:r>
          </w:p>
          <w:bookmarkEnd w:id="172"/>
          <w:p>
            <w:pPr>
              <w:spacing w:after="20"/>
              <w:ind w:left="20"/>
              <w:jc w:val="both"/>
            </w:pPr>
            <w:r>
              <w:rPr>
                <w:rFonts w:ascii="Times New Roman"/>
                <w:b w:val="false"/>
                <w:i w:val="false"/>
                <w:color w:val="000000"/>
                <w:sz w:val="20"/>
              </w:rPr>
              <w:t xml:space="preserve">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 аппаратының "Б" корпусы мемлекеттік әкімшілік қызметшілерінің қызметін бағалаудың әдістемесіне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49" w:id="173"/>
    <w:p>
      <w:pPr>
        <w:spacing w:after="0"/>
        <w:ind w:left="0"/>
        <w:jc w:val="both"/>
      </w:pPr>
      <w:r>
        <w:rPr>
          <w:rFonts w:ascii="Times New Roman"/>
          <w:b w:val="false"/>
          <w:i w:val="false"/>
          <w:color w:val="000000"/>
          <w:sz w:val="28"/>
        </w:rPr>
        <w:t>
      "БЕКІТЕМІН"</w:t>
      </w:r>
    </w:p>
    <w:bookmarkEnd w:id="173"/>
    <w:bookmarkStart w:name="z250" w:id="174"/>
    <w:p>
      <w:pPr>
        <w:spacing w:after="0"/>
        <w:ind w:left="0"/>
        <w:jc w:val="both"/>
      </w:pPr>
      <w:r>
        <w:rPr>
          <w:rFonts w:ascii="Times New Roman"/>
          <w:b w:val="false"/>
          <w:i w:val="false"/>
          <w:color w:val="000000"/>
          <w:sz w:val="28"/>
        </w:rPr>
        <w:t>
      Жамбыл аудандық мәслихат хатшысы</w:t>
      </w:r>
    </w:p>
    <w:bookmarkEnd w:id="174"/>
    <w:bookmarkStart w:name="z251" w:id="175"/>
    <w:p>
      <w:pPr>
        <w:spacing w:after="0"/>
        <w:ind w:left="0"/>
        <w:jc w:val="both"/>
      </w:pPr>
      <w:r>
        <w:rPr>
          <w:rFonts w:ascii="Times New Roman"/>
          <w:b w:val="false"/>
          <w:i w:val="false"/>
          <w:color w:val="000000"/>
          <w:sz w:val="28"/>
        </w:rPr>
        <w:t xml:space="preserve">
      ___________________________________ </w:t>
      </w:r>
    </w:p>
    <w:bookmarkEnd w:id="175"/>
    <w:p>
      <w:pPr>
        <w:spacing w:after="0"/>
        <w:ind w:left="0"/>
        <w:jc w:val="both"/>
      </w:pPr>
      <w:r>
        <w:rPr>
          <w:rFonts w:ascii="Times New Roman"/>
          <w:b w:val="false"/>
          <w:i w:val="false"/>
          <w:color w:val="000000"/>
          <w:sz w:val="28"/>
        </w:rPr>
        <w:t>
      (тегі, аты-жөнінің бірінші әріптері)</w:t>
      </w:r>
    </w:p>
    <w:bookmarkStart w:name="z252" w:id="176"/>
    <w:p>
      <w:pPr>
        <w:spacing w:after="0"/>
        <w:ind w:left="0"/>
        <w:jc w:val="both"/>
      </w:pPr>
      <w:r>
        <w:rPr>
          <w:rFonts w:ascii="Times New Roman"/>
          <w:b w:val="false"/>
          <w:i w:val="false"/>
          <w:color w:val="000000"/>
          <w:sz w:val="28"/>
        </w:rPr>
        <w:t>
      күні ____________________________</w:t>
      </w:r>
    </w:p>
    <w:bookmarkEnd w:id="176"/>
    <w:bookmarkStart w:name="z253" w:id="177"/>
    <w:p>
      <w:pPr>
        <w:spacing w:after="0"/>
        <w:ind w:left="0"/>
        <w:jc w:val="both"/>
      </w:pPr>
      <w:r>
        <w:rPr>
          <w:rFonts w:ascii="Times New Roman"/>
          <w:b w:val="false"/>
          <w:i w:val="false"/>
          <w:color w:val="000000"/>
          <w:sz w:val="28"/>
        </w:rPr>
        <w:t>
      қолы _________________________</w:t>
      </w:r>
    </w:p>
    <w:bookmarkEnd w:id="177"/>
    <w:bookmarkStart w:name="z254" w:id="178"/>
    <w:p>
      <w:pPr>
        <w:spacing w:after="0"/>
        <w:ind w:left="0"/>
        <w:jc w:val="both"/>
      </w:pPr>
      <w:r>
        <w:rPr>
          <w:rFonts w:ascii="Times New Roman"/>
          <w:b w:val="false"/>
          <w:i w:val="false"/>
          <w:color w:val="000000"/>
          <w:sz w:val="28"/>
        </w:rPr>
        <w:t>
      Бағалау жөніндегі комиссия отырысының хаттамасы</w:t>
      </w:r>
    </w:p>
    <w:bookmarkEnd w:id="178"/>
    <w:bookmarkStart w:name="z255" w:id="179"/>
    <w:p>
      <w:pPr>
        <w:spacing w:after="0"/>
        <w:ind w:left="0"/>
        <w:jc w:val="both"/>
      </w:pPr>
      <w:r>
        <w:rPr>
          <w:rFonts w:ascii="Times New Roman"/>
          <w:b w:val="false"/>
          <w:i w:val="false"/>
          <w:color w:val="000000"/>
          <w:sz w:val="28"/>
        </w:rPr>
        <w:t>
      ____________________________________________________________________ (мемлекеттік органның атауы)</w:t>
      </w:r>
    </w:p>
    <w:bookmarkEnd w:id="179"/>
    <w:bookmarkStart w:name="z256" w:id="180"/>
    <w:p>
      <w:pPr>
        <w:spacing w:after="0"/>
        <w:ind w:left="0"/>
        <w:jc w:val="both"/>
      </w:pPr>
      <w:r>
        <w:rPr>
          <w:rFonts w:ascii="Times New Roman"/>
          <w:b w:val="false"/>
          <w:i w:val="false"/>
          <w:color w:val="000000"/>
          <w:sz w:val="28"/>
        </w:rPr>
        <w:t>
      ____________________________________________________________________ (бағалау мерзімі жыл)</w:t>
      </w:r>
    </w:p>
    <w:bookmarkEnd w:id="180"/>
    <w:bookmarkStart w:name="z257" w:id="181"/>
    <w:p>
      <w:pPr>
        <w:spacing w:after="0"/>
        <w:ind w:left="0"/>
        <w:jc w:val="both"/>
      </w:pPr>
      <w:r>
        <w:rPr>
          <w:rFonts w:ascii="Times New Roman"/>
          <w:b w:val="false"/>
          <w:i w:val="false"/>
          <w:color w:val="000000"/>
          <w:sz w:val="28"/>
        </w:rPr>
        <w:t>
      Бағалау нәтижелері</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182"/>
          <w:p>
            <w:pPr>
              <w:spacing w:after="20"/>
              <w:ind w:left="20"/>
              <w:jc w:val="both"/>
            </w:pPr>
            <w:r>
              <w:rPr>
                <w:rFonts w:ascii="Times New Roman"/>
                <w:b w:val="false"/>
                <w:i w:val="false"/>
                <w:color w:val="000000"/>
                <w:sz w:val="20"/>
              </w:rPr>
              <w:t xml:space="preserve">
№ </w:t>
            </w:r>
          </w:p>
          <w:bookmarkEnd w:id="182"/>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183"/>
          <w:p>
            <w:pPr>
              <w:spacing w:after="20"/>
              <w:ind w:left="20"/>
              <w:jc w:val="both"/>
            </w:pPr>
            <w:r>
              <w:rPr>
                <w:rFonts w:ascii="Times New Roman"/>
                <w:b w:val="false"/>
                <w:i w:val="false"/>
                <w:color w:val="000000"/>
                <w:sz w:val="20"/>
              </w:rPr>
              <w:t>
1.</w:t>
            </w:r>
          </w:p>
          <w:bookmarkEnd w:id="18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184"/>
          <w:p>
            <w:pPr>
              <w:spacing w:after="20"/>
              <w:ind w:left="20"/>
              <w:jc w:val="both"/>
            </w:pPr>
            <w:r>
              <w:rPr>
                <w:rFonts w:ascii="Times New Roman"/>
                <w:b w:val="false"/>
                <w:i w:val="false"/>
                <w:color w:val="000000"/>
                <w:sz w:val="20"/>
              </w:rPr>
              <w:t>
2.</w:t>
            </w:r>
          </w:p>
          <w:bookmarkEnd w:id="18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185"/>
          <w:p>
            <w:pPr>
              <w:spacing w:after="20"/>
              <w:ind w:left="20"/>
              <w:jc w:val="both"/>
            </w:pPr>
            <w:r>
              <w:rPr>
                <w:rFonts w:ascii="Times New Roman"/>
                <w:b w:val="false"/>
                <w:i w:val="false"/>
                <w:color w:val="000000"/>
                <w:sz w:val="20"/>
              </w:rPr>
              <w:t>
...</w:t>
            </w:r>
          </w:p>
          <w:bookmarkEnd w:id="18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2" w:id="186"/>
    <w:p>
      <w:pPr>
        <w:spacing w:after="0"/>
        <w:ind w:left="0"/>
        <w:jc w:val="both"/>
      </w:pPr>
      <w:r>
        <w:rPr>
          <w:rFonts w:ascii="Times New Roman"/>
          <w:b w:val="false"/>
          <w:i w:val="false"/>
          <w:color w:val="000000"/>
          <w:sz w:val="28"/>
        </w:rPr>
        <w:t>
       Комиссия қорытындысы:</w:t>
      </w:r>
    </w:p>
    <w:bookmarkEnd w:id="186"/>
    <w:bookmarkStart w:name="z263" w:id="187"/>
    <w:p>
      <w:pPr>
        <w:spacing w:after="0"/>
        <w:ind w:left="0"/>
        <w:jc w:val="both"/>
      </w:pPr>
      <w:r>
        <w:rPr>
          <w:rFonts w:ascii="Times New Roman"/>
          <w:b w:val="false"/>
          <w:i w:val="false"/>
          <w:color w:val="000000"/>
          <w:sz w:val="28"/>
        </w:rPr>
        <w:t>
       ____________________________________________________________________</w:t>
      </w:r>
    </w:p>
    <w:bookmarkEnd w:id="187"/>
    <w:bookmarkStart w:name="z264" w:id="188"/>
    <w:p>
      <w:pPr>
        <w:spacing w:after="0"/>
        <w:ind w:left="0"/>
        <w:jc w:val="both"/>
      </w:pPr>
      <w:r>
        <w:rPr>
          <w:rFonts w:ascii="Times New Roman"/>
          <w:b w:val="false"/>
          <w:i w:val="false"/>
          <w:color w:val="000000"/>
          <w:sz w:val="28"/>
        </w:rPr>
        <w:t>
      Тексерілді:</w:t>
      </w:r>
    </w:p>
    <w:bookmarkEnd w:id="188"/>
    <w:bookmarkStart w:name="z265" w:id="189"/>
    <w:p>
      <w:pPr>
        <w:spacing w:after="0"/>
        <w:ind w:left="0"/>
        <w:jc w:val="both"/>
      </w:pPr>
      <w:r>
        <w:rPr>
          <w:rFonts w:ascii="Times New Roman"/>
          <w:b w:val="false"/>
          <w:i w:val="false"/>
          <w:color w:val="000000"/>
          <w:sz w:val="28"/>
        </w:rPr>
        <w:t>
      Комиссияның хатшысы: ___________________________ Күні: _____________ (тегі, аты-жөні, қолы)</w:t>
      </w:r>
    </w:p>
    <w:bookmarkEnd w:id="189"/>
    <w:bookmarkStart w:name="z266" w:id="190"/>
    <w:p>
      <w:pPr>
        <w:spacing w:after="0"/>
        <w:ind w:left="0"/>
        <w:jc w:val="both"/>
      </w:pPr>
      <w:r>
        <w:rPr>
          <w:rFonts w:ascii="Times New Roman"/>
          <w:b w:val="false"/>
          <w:i w:val="false"/>
          <w:color w:val="000000"/>
          <w:sz w:val="28"/>
        </w:rPr>
        <w:t>
      Комиссияның төрағасы: ____________________________ Күні: ____________ (тегі, аты-жөні, қолы)</w:t>
      </w:r>
    </w:p>
    <w:bookmarkEnd w:id="190"/>
    <w:bookmarkStart w:name="z267" w:id="191"/>
    <w:p>
      <w:pPr>
        <w:spacing w:after="0"/>
        <w:ind w:left="0"/>
        <w:jc w:val="both"/>
      </w:pPr>
      <w:r>
        <w:rPr>
          <w:rFonts w:ascii="Times New Roman"/>
          <w:b w:val="false"/>
          <w:i w:val="false"/>
          <w:color w:val="000000"/>
          <w:sz w:val="28"/>
        </w:rPr>
        <w:t>
      Комиссияның мүшесі: _____________________________ Күні: _____________ (тегі, аты-жөні, қолы)</w:t>
      </w:r>
    </w:p>
    <w:bookmarkEnd w:id="19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