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03b3" w14:textId="dab0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2018 жылғы 14 қарашадағы № 03 шешімі. Қарағанды облысының Әділет департаментінде 2018 жылғы 15 қарашада № 5005 болып тіркелді. Күші жойылды - Қарағанды облысы Қарқаралы ауданының әкімінің 2019 жылғы 7 наурыздағы № 01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әкімінің 07.03.2019 № 01 (оның алғаш ресми жарияланған күнінен бастап қолданысқа енгізіледi)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төтенше жағдайлардың алдын алу және жою бойынша аудандық комиссия отырысының 2018 жылғы 15 қазандағы № 4 хаттамасына сәйкес, Қарқаралы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Қарқаралы қаласында техногендік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Қарқаралы ауданы әкімінің орынбасары М.Т. Садуакасов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