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fd35" w14:textId="100f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2019 жылғы 24 желтоқсандағы № 6С42-4 шешімі. Ақмола облысының Әділет департаментінде 2020 жылғы 8 қаңтарда № 7612 болып тіркелді. Күші жойылды - Ақмола облысы Егіндікөл аудандық мәслихатының 30 қаршадағы 2020 № 6С53-4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30.11.2020 </w:t>
      </w:r>
      <w:r>
        <w:rPr>
          <w:rFonts w:ascii="Times New Roman"/>
          <w:b w:val="false"/>
          <w:i w:val="false"/>
          <w:color w:val="ff0000"/>
          <w:sz w:val="28"/>
        </w:rPr>
        <w:t>№ 6С53-4</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r>
              <w:br/>
            </w:r>
            <w:r>
              <w:rPr>
                <w:rFonts w:ascii="Times New Roman"/>
                <w:b w:val="false"/>
                <w:i/>
                <w:color w:val="000000"/>
                <w:sz w:val="20"/>
              </w:rPr>
              <w:t>мәслихат сессиясың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Р.Ахмедов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