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6d11" w14:textId="b426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ауданы әкімдігінің 2019 жылғы 2 қыркүйектегі № 166 қаулысы. Алматы облысы Әділет департаментінде 2019 жылы 3 қыркүйекте № 5226 болып тіркелді. Күші жойылды - Алматы облысы Кеген ауданы әкімдігінің 2022 жылғы 1 сәуірдегі № 48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Кеген ауданы әкімдігінің 01.04.2022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ауданы бойынша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Қабылбеков Кеңес Күнесбаевичке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Кеген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"Кеген ауданы бойынша мектепке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тәрбие мен оқытуға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ата-ана төлемақысының мөлшерін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бекіту туралы" № 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Кеген ауданы бойынша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ауданының "Кеген ауылдық округі әкімінің аппараты" мемлекеттік мекемесінің "Балауса" бөбекжай-балалар бақшасы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ауданының "Кеген ауылдық округі әкімінің аппараты" мемлекеттік мекемесінің "Балбөбек" бөбекжай-балалар бақшасы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ауданының "Жалаңаш ауылдық округі әкімінің аппараты" мемлекеттік мекемесінің "Балдаурен" бөбекжай-балалар бақшасы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"Кәусар-Інжу балабақшасы"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"Ратай Сакенқызы атындағы Акжелкен бөбек-жәй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ауданының білім бөлімі" мемлекеттік мекемесінің "Айтжан Түркебаев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ауданының білім бөлімі" мемлекеттік мекемесінің "Әужан Ниязбеков атындағы негізгі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ауданының білім бөлімі" мемлекеттік мекемесінің "Ұзақ Бағаев атындағы орта мектебі мектепке дейінгі шағын орталығымен және Алғабас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ауданының білім бөлімі" мемлекеттік мекемесінің "Қарқара орта мектебі мектепке дейінгі шағын орталығымен және Ереуіл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ауданының білім бөлімі" мемлекеттік мекемесінің "Іңкәрбек Жұмағұлов атындағы орта мектебі мектепке дейінгі шағын орталығымен және Көкпияз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ауданының білім бөлімі" мемлекеттік мекемесінің "Майлы Орманов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ауданының білім бөлімі" мемлекеттік мекемесінің "Қарабұлақ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ауданының білім бөлімі" мемлекеттік мекемесінің "Бестөбе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""Нұр-Ару" бөбек-жәй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"Хасан" бөбек-жәй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"НҰР-Балапан" бөбек-жәй балабақшасы"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