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1470" w14:textId="8e61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"Тіркелген салық ставкалары туралы" Қордай аудандық мәслихатының 2009 жылғы 27 қаңтардағы №13-5 шешіміне өзгеріс енгізу туралы" Қордай аудандық мәслихатының 2010 жылғы 18 мамырдағы №27-5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маслихатының 2019 жылғы 5 наурыздағы № 46-5 шешімі. Жамбыл облысының Әділет департаментінде 2019 жылғы 18 наурызда № 4146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"Тіркелген салық ставкалары туралы" Қордай аудандық мәслихатының 2009 жылғы 27 қаңтардағы № 13-5 шешіміне өзгеріс енгізу туралы" Қордай аудандық мәслихатының 2010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 27-5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6-5-92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19 маусымдағы аудандық "Қордай шамшырағы" - "Кордайский маяк" газетінде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және Қордай аудандық мәслихат аппаратының бас маман заңгері Д.Аширбековке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Г.Джинлир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