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e2d5" w14:textId="a36e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2019 жылғы 29 қарашадағы № 36/281-VI шешімі. Шығыс Қазақстан облысының Әділет департаментінде 2019 жылғы 10 желтоқсанда № 6362 болып тіркелді. Күші жойылды - Абай облысы Курчатов қалалық мәслихатының 2023 жылғы 27 желтоқсандағы № 14/84-VIII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Курчатов қалалық мәслихатының 27.12.2023 </w:t>
      </w:r>
      <w:r>
        <w:rPr>
          <w:rFonts w:ascii="Times New Roman"/>
          <w:b w:val="false"/>
          <w:i w:val="false"/>
          <w:color w:val="ff0000"/>
          <w:sz w:val="28"/>
        </w:rPr>
        <w:t>№ 14/84-VIII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6 - 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Заңының </w:t>
      </w:r>
      <w:r>
        <w:rPr>
          <w:rFonts w:ascii="Times New Roman"/>
          <w:b w:val="false"/>
          <w:i w:val="false"/>
          <w:color w:val="000000"/>
          <w:sz w:val="28"/>
        </w:rPr>
        <w:t>6 - бабының</w:t>
      </w:r>
      <w:r>
        <w:rPr>
          <w:rFonts w:ascii="Times New Roman"/>
          <w:b w:val="false"/>
          <w:i w:val="false"/>
          <w:color w:val="000000"/>
          <w:sz w:val="28"/>
        </w:rPr>
        <w:t xml:space="preserve"> 1- 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нормативтік құқықтық актілерді мемлекеттік тіркеу Тізілімінде № 5-3-126 нөмірімен тіркелген, 2018 жылғы 18 шілдеде Қазақстан Республикасының нормативтік құқықтық актілерінің электронды түрдегі Эталондық бақылау банкіне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келесі мазмұндағы кіріспемен толықтырылсын:</w:t>
      </w:r>
    </w:p>
    <w:bookmarkEnd w:id="4"/>
    <w:bookmarkStart w:name="z11" w:id="5"/>
    <w:p>
      <w:pPr>
        <w:spacing w:after="0"/>
        <w:ind w:left="0"/>
        <w:jc w:val="both"/>
      </w:pPr>
      <w:r>
        <w:rPr>
          <w:rFonts w:ascii="Times New Roman"/>
          <w:b w:val="false"/>
          <w:i w:val="false"/>
          <w:color w:val="000000"/>
          <w:sz w:val="28"/>
        </w:rPr>
        <w:t>
      "Осы әлеуметтік көмек көрсетудің, оның мөлшерлерін белгілеудің және мұқтаж азаматтардың жекелеген санаттарының тізбесін айқындаудың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p>
    <w:bookmarkStart w:name="z13"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bookmarkStart w:name="z14" w:id="7"/>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7-тармағының</w:t>
      </w:r>
      <w:r>
        <w:rPr>
          <w:rFonts w:ascii="Times New Roman"/>
          <w:b w:val="false"/>
          <w:i w:val="false"/>
          <w:color w:val="000000"/>
          <w:sz w:val="28"/>
        </w:rPr>
        <w:t xml:space="preserve"> 14) тармақшасы алынып тасталсын;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тармақшасының бірінші абзацы келесі редакцияда жазылсын:</w:t>
      </w:r>
    </w:p>
    <w:bookmarkStart w:name="z17" w:id="8"/>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-15 ақпан";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5-тармақшасы келесі редакцияда жазылсын:</w:t>
      </w:r>
    </w:p>
    <w:bookmarkStart w:name="z19" w:id="9"/>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 саяси қуғын-сүргіннен зардап шеккен тұлғаларға – 5 айлық есептік көрсеткіш";</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6-тармақшамен келесі мазмұнда толықтырылсын:</w:t>
      </w:r>
    </w:p>
    <w:bookmarkStart w:name="z21" w:id="10"/>
    <w:p>
      <w:pPr>
        <w:spacing w:after="0"/>
        <w:ind w:left="0"/>
        <w:jc w:val="both"/>
      </w:pPr>
      <w:r>
        <w:rPr>
          <w:rFonts w:ascii="Times New Roman"/>
          <w:b w:val="false"/>
          <w:i w:val="false"/>
          <w:color w:val="000000"/>
          <w:sz w:val="28"/>
        </w:rPr>
        <w:t>
      "6. Қазақстан Республикасындағы мүгедектер күні - қазан айының екінші жексенбісі: 16 жасқа дейінгі мүгедек балаларға- 5 айлық есептік көрсеткіш";</w:t>
      </w:r>
    </w:p>
    <w:bookmarkEnd w:id="10"/>
    <w:bookmarkStart w:name="z22"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Борисенко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Курчатов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