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6942c" w14:textId="d1694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Глубокое ауданы әкімдігінің 2016 жылғы 01 маусымдағы № 175 "Көшпелі сауданы жүзеге асыру үшін орындарды анықтау туралы" қаулысына өзгерістер енгізу туралы</w:t>
      </w:r>
    </w:p>
    <w:p>
      <w:pPr>
        <w:spacing w:after="0"/>
        <w:ind w:left="0"/>
        <w:jc w:val="both"/>
      </w:pPr>
      <w:r>
        <w:rPr>
          <w:rFonts w:ascii="Times New Roman"/>
          <w:b w:val="false"/>
          <w:i w:val="false"/>
          <w:color w:val="000000"/>
          <w:sz w:val="28"/>
        </w:rPr>
        <w:t>Шығыс Қазақстан облысы Глубокое аудандық әкімдігінің 2019 жылғы 29 мамырдағы № 204 қаулысы. Шығыс Қазақстан облысының Әділет департаментінде 2019 жылғы 31 мамырда № 5989 болып тіркелді</w:t>
      </w:r>
    </w:p>
    <w:p>
      <w:pPr>
        <w:spacing w:after="0"/>
        <w:ind w:left="0"/>
        <w:jc w:val="both"/>
      </w:pPr>
      <w:bookmarkStart w:name="z5"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2004 жылғы 12 сәуірдегі "Сауда қызметін реттеу туралы" Заңының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27 баптарына</w:t>
      </w:r>
      <w:r>
        <w:rPr>
          <w:rFonts w:ascii="Times New Roman"/>
          <w:b w:val="false"/>
          <w:i w:val="false"/>
          <w:color w:val="000000"/>
          <w:sz w:val="28"/>
        </w:rPr>
        <w:t xml:space="preserve">, Қазақстан Республикасының 2016 жылғы 06 сәуірдегі "Құқықтық актілер туралы" Заңының </w:t>
      </w:r>
      <w:r>
        <w:rPr>
          <w:rFonts w:ascii="Times New Roman"/>
          <w:b w:val="false"/>
          <w:i w:val="false"/>
          <w:color w:val="000000"/>
          <w:sz w:val="28"/>
        </w:rPr>
        <w:t>26-бабына</w:t>
      </w:r>
      <w:r>
        <w:rPr>
          <w:rFonts w:ascii="Times New Roman"/>
          <w:b w:val="false"/>
          <w:i w:val="false"/>
          <w:color w:val="000000"/>
          <w:sz w:val="28"/>
        </w:rPr>
        <w:t xml:space="preserve"> сәйкес, Глубокое ауданының әкімдігі ҚАУЛЫ ЕТЕДІ:</w:t>
      </w:r>
    </w:p>
    <w:bookmarkEnd w:id="1"/>
    <w:bookmarkStart w:name="z8" w:id="2"/>
    <w:p>
      <w:pPr>
        <w:spacing w:after="0"/>
        <w:ind w:left="0"/>
        <w:jc w:val="both"/>
      </w:pPr>
      <w:r>
        <w:rPr>
          <w:rFonts w:ascii="Times New Roman"/>
          <w:b w:val="false"/>
          <w:i w:val="false"/>
          <w:color w:val="000000"/>
          <w:sz w:val="28"/>
        </w:rPr>
        <w:t xml:space="preserve">
      1. Глубокое ауданы әкімдігінің 2016 жылғы 01 маусымдағы №175 "Көшпелі сауданы жүзеге асыру үшін орындарды анықтау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4565 нөмірімен тіркелген) келесі өзгерістер енгізілсін:</w:t>
      </w:r>
    </w:p>
    <w:bookmarkEnd w:id="2"/>
    <w:bookmarkStart w:name="z9" w:id="3"/>
    <w:p>
      <w:pPr>
        <w:spacing w:after="0"/>
        <w:ind w:left="0"/>
        <w:jc w:val="both"/>
      </w:pPr>
      <w:r>
        <w:rPr>
          <w:rFonts w:ascii="Times New Roman"/>
          <w:b w:val="false"/>
          <w:i w:val="false"/>
          <w:color w:val="000000"/>
          <w:sz w:val="28"/>
        </w:rPr>
        <w:t xml:space="preserve">
      жоғарыда аталған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
    <w:bookmarkStart w:name="z10" w:id="4"/>
    <w:p>
      <w:pPr>
        <w:spacing w:after="0"/>
        <w:ind w:left="0"/>
        <w:jc w:val="both"/>
      </w:pPr>
      <w:r>
        <w:rPr>
          <w:rFonts w:ascii="Times New Roman"/>
          <w:b w:val="false"/>
          <w:i w:val="false"/>
          <w:color w:val="000000"/>
          <w:sz w:val="28"/>
        </w:rPr>
        <w:t>
      2. "Шығыс Қазақстан облысы Глубокое ауданы әкімінің аппараты" мемлекеттік мекемесі Қазақстан Республикасының заңнамасында белгіленген тәртіпте:</w:t>
      </w:r>
    </w:p>
    <w:bookmarkEnd w:id="4"/>
    <w:bookmarkStart w:name="z11" w:id="5"/>
    <w:p>
      <w:pPr>
        <w:spacing w:after="0"/>
        <w:ind w:left="0"/>
        <w:jc w:val="both"/>
      </w:pPr>
      <w:r>
        <w:rPr>
          <w:rFonts w:ascii="Times New Roman"/>
          <w:b w:val="false"/>
          <w:i w:val="false"/>
          <w:color w:val="000000"/>
          <w:sz w:val="28"/>
        </w:rPr>
        <w:t>
      1) осы қаулының Шығыс Қазақстан облысы әділет департаментінде мемлекеттік тіркелуін;</w:t>
      </w:r>
    </w:p>
    <w:bookmarkEnd w:id="5"/>
    <w:bookmarkStart w:name="z12" w:id="6"/>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bookmarkEnd w:id="6"/>
    <w:bookmarkStart w:name="z13" w:id="7"/>
    <w:p>
      <w:pPr>
        <w:spacing w:after="0"/>
        <w:ind w:left="0"/>
        <w:jc w:val="both"/>
      </w:pPr>
      <w:r>
        <w:rPr>
          <w:rFonts w:ascii="Times New Roman"/>
          <w:b w:val="false"/>
          <w:i w:val="false"/>
          <w:color w:val="000000"/>
          <w:sz w:val="28"/>
        </w:rPr>
        <w:t>
      3) осы қаулы мемлекеттік тіркелген күнінен бастап күнтізбелік он күн ішінде оның көшірмесін Глубокое ауданының аумағында таратылатын мерзімді баспа басылымдарында ресми жариялауға жолданылуын;</w:t>
      </w:r>
    </w:p>
    <w:bookmarkEnd w:id="7"/>
    <w:bookmarkStart w:name="z14" w:id="8"/>
    <w:p>
      <w:pPr>
        <w:spacing w:after="0"/>
        <w:ind w:left="0"/>
        <w:jc w:val="both"/>
      </w:pPr>
      <w:r>
        <w:rPr>
          <w:rFonts w:ascii="Times New Roman"/>
          <w:b w:val="false"/>
          <w:i w:val="false"/>
          <w:color w:val="000000"/>
          <w:sz w:val="28"/>
        </w:rPr>
        <w:t>
      4) ресми жарияланғаннан кейін осы қаулыны Глубокое ауданы әкімдігінің интернет-ресурсына орналастыруын қамтамасыз етсін.</w:t>
      </w:r>
    </w:p>
    <w:bookmarkEnd w:id="8"/>
    <w:bookmarkStart w:name="z15" w:id="9"/>
    <w:p>
      <w:pPr>
        <w:spacing w:after="0"/>
        <w:ind w:left="0"/>
        <w:jc w:val="both"/>
      </w:pPr>
      <w:r>
        <w:rPr>
          <w:rFonts w:ascii="Times New Roman"/>
          <w:b w:val="false"/>
          <w:i w:val="false"/>
          <w:color w:val="000000"/>
          <w:sz w:val="28"/>
        </w:rPr>
        <w:t>
      3. Осы қаулының орындалуын бақылау Глубокое ауданы әкімінің орынбасары С.Б. Кимасовқа жүктелсін.</w:t>
      </w:r>
    </w:p>
    <w:bookmarkEnd w:id="9"/>
    <w:bookmarkStart w:name="z16" w:id="10"/>
    <w:p>
      <w:pPr>
        <w:spacing w:after="0"/>
        <w:ind w:left="0"/>
        <w:jc w:val="both"/>
      </w:pPr>
      <w:r>
        <w:rPr>
          <w:rFonts w:ascii="Times New Roman"/>
          <w:b w:val="false"/>
          <w:i w:val="false"/>
          <w:color w:val="000000"/>
          <w:sz w:val="28"/>
        </w:rPr>
        <w:t xml:space="preserve">
      4. Осы қаулы оның алғашқы ресми жарияланған күнінен кейін күнтізбелік он күн өткен соң қолданысқа енгізіледі. </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Глубокое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Байгонусов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ауданы әкімдігінің </w:t>
            </w:r>
            <w:r>
              <w:br/>
            </w:r>
            <w:r>
              <w:rPr>
                <w:rFonts w:ascii="Times New Roman"/>
                <w:b w:val="false"/>
                <w:i w:val="false"/>
                <w:color w:val="000000"/>
                <w:sz w:val="20"/>
              </w:rPr>
              <w:t xml:space="preserve">2019 жылғы "29" мамырдағы </w:t>
            </w:r>
            <w:r>
              <w:br/>
            </w:r>
            <w:r>
              <w:rPr>
                <w:rFonts w:ascii="Times New Roman"/>
                <w:b w:val="false"/>
                <w:i w:val="false"/>
                <w:color w:val="000000"/>
                <w:sz w:val="20"/>
              </w:rPr>
              <w:t>№ 204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ауданы әкімдігінің </w:t>
            </w:r>
            <w:r>
              <w:br/>
            </w:r>
            <w:r>
              <w:rPr>
                <w:rFonts w:ascii="Times New Roman"/>
                <w:b w:val="false"/>
                <w:i w:val="false"/>
                <w:color w:val="000000"/>
                <w:sz w:val="20"/>
              </w:rPr>
              <w:t xml:space="preserve">2016 жылғы "01" маусымдағы </w:t>
            </w:r>
            <w:r>
              <w:br/>
            </w:r>
            <w:r>
              <w:rPr>
                <w:rFonts w:ascii="Times New Roman"/>
                <w:b w:val="false"/>
                <w:i w:val="false"/>
                <w:color w:val="000000"/>
                <w:sz w:val="20"/>
              </w:rPr>
              <w:t>№ 175 қаулысына қосымша</w:t>
            </w:r>
          </w:p>
        </w:tc>
      </w:tr>
    </w:tbl>
    <w:bookmarkStart w:name="z20" w:id="11"/>
    <w:p>
      <w:pPr>
        <w:spacing w:after="0"/>
        <w:ind w:left="0"/>
        <w:jc w:val="left"/>
      </w:pPr>
      <w:r>
        <w:rPr>
          <w:rFonts w:ascii="Times New Roman"/>
          <w:b/>
          <w:i w:val="false"/>
          <w:color w:val="000000"/>
        </w:rPr>
        <w:t xml:space="preserve"> Көшпелі сауданы жүзеге асыруға арналған орындар</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
        <w:gridCol w:w="814"/>
        <w:gridCol w:w="10888"/>
      </w:tblGrid>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 аумақтық бірліктің атауы</w:t>
            </w:r>
          </w:p>
        </w:tc>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 кенті</w:t>
            </w:r>
          </w:p>
        </w:tc>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"Больничный" ықшам ауданы: Попович көшесі, 49/1; "Больничный" ықшам ауданы: Попович көшесі, № 5 үйдің маңы; "Больничный" ықшам ауданы: Пирогова көшесі, № 8 үйдің маңы.</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кенті</w:t>
            </w:r>
          </w:p>
        </w:tc>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Юбилейный көшесі, 10, Алтайский ауылдық мәдениет үйі ғимаратына тиесілі алаң; Мир көшесі, № 20 үйдің маңындағы аумақ.</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Белоусовка кенті</w:t>
            </w:r>
          </w:p>
        </w:tc>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Юбилейная көшесі № 7 үйдің жанында; Жуков көшесі, 49, Жукова - Фабричная көшелерінің қиылысында.</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Бобровка ауылдық округі</w:t>
            </w:r>
          </w:p>
        </w:tc>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Бобровка ауылы, Степной көшесі, 77, автобекетінің маңындағы аумақ;</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Веселовка ауылдық округі</w:t>
            </w:r>
          </w:p>
        </w:tc>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Веселовка ауылы, Гагарин көшесі, автобус аялдамасының маңында. Бетондалған алаң.</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Верх-Березовский кенті</w:t>
            </w:r>
          </w:p>
        </w:tc>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көшесі, "Тополек" саябағының маңындағы алаң.</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Березовска ауылдық округі </w:t>
            </w:r>
          </w:p>
        </w:tc>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Березовка ауылы, Юбилейный көшесі, 2, Березовка ауылдық мәдениет үйінің алдындағы алаң.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ауылдық округі</w:t>
            </w:r>
          </w:p>
        </w:tc>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Прапорщикова ауылы, Школьная көшесі, 1 бойындағы екі қабатты үйдің алды; Уварова ауылы, Өскемен қаласы - Предгорное ауылы бағытындағы рейстік автобус аялдамасының ауданында.</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Кожохово ауылдық округі</w:t>
            </w:r>
          </w:p>
        </w:tc>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Кожохово ауылы, Ленин көшесі мәдениет үйінің маңында; Прогресс ауылы, Киров көшесі, 10, "Глубочанка" шаруа қожалығы ғимаратының маңында.</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Краснояр ауылдық округі</w:t>
            </w:r>
          </w:p>
        </w:tc>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Предгорное ауылы, Киров көшесі, 47, "Қазақтелеком" ғимаратының алдындағы алаң; Перевальное ауылы, Березовская көшесі, Перевальное орта мектебінен басталатын жол арқылы; Ленин көшесі, № 22 және № 26 үйлерінің арасы; Яблонька, Связист, Иртышский строитель 2, Пищевик 3, Вишенка, Бытовик, Механизатор 2, Иголочка, Алтай, Металлург СЦК 4 – Өскемен қаласы - Шемонаиха қаласы тас жолының бойындағы бағбандық серіктестіктер.</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Быструха ауылдық округі</w:t>
            </w:r>
          </w:p>
        </w:tc>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Быструха ауылы, Новостройка көшесі, суды пайдалануға беру ұйымы ғимаратының алдындағы алаң; Быструха ауылы, Өскемен-Риддер тас жолының оң жағындағы көпірден кейінгі алаң.</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Малоубинка ауылдық округі</w:t>
            </w:r>
          </w:p>
        </w:tc>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Малоубинка ауылы, Клиновицкий көшесі, 5, Малоубинка ауылдық мәдениет үйінің маңындағы алаңда.</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Опытное поле ауылдық округі </w:t>
            </w:r>
          </w:p>
        </w:tc>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Опытное поле ауылы, Степная көшесі, 2 бойындағы Опытное поле ауылдық мәдениет үйінің маңындағы алаңда; Центральная,1 көшесі ауданында.</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Секисовка ауылдық округі</w:t>
            </w:r>
          </w:p>
        </w:tc>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Секисовка ауылы Шоссейная көшесі, автобекеттің маңындағы аумақта; Белокаменка ауылы, автобекеттің маңындағы аумақта.</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Тархан ауылдық округі</w:t>
            </w:r>
          </w:p>
        </w:tc>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Тарханка ауылы, Степная көшесінің бойындағы тұрғын үйдің ауданында; Тарханка ауылы, Молодых көшесі, 2 бойындағы аурухананың ауданында; Тарханка ауылы, Степная көшесі, 58 тұрғын үйдің ауданында; Винное ауылы, Молодежная көшесі, 13 аялдаманың ауданында; Горная-Ульбинка ауылы, Шоссейная көшесі, 17-19 тұрғын үйлердің ауданында; Ново-Ульбинка ауылы, саяжайлар аялдамасының маңында.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Черемшанка ауылдық округі</w:t>
            </w:r>
          </w:p>
        </w:tc>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Черемшанка ауылы, Гагарин көшесі, Гагарин көшесі, 12/1 мекенжайы бойынша Черемшанка ауылдық мәдениет үйінің және Гагарин көшесі, 19 тұрғын үйдің арасында; Черемшанка ауылы, Киров және Лениногорская көшелерінің қиылысында.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