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1c5e" w14:textId="dd21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Ақтөбе қаласы әкімдігінің 2020 жылғы 18 маусымдағы № 2409 "Шектеу іс-шараларын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2020 жылғы 26 қазандағы № 4014 қаулысы. Ақтөбе облысының Әділет департаментінде 2020 жылғы 27 қазанда № 7562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министірлігінің Ветеринариялық бақылау және қадағалау комитеті Ақтөбе қалалық аумақтық инспекциясының бас мемлекеттік ветеринариялық-санитариялық инспекторының 2020 жылғы 16 қазандағы № 5-2/373 ұсынысы негізінде, Ақтөбе қаласының әкімдігі КАУЛЫ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қаласы "Алматы" ауданының Өлке тұрғын үй алабының Байтак көшесінің аумағында ірі мүйізді қара малының арасында бруцеллез ауруын жою бойынша кешенді ветеринариялық-санитариялық іс-шараларының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қаласы әкімдігінің 2020 жылғы 18 маусымдағы № 2409 "Шектеу іс-шараларын белгілеу туралы" (Нормативтік құқықтық актілерді мемлекеттік тіркеу тізілімінде № 7203 болып тіркелген, 2020 жылғы 26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каулысының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қаласының ауыл шаруашылығы бөлімі"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Ақтөбе қаласы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