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6cb38" w14:textId="da6cb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Ырғыз аудандық мәслихатының 2019 жылғы 29 наурыздағы № 216 "Ырғыз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көрсетілетін қызметтерге ақы төлеу және отын сатып алу бойынша әлеуметтік қолдау көрсету тәртібін және мөлшерін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аудандық мәслихатының 2020 жылғы 13 наурыздағы № 281 шешімі. Ақтөбе облысының Әділет департаментінде 2020 жылғы 17 наурызда № 6889 болып тіркелді. Күші жойылды - Ақтөбе облысы Ырғыз аудандық мәслихатының 2020 жылғы 20 тамыздағы № 328 шешімімен</w:t>
      </w:r>
    </w:p>
    <w:p>
      <w:pPr>
        <w:spacing w:after="0"/>
        <w:ind w:left="0"/>
        <w:jc w:val="both"/>
      </w:pPr>
      <w:r>
        <w:rPr>
          <w:rFonts w:ascii="Times New Roman"/>
          <w:b w:val="false"/>
          <w:i w:val="false"/>
          <w:color w:val="ff0000"/>
          <w:sz w:val="28"/>
        </w:rPr>
        <w:t xml:space="preserve">
      Ескерту. Күші жойылды - Ақтөбе облысы Ырғыз аудандық мәслихатының 20.08.2020 </w:t>
      </w:r>
      <w:r>
        <w:rPr>
          <w:rFonts w:ascii="Times New Roman"/>
          <w:b w:val="false"/>
          <w:i w:val="false"/>
          <w:color w:val="ff0000"/>
          <w:sz w:val="28"/>
        </w:rPr>
        <w:t>№ 328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50 бабының</w:t>
      </w:r>
      <w:r>
        <w:rPr>
          <w:rFonts w:ascii="Times New Roman"/>
          <w:b w:val="false"/>
          <w:i w:val="false"/>
          <w:color w:val="000000"/>
          <w:sz w:val="28"/>
        </w:rPr>
        <w:t xml:space="preserve"> 2 тармағына сәйкес, Ырғыз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Ырғыз аудандық мәслихатының 2019 жылғы 29 наурыздағы № 216 "Ырғыз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көрсетілетін қызметтерге ақы төлеу және отын сатып алу бойынша әлеуметтік қолдау көрсету тәртібін және мөлшерін бекіту туралы" (нормативтік құқықтық актілерді мемлекеттік тіркеу тізілімінде № 6057 тіркелген, 2019 жылы 10 сәуірде Қазақстан Республикасы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шешімнің</w:t>
      </w:r>
      <w:r>
        <w:rPr>
          <w:rFonts w:ascii="Times New Roman"/>
          <w:b w:val="false"/>
          <w:i w:val="false"/>
          <w:color w:val="000000"/>
          <w:sz w:val="28"/>
        </w:rPr>
        <w:t xml:space="preserve"> тақырыбы мынадай жаңа редакцияда жазылсын:</w:t>
      </w:r>
    </w:p>
    <w:bookmarkEnd w:id="2"/>
    <w:p>
      <w:pPr>
        <w:spacing w:after="0"/>
        <w:ind w:left="0"/>
        <w:jc w:val="both"/>
      </w:pPr>
      <w:r>
        <w:rPr>
          <w:rFonts w:ascii="Times New Roman"/>
          <w:b w:val="false"/>
          <w:i w:val="false"/>
          <w:color w:val="000000"/>
          <w:sz w:val="28"/>
        </w:rPr>
        <w:t>
      "Ырғыз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тәртібін және мөлшерін бекіту туралы";</w:t>
      </w:r>
    </w:p>
    <w:bookmarkStart w:name="z5" w:id="3"/>
    <w:p>
      <w:pPr>
        <w:spacing w:after="0"/>
        <w:ind w:left="0"/>
        <w:jc w:val="both"/>
      </w:pPr>
      <w:r>
        <w:rPr>
          <w:rFonts w:ascii="Times New Roman"/>
          <w:b w:val="false"/>
          <w:i w:val="false"/>
          <w:color w:val="000000"/>
          <w:sz w:val="28"/>
        </w:rPr>
        <w:t xml:space="preserve">
      көрсетілген шешіммен бекітілген Ырғыз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көрсетілетін қызметтерге ақы төлеу және отын сатып алу бойынша әлеуметтік қолдау көрсету </w:t>
      </w:r>
      <w:r>
        <w:rPr>
          <w:rFonts w:ascii="Times New Roman"/>
          <w:b w:val="false"/>
          <w:i w:val="false"/>
          <w:color w:val="000000"/>
          <w:sz w:val="28"/>
        </w:rPr>
        <w:t>тәртібі және мөлшерінде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жаңа редакцияда жазылсын:</w:t>
      </w:r>
    </w:p>
    <w:p>
      <w:pPr>
        <w:spacing w:after="0"/>
        <w:ind w:left="0"/>
        <w:jc w:val="both"/>
      </w:pPr>
      <w:r>
        <w:rPr>
          <w:rFonts w:ascii="Times New Roman"/>
          <w:b w:val="false"/>
          <w:i w:val="false"/>
          <w:color w:val="000000"/>
          <w:sz w:val="28"/>
        </w:rPr>
        <w:t>
      "Ырғыз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және мөлшері";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жаңа редакцияда жазылсын:</w:t>
      </w:r>
    </w:p>
    <w:p>
      <w:pPr>
        <w:spacing w:after="0"/>
        <w:ind w:left="0"/>
        <w:jc w:val="both"/>
      </w:pPr>
      <w:r>
        <w:rPr>
          <w:rFonts w:ascii="Times New Roman"/>
          <w:b w:val="false"/>
          <w:i w:val="false"/>
          <w:color w:val="000000"/>
          <w:sz w:val="28"/>
        </w:rPr>
        <w:t>
      "1. Ырғыз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(әрі қарай – әлеуметтік қолдау)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тармақтың</w:t>
      </w:r>
      <w:r>
        <w:rPr>
          <w:rFonts w:ascii="Times New Roman"/>
          <w:b w:val="false"/>
          <w:i w:val="false"/>
          <w:color w:val="000000"/>
          <w:sz w:val="28"/>
        </w:rPr>
        <w:t xml:space="preserve"> 2) тармақшасы алынып тасталсын.</w:t>
      </w:r>
    </w:p>
    <w:bookmarkStart w:name="z9" w:id="4"/>
    <w:p>
      <w:pPr>
        <w:spacing w:after="0"/>
        <w:ind w:left="0"/>
        <w:jc w:val="both"/>
      </w:pPr>
      <w:r>
        <w:rPr>
          <w:rFonts w:ascii="Times New Roman"/>
          <w:b w:val="false"/>
          <w:i w:val="false"/>
          <w:color w:val="000000"/>
          <w:sz w:val="28"/>
        </w:rPr>
        <w:t>
      2. "Ырғыз аудандық мәслихатының аппараты" мемлекеттік мекемесі заңнамада белгіленген тәртіппен осы шешімді Ақтөбе облысының Әділет департаментінде мемлекеттік тіркеуді қамтамасыз етсін.</w:t>
      </w:r>
    </w:p>
    <w:bookmarkEnd w:id="4"/>
    <w:bookmarkStart w:name="z10" w:id="5"/>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Ырғыз аудандық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Садықов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Ырғыз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Қосаяқов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