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0703f" w14:textId="18070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Қарғалы аудандық мәслихатының 2016 жылғы 22 желтоқсандағы № 87 "Азаматтық қызметшілер болып табылатын және Қарғалы ауданының ауылдық елді мекендерінде жерде жұмыс істейтін денсаулық сақтау, әлеуметтік қамсыздандыру, білім беру, мәдениет, спорт және ветеринария саласындағы мамандарға, жиырма бес пайызға жоғарылатылған лауазымдық айлықақылар мен тарифтік мөлшерлемелерді белгілеу туралы" шешіміне өзгерістер енгізу туралы</w:t>
      </w:r>
    </w:p>
    <w:p>
      <w:pPr>
        <w:spacing w:after="0"/>
        <w:ind w:left="0"/>
        <w:jc w:val="both"/>
      </w:pPr>
      <w:r>
        <w:rPr>
          <w:rFonts w:ascii="Times New Roman"/>
          <w:b w:val="false"/>
          <w:i w:val="false"/>
          <w:color w:val="000000"/>
          <w:sz w:val="28"/>
        </w:rPr>
        <w:t>Ақтөбе облысы Қарғалы аудандық мәслихатының 2020 жылғы 3 сәуірдегі № 447 шешімі. Ақтөбе облысының Әділет департаментінде 2020 жылғы 8 сәуірде № 6997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Республикасының 2015 жылғы 23 қарашадағы Еңбек кодексінің </w:t>
      </w:r>
      <w:r>
        <w:rPr>
          <w:rFonts w:ascii="Times New Roman"/>
          <w:b w:val="false"/>
          <w:i w:val="false"/>
          <w:color w:val="000000"/>
          <w:sz w:val="28"/>
        </w:rPr>
        <w:t>139 бабының</w:t>
      </w:r>
      <w:r>
        <w:rPr>
          <w:rFonts w:ascii="Times New Roman"/>
          <w:b w:val="false"/>
          <w:i w:val="false"/>
          <w:color w:val="000000"/>
          <w:sz w:val="28"/>
        </w:rPr>
        <w:t xml:space="preserve"> 9 тармағына, Қазақстан Республикасының 2005 жылғы 8 шілдедегі "Агроөнеркәсіптік кешенді және ауылдық аумақтарды дамытуды мемлекеттік реттеу туралы" Заңының </w:t>
      </w:r>
      <w:r>
        <w:rPr>
          <w:rFonts w:ascii="Times New Roman"/>
          <w:b w:val="false"/>
          <w:i w:val="false"/>
          <w:color w:val="000000"/>
          <w:sz w:val="28"/>
        </w:rPr>
        <w:t>18 бабының</w:t>
      </w:r>
      <w:r>
        <w:rPr>
          <w:rFonts w:ascii="Times New Roman"/>
          <w:b w:val="false"/>
          <w:i w:val="false"/>
          <w:color w:val="000000"/>
          <w:sz w:val="28"/>
        </w:rPr>
        <w:t xml:space="preserve"> 4 тармағына және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Қарғалы аудандық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Қарғалы аудандық мәслихатының 2016 жылғы 22 желтоқсандағы № 87 "Азаматтық қызметшілер болып табылатын және Қарғалы ауданының ауылдық елді мекендерінде жерде жұмыс істейтін денсаулық сақтау, әлеуметтік қамсыздандыру, білім беру, мәдениет, спорт және ветеринария саласындағы мамандарға, жиырма бес пайызға жоғарылатылған лауазымдық айлықақылар мен тарифтік мөлшерлемелерді белгілеу туралы" (нормативтік құқықтық актілерді мемлекеттік тіркеу Тізілімінде № 5215 тіркелген, 2017 жылдың 26 қаңтарында аудандық "Қарғалы"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енгізілсін:</w:t>
      </w:r>
    </w:p>
    <w:bookmarkEnd w:id="1"/>
    <w:bookmarkStart w:name="z9"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мен </w:t>
      </w:r>
      <w:r>
        <w:rPr>
          <w:rFonts w:ascii="Times New Roman"/>
          <w:b w:val="false"/>
          <w:i w:val="false"/>
          <w:color w:val="000000"/>
          <w:sz w:val="28"/>
        </w:rPr>
        <w:t>1 тармағы</w:t>
      </w:r>
      <w:r>
        <w:rPr>
          <w:rFonts w:ascii="Times New Roman"/>
          <w:b w:val="false"/>
          <w:i w:val="false"/>
          <w:color w:val="000000"/>
          <w:sz w:val="28"/>
        </w:rPr>
        <w:t xml:space="preserve"> келесідей жаңа редакцияда жазылсын:</w:t>
      </w:r>
    </w:p>
    <w:bookmarkEnd w:id="2"/>
    <w:bookmarkStart w:name="z10" w:id="3"/>
    <w:p>
      <w:pPr>
        <w:spacing w:after="0"/>
        <w:ind w:left="0"/>
        <w:jc w:val="both"/>
      </w:pPr>
      <w:r>
        <w:rPr>
          <w:rFonts w:ascii="Times New Roman"/>
          <w:b w:val="false"/>
          <w:i w:val="false"/>
          <w:color w:val="000000"/>
          <w:sz w:val="28"/>
        </w:rPr>
        <w:t>
      "Азаматтық қызметшілер болып табылатын және Қарғалы ауданының ауылдық елді мекендерінде жұмыс істейтін әлеуметтік қамсыздандыру, білім беру, мәдениет, спорт және ветеринария саласындағы мамандарға, жиырма бес пайызға жоғарылатылған лауазымдық айлықақылар мен тарифтік мөлшерлемелерді белгілеу туралы".</w:t>
      </w:r>
    </w:p>
    <w:bookmarkEnd w:id="3"/>
    <w:bookmarkStart w:name="z11" w:id="4"/>
    <w:p>
      <w:pPr>
        <w:spacing w:after="0"/>
        <w:ind w:left="0"/>
        <w:jc w:val="both"/>
      </w:pPr>
      <w:r>
        <w:rPr>
          <w:rFonts w:ascii="Times New Roman"/>
          <w:b w:val="false"/>
          <w:i w:val="false"/>
          <w:color w:val="000000"/>
          <w:sz w:val="28"/>
        </w:rPr>
        <w:t>
      "1. Азаматтық қызметшілер болып табылатын және Қарғалы ауданының ауылдық елді мекендерінде жұмыс істейтін әлеуметтік қамсыздандыру, білім беру, мәдениет, спорт және ветеринария саласындағы мамандарға, сондай-ақ аудандық бюджеттен қаржыландырылатын мемлекеттік ұйымдарда жұмыс істейтін аталған мамандарға қызметтiң осы түрлерiмен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 мен тарифтік мөлшерлемелер белгіленсін.".</w:t>
      </w:r>
    </w:p>
    <w:bookmarkEnd w:id="4"/>
    <w:bookmarkStart w:name="z12" w:id="5"/>
    <w:p>
      <w:pPr>
        <w:spacing w:after="0"/>
        <w:ind w:left="0"/>
        <w:jc w:val="both"/>
      </w:pPr>
      <w:r>
        <w:rPr>
          <w:rFonts w:ascii="Times New Roman"/>
          <w:b w:val="false"/>
          <w:i w:val="false"/>
          <w:color w:val="000000"/>
          <w:sz w:val="28"/>
        </w:rPr>
        <w:t>
      2. "Қарғалы аудандық мәслихатының аппараты" мемлекеттік мекемесі заңнамада белгіленген тәртіппен:</w:t>
      </w:r>
    </w:p>
    <w:bookmarkEnd w:id="5"/>
    <w:bookmarkStart w:name="z13" w:id="6"/>
    <w:p>
      <w:pPr>
        <w:spacing w:after="0"/>
        <w:ind w:left="0"/>
        <w:jc w:val="both"/>
      </w:pPr>
      <w:r>
        <w:rPr>
          <w:rFonts w:ascii="Times New Roman"/>
          <w:b w:val="false"/>
          <w:i w:val="false"/>
          <w:color w:val="000000"/>
          <w:sz w:val="28"/>
        </w:rPr>
        <w:t>
      1) осы шешімді Ақтөбе облысының Әділет департаментінде мемлекеттік тіркеуді;</w:t>
      </w:r>
    </w:p>
    <w:bookmarkEnd w:id="6"/>
    <w:bookmarkStart w:name="z14" w:id="7"/>
    <w:p>
      <w:pPr>
        <w:spacing w:after="0"/>
        <w:ind w:left="0"/>
        <w:jc w:val="both"/>
      </w:pPr>
      <w:r>
        <w:rPr>
          <w:rFonts w:ascii="Times New Roman"/>
          <w:b w:val="false"/>
          <w:i w:val="false"/>
          <w:color w:val="000000"/>
          <w:sz w:val="28"/>
        </w:rPr>
        <w:t>
      2) осы шешімді оны ресми жариялағаннан кейін Қарғалы аудандық мәслихатының интернет-ресурсында орналастыруды қамтамасыз етсін.</w:t>
      </w:r>
    </w:p>
    <w:bookmarkEnd w:id="7"/>
    <w:bookmarkStart w:name="z15" w:id="8"/>
    <w:p>
      <w:pPr>
        <w:spacing w:after="0"/>
        <w:ind w:left="0"/>
        <w:jc w:val="both"/>
      </w:pPr>
      <w:r>
        <w:rPr>
          <w:rFonts w:ascii="Times New Roman"/>
          <w:b w:val="false"/>
          <w:i w:val="false"/>
          <w:color w:val="000000"/>
          <w:sz w:val="28"/>
        </w:rPr>
        <w:t>
      3. Осы шешім оның алғышқы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Қарғалы аудандық мәслихатының сессия төрағасы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 Кольжанов</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Қарғалы аудандық мәслихатының хатшысы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Н. Заглядова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