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1ed9" w14:textId="b301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2020 жылғы 2 маусымдағы № 318 қаулысы. Шымкент қаласының Әділет департаментінде 2020 жылғы 2 маусымда № 106 болып тіркелді. Күші жойылды - Шымкент қаласы әкімдігінің 2020 жылғы 25 қыркүйектегі № 588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Шымкент қаласы әкімдігінің 25.09.2020 № 588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10-бабының 1-1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 Ветеринариялық бақылау және қадағалау комитетінің Шымкент қаласы бойынша аумақтық инспекциясының 2020 жылғы 29 сәуірдегі № 03-12/265 ұсынысы негізінде,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қаласы, Әл-Фараби ауданы, Молодая Гвардия көшесі № 9 үйде құтыру ауруының ошағы анықталуына байланысты Молодая Гвардия көшесіне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ауыл шаруашылығы және ветеринария басқармасы"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оны ресми жариялағаннан кейін Шымкент қаласы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орынбасары М.Исаховқа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