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2b13" w14:textId="e422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Ынталы ауылдық округінің әкімінің 2020 жылғы 24 ақпандағы № 06 шешімі. Қарағанды облысының Әділет департаментінде 2020 жылғы 2 наурызда № 5720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Ынталы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арасынан инфекциялық ринотрахеит ауруын жою бойынша кешенді ветеринариялық-санитарлық іс-шараларды жүргізуіне байланысты, Ынталы ауылдық округі Ынталы ауылында орналасқан "Тілек" шаруа қожалығының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ауданының Ынталы ауылдық округі әкімінің 2019 жылғы 25 желтоқсандағы № 03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5653 болып тіркелген, 2020 жылғы 18 қаңтардағы № 3 (11750) "Қарқаралы" газетінде, Қазақстан Республикасы нормативтік құқықтық актілерінің эталондық бақылау банкісінде 2020 жылы 09 қаңтарда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Ынталы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Ж.К. Кежембаев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 24 ақпан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