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3372" w14:textId="0133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әлеуметтік маңызы бар азық-түлік тауарларына бағаларды тұрақтандыру тетіктерін іске асыру қағидаларын бекіту туралы" Қызылорда облысы әкімдігінің 2019 жылғы 9 қыркүйектегі № 56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2020 жылғы 24 шілдедегі № 72 қаулысы. Қызылорда облысының Әділет департаментінде 2020 жылғы 29 шілдеде № 7567 болып тіркелді. Күші жойылды - Қызылорда облысы әкімдігінің 2023 жылғы 2 наурыздағы № 38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02.03.2023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xml:space="preserve">
      1. "Қызылорда облысы бойынша әлеуметтік маңызы бар азық-түлік тауарларына бағаларды тұрақтандыру тетіктерін іске асыру қағидаларын бекіту туралы" Қызылорда облысы әкімдігінің 2019 жылғы 9 қыркүйектегі </w:t>
      </w:r>
      <w:r>
        <w:rPr>
          <w:rFonts w:ascii="Times New Roman"/>
          <w:b w:val="false"/>
          <w:i w:val="false"/>
          <w:color w:val="000000"/>
          <w:sz w:val="28"/>
        </w:rPr>
        <w:t>№ 56</w:t>
      </w:r>
      <w:r>
        <w:rPr>
          <w:rFonts w:ascii="Times New Roman"/>
          <w:b w:val="false"/>
          <w:i w:val="false"/>
          <w:color w:val="000000"/>
          <w:sz w:val="28"/>
        </w:rPr>
        <w:t xml:space="preserve"> қаулысына (нормативтік құқықтық актілерді мемлекеттік тіркеу Тізілімінде 6914 нөмірімен тіркелген, 2019 жылғы 12 қыркүйекте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Қызылорда облысы бойынша әлеуметтік маңызы бар азық-түлік тауарларына бағаларды тұрақтандыру тетіктерін іске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7) тармақшалары мынадай редакцияда жазылсын:</w:t>
      </w:r>
    </w:p>
    <w:bookmarkStart w:name="z8" w:id="3"/>
    <w:p>
      <w:pPr>
        <w:spacing w:after="0"/>
        <w:ind w:left="0"/>
        <w:jc w:val="both"/>
      </w:pPr>
      <w:r>
        <w:rPr>
          <w:rFonts w:ascii="Times New Roman"/>
          <w:b w:val="false"/>
          <w:i w:val="false"/>
          <w:color w:val="000000"/>
          <w:sz w:val="28"/>
        </w:rPr>
        <w:t>
      "6)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№1279 қаулысымен бекітілген, ұйымдар;</w:t>
      </w:r>
    </w:p>
    <w:bookmarkEnd w:id="3"/>
    <w:bookmarkStart w:name="z9" w:id="4"/>
    <w:p>
      <w:pPr>
        <w:spacing w:after="0"/>
        <w:ind w:left="0"/>
        <w:jc w:val="both"/>
      </w:pPr>
      <w:r>
        <w:rPr>
          <w:rFonts w:ascii="Times New Roman"/>
          <w:b w:val="false"/>
          <w:i w:val="false"/>
          <w:color w:val="000000"/>
          <w:sz w:val="28"/>
        </w:rPr>
        <w:t>
      7) сатып алу интервенциялары - облыстың аумағында, бағалар төмендеген кезде және/немесе Қазақстан Республикасы аумағында төтенше жағдай енгізілгенде, мамандырылған ұйымдардың азық-түлік тауарларын сатып алу жөніндегі іс-шаралар;";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9) тармақшамен толықтырылсын:</w:t>
      </w:r>
    </w:p>
    <w:bookmarkStart w:name="z11" w:id="5"/>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облыстың жергілікті атқарушы органы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6"/>
    <w:bookmarkStart w:name="z14" w:id="7"/>
    <w:p>
      <w:pPr>
        <w:spacing w:after="0"/>
        <w:ind w:left="0"/>
        <w:jc w:val="both"/>
      </w:pPr>
      <w:r>
        <w:rPr>
          <w:rFonts w:ascii="Times New Roman"/>
          <w:b w:val="false"/>
          <w:i w:val="false"/>
          <w:color w:val="000000"/>
          <w:sz w:val="28"/>
        </w:rPr>
        <w:t>
      мынадай мазмұндағы 9-1, 9-2-тармақтармен толықтырылсын:</w:t>
      </w:r>
    </w:p>
    <w:bookmarkEnd w:id="7"/>
    <w:bookmarkStart w:name="z15" w:id="8"/>
    <w:p>
      <w:pPr>
        <w:spacing w:after="0"/>
        <w:ind w:left="0"/>
        <w:jc w:val="both"/>
      </w:pPr>
      <w:r>
        <w:rPr>
          <w:rFonts w:ascii="Times New Roman"/>
          <w:b w:val="false"/>
          <w:i w:val="false"/>
          <w:color w:val="000000"/>
          <w:sz w:val="28"/>
        </w:rPr>
        <w:t>
      "9-1.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облыстың жергілікті атқарушы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8"/>
    <w:bookmarkStart w:name="z16" w:id="9"/>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9"/>
    <w:bookmarkStart w:name="z17" w:id="10"/>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10"/>
    <w:bookmarkStart w:name="z18" w:id="11"/>
    <w:p>
      <w:pPr>
        <w:spacing w:after="0"/>
        <w:ind w:left="0"/>
        <w:jc w:val="both"/>
      </w:pPr>
      <w:r>
        <w:rPr>
          <w:rFonts w:ascii="Times New Roman"/>
          <w:b w:val="false"/>
          <w:i w:val="false"/>
          <w:color w:val="000000"/>
          <w:sz w:val="28"/>
        </w:rPr>
        <w:t>
      9-2.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"11. Облыстың жергілікті атқарушы органы ай сайын айдың 20-на дейін Қазақстан Республикасы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ақпарат ұсынады.";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"16.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1-тармағына сәйкес, Статистикалық жұмыстар жоспарына сәйкес облыстың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"19.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(дистрибьюторлардан) сатып алынады.";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"23.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"29. Облыстың жергілікті атқарушы органы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0" w:id="17"/>
    <w:p>
      <w:pPr>
        <w:spacing w:after="0"/>
        <w:ind w:left="0"/>
        <w:jc w:val="both"/>
      </w:pPr>
      <w:r>
        <w:rPr>
          <w:rFonts w:ascii="Times New Roman"/>
          <w:b w:val="false"/>
          <w:i w:val="false"/>
          <w:color w:val="000000"/>
          <w:sz w:val="28"/>
        </w:rPr>
        <w:t>
      "30.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"34.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және/немесе корпоративтік кепілдендіру. Міндеттемелерінің орындалуын қамтамасыз ету Қазақстан Республикасының заңнамасында көзделген жазбаша нысанда рәсімделеді.";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34" w:id="19"/>
    <w:p>
      <w:pPr>
        <w:spacing w:after="0"/>
        <w:ind w:left="0"/>
        <w:jc w:val="both"/>
      </w:pPr>
      <w:r>
        <w:rPr>
          <w:rFonts w:ascii="Times New Roman"/>
          <w:b w:val="false"/>
          <w:i w:val="false"/>
          <w:color w:val="000000"/>
          <w:sz w:val="28"/>
        </w:rPr>
        <w:t>
      "36. Облыстың жергілікті атқарушы органы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bookmarkEnd w:id="19"/>
    <w:bookmarkStart w:name="z35" w:id="20"/>
    <w:p>
      <w:pPr>
        <w:spacing w:after="0"/>
        <w:ind w:left="0"/>
        <w:jc w:val="both"/>
      </w:pPr>
      <w:r>
        <w:rPr>
          <w:rFonts w:ascii="Times New Roman"/>
          <w:b w:val="false"/>
          <w:i w:val="false"/>
          <w:color w:val="000000"/>
          <w:sz w:val="28"/>
        </w:rPr>
        <w:t>
      2. "Қызылорда облысының ауыл шаруашылығы басқармасы" мемлекеттік мекемесі осы қаулыдан туындайтын шараларды қабылдасын.</w:t>
      </w:r>
    </w:p>
    <w:bookmarkEnd w:id="20"/>
    <w:bookmarkStart w:name="z36" w:id="21"/>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Б.Д. Жахановқа жүктелсін.</w:t>
      </w:r>
    </w:p>
    <w:bookmarkEnd w:id="21"/>
    <w:bookmarkStart w:name="z37" w:id="22"/>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Абдыкаликова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