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bc7f" w14:textId="392b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Қайыңды ауылдық округі әкімінің 2020 жылғы 27 тамыздағы № 4 шешімі. Қостанай облысының Әділет департаментінде 2020 жылғы 28 тамызда № 9415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Арқалық қалалық аумақтық инспекциясы" мемлекеттік мекемесінің бас мемлекеттік ветеринариялық - санитариялық инспекторының 2020 жылғы 11 мамырдағы № 01-20/461 ұсынысы негізінде Арқалық қаласы Қайыңды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Арқалық қаласы Қайыңды ауылдық округінің Қайыңды ауылының аумағында орналасқан Рыскүл Серікқызына Қалижанова тиесілі жеке ауланың аумағында ірі қара малдың қарасаны бойынша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Қайыңды ауылдық округі әкімінің "Карантин белгілеу туралы" 2020 жылғы 18 наурыздағы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3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9073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"Арқалық қаласы Қайыңды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Арқалық қаласы әкімдігінің интернет -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Қайыңды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Минзятов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