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049d" w14:textId="cce0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Кемеңгер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2020 жылғы 23 желтоқсандағы № 78/367 шешімі. Павлодар облысының Әділет департаментінде 2021 жылғы 8 қаңтарда № 7167 болып тіркелді. Күші жойылды - Павлодар облысы Павлодар аудандық мәслихатының 2022 жылғы 26 қаңтардағы № 20 /108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26.01.2022 </w:t>
      </w:r>
      <w:r>
        <w:rPr>
          <w:rFonts w:ascii="Times New Roman"/>
          <w:b w:val="false"/>
          <w:i w:val="false"/>
          <w:color w:val="ff0000"/>
          <w:sz w:val="28"/>
        </w:rPr>
        <w:t>№ 20/108</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 Кемеңгер ауылдық округінің аумағында бөлек жергілікті қоғамдастық жиындарын өткізудің тәртібі </w:t>
      </w:r>
      <w:r>
        <w:rPr>
          <w:rFonts w:ascii="Times New Roman"/>
          <w:b w:val="false"/>
          <w:i w:val="false"/>
          <w:color w:val="000000"/>
          <w:sz w:val="28"/>
        </w:rPr>
        <w:t>бекітілсін</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Павлодар ауданы Кемеңгер ауылдық округі ауылдарының тұрғындары өкілдерінің сандық құрамы ауыл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Павлодар аудандық мәслихатының 2014 жылғы 24 қыркүйектегі "Павлодар ауданы Красноармейка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39/277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4055 болып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Абылгазинова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78/367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ауданы Кемеңгер ауылдық округінің</w:t>
      </w:r>
      <w:r>
        <w:br/>
      </w:r>
      <w:r>
        <w:rPr>
          <w:rFonts w:ascii="Times New Roman"/>
          <w:b/>
          <w:i w:val="false"/>
          <w:color w:val="000000"/>
        </w:rPr>
        <w:t>аумағында бөлек жергілікті қоғамдастық жиындарын</w:t>
      </w:r>
      <w:r>
        <w:br/>
      </w:r>
      <w:r>
        <w:rPr>
          <w:rFonts w:ascii="Times New Roman"/>
          <w:b/>
          <w:i w:val="false"/>
          <w:color w:val="000000"/>
        </w:rPr>
        <w:t>өткізудің тәртібі</w:t>
      </w:r>
    </w:p>
    <w:bookmarkEnd w:id="6"/>
    <w:bookmarkStart w:name="z9" w:id="7"/>
    <w:p>
      <w:pPr>
        <w:spacing w:after="0"/>
        <w:ind w:left="0"/>
        <w:jc w:val="both"/>
      </w:pPr>
      <w:r>
        <w:rPr>
          <w:rFonts w:ascii="Times New Roman"/>
          <w:b w:val="false"/>
          <w:i w:val="false"/>
          <w:color w:val="000000"/>
          <w:sz w:val="28"/>
        </w:rPr>
        <w:t xml:space="preserve">
      1. Осы Павлодар ауданы Кемеңгер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Павлодар ауданы Кемеңгер ауылдық округінің аумағында ауылдар тұрғындарының бөлек жергілікті қоғамдастық жиынын өткізудің тәртібін белгілейді.</w:t>
      </w:r>
    </w:p>
    <w:bookmarkEnd w:id="7"/>
    <w:bookmarkStart w:name="z10" w:id="8"/>
    <w:p>
      <w:pPr>
        <w:spacing w:after="0"/>
        <w:ind w:left="0"/>
        <w:jc w:val="both"/>
      </w:pPr>
      <w:r>
        <w:rPr>
          <w:rFonts w:ascii="Times New Roman"/>
          <w:b w:val="false"/>
          <w:i w:val="false"/>
          <w:color w:val="000000"/>
          <w:sz w:val="28"/>
        </w:rPr>
        <w:t>
      2. Павлодар ауданы Кемеңгер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Павлодар ауданы Кемеңгер ауылдық округінің әкімі шақырады.</w:t>
      </w:r>
    </w:p>
    <w:bookmarkEnd w:id="9"/>
    <w:p>
      <w:pPr>
        <w:spacing w:after="0"/>
        <w:ind w:left="0"/>
        <w:jc w:val="both"/>
      </w:pPr>
      <w:r>
        <w:rPr>
          <w:rFonts w:ascii="Times New Roman"/>
          <w:b w:val="false"/>
          <w:i w:val="false"/>
          <w:color w:val="000000"/>
          <w:sz w:val="28"/>
        </w:rPr>
        <w:t>
      Павлодар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өткізуді Павлодар ауданы Кемеңгер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Павлодар ауданы Кемеңгер ауылдық округінің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Кемеңгер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Павлодар ауданы Кемеңгер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Кемеңгер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Кемеңгер ауылдық округі ауылдарының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Павлодар ауданы Кемеңгер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