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91a9e" w14:textId="ac91a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жылы Солтүстік Қазақстан облысы Тайынша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Солтүстік Қазақстан облысы Тайынша ауданы мәслихатының 2020 жылғы 15 желтоқсандағы № 417 шешімі. Солтүстік Қазақстан облысының Әділет департаментінде 2020 жылғы 21 желтоқсанда № 6826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9-тармақтарына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Тайынша ауданының мәслихаты ШЕШІМ ҚАБЫЛДАДЫ:</w:t>
      </w:r>
    </w:p>
    <w:bookmarkEnd w:id="0"/>
    <w:bookmarkStart w:name="z5" w:id="1"/>
    <w:p>
      <w:pPr>
        <w:spacing w:after="0"/>
        <w:ind w:left="0"/>
        <w:jc w:val="both"/>
      </w:pPr>
      <w:r>
        <w:rPr>
          <w:rFonts w:ascii="Times New Roman"/>
          <w:b w:val="false"/>
          <w:i w:val="false"/>
          <w:color w:val="000000"/>
          <w:sz w:val="28"/>
        </w:rPr>
        <w:t>
      1. 2020 жылы Солтүстік Қазақстан облысы Тайынша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көрсетілсін:</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8" w:id="4"/>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1-тармағының</w:t>
      </w:r>
      <w:r>
        <w:rPr>
          <w:rFonts w:ascii="Times New Roman"/>
          <w:b w:val="false"/>
          <w:i w:val="false"/>
          <w:color w:val="000000"/>
          <w:sz w:val="28"/>
        </w:rPr>
        <w:t xml:space="preserve"> күші ветеринария саласындағы қызметті жүзеге асыратын ветеринария пункттерінің ветеринария мамандарына да қолданылады. </w:t>
      </w:r>
    </w:p>
    <w:bookmarkEnd w:id="4"/>
    <w:bookmarkStart w:name="z9" w:id="5"/>
    <w:p>
      <w:pPr>
        <w:spacing w:after="0"/>
        <w:ind w:left="0"/>
        <w:jc w:val="both"/>
      </w:pPr>
      <w:r>
        <w:rPr>
          <w:rFonts w:ascii="Times New Roman"/>
          <w:b w:val="false"/>
          <w:i w:val="false"/>
          <w:color w:val="000000"/>
          <w:sz w:val="28"/>
        </w:rPr>
        <w:t xml:space="preserve">
      3. Солтүстік Қазақстан облысы Тайынша ауданы мәслихатының "2020 жылы Солтүстік Қазақстан облысы Тайынша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қолдауды ұсыну туралы" 2019 жылғы 25 желтоқсандағы № 308 </w:t>
      </w:r>
      <w:r>
        <w:rPr>
          <w:rFonts w:ascii="Times New Roman"/>
          <w:b w:val="false"/>
          <w:i w:val="false"/>
          <w:color w:val="000000"/>
          <w:sz w:val="28"/>
        </w:rPr>
        <w:t>шешімінің</w:t>
      </w:r>
      <w:r>
        <w:rPr>
          <w:rFonts w:ascii="Times New Roman"/>
          <w:b w:val="false"/>
          <w:i w:val="false"/>
          <w:color w:val="000000"/>
          <w:sz w:val="28"/>
        </w:rPr>
        <w:t xml:space="preserve"> (2020 жылғы 10 қаңтарда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5780 болып тіркелген) күші жойылды деп танылсын.</w:t>
      </w:r>
    </w:p>
    <w:bookmarkEnd w:id="5"/>
    <w:bookmarkStart w:name="z10" w:id="6"/>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 және 2020 жылғы 17 шілдеден бастап туындаған құқықтық қатынастарға таратылады.</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Тайынша ауданы мәслихаты</w:t>
            </w:r>
            <w:r>
              <w:br/>
            </w:r>
            <w:r>
              <w:rPr>
                <w:rFonts w:ascii="Times New Roman"/>
                <w:b w:val="false"/>
                <w:i/>
                <w:color w:val="000000"/>
                <w:sz w:val="20"/>
              </w:rPr>
              <w:t>сессиясының төрағасы,</w:t>
            </w:r>
            <w:r>
              <w:br/>
            </w:r>
            <w:r>
              <w:rPr>
                <w:rFonts w:ascii="Times New Roman"/>
                <w:b w:val="false"/>
                <w:i/>
                <w:color w:val="000000"/>
                <w:sz w:val="20"/>
              </w:rPr>
              <w:t>Солтүстік Қазақстан облысы</w:t>
            </w:r>
            <w:r>
              <w:br/>
            </w:r>
            <w:r>
              <w:rPr>
                <w:rFonts w:ascii="Times New Roman"/>
                <w:b w:val="false"/>
                <w:i/>
                <w:color w:val="000000"/>
                <w:sz w:val="20"/>
              </w:rPr>
              <w:t>Тайынша ауданы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Шарипов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