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4849" w14:textId="d744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2018 жылғы 16 наурыздағы № 199-VІ "Атырау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2020 жылғы 16 наурыздағы № 427-VI шешімі. Атырау облысының Әділет департаментінде 2020 жылғы 30 наурызда № 4622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"Жасыл екпелерді күтіп-ұстаудың және қорғаудың үлгілік қағидаларын, қалалар мен елді мекендердің аумақтарын абаттандырудың қағидаларын бекіту туралы" Қазақстан Республикасы Ұлттық экономика министрінің 2015 жылғы 20 наурыздағы №235 бұйрығына өзгерістер мен толықтырулар енгізу туралы" Қазақстан Республикасы Индустрия және инфрақұрылымдық даму министрінің 2019 жылғы 31 қазандағы № 817 (Нормативтік құқықтық актілерді мемлекеттік тіркеу тізілімінде № 19548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VI шақырылған Атырау облыстық мәслихаты кезекті XL сессиясында ШЕШІМ ҚАБЫЛДАДЫ:</w:t>
      </w:r>
    </w:p>
    <w:bookmarkEnd w:id="0"/>
    <w:bookmarkStart w:name="z5" w:id="1"/>
    <w:p>
      <w:pPr>
        <w:spacing w:after="0"/>
        <w:ind w:left="0"/>
        <w:jc w:val="both"/>
      </w:pPr>
      <w:r>
        <w:rPr>
          <w:rFonts w:ascii="Times New Roman"/>
          <w:b w:val="false"/>
          <w:i w:val="false"/>
          <w:color w:val="000000"/>
          <w:sz w:val="28"/>
        </w:rPr>
        <w:t xml:space="preserve">
      1. Атырау облыстық мәслихатының 2018 жылғы 16 наурыздағы № 199-VІ "Атырау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4092 болып тіркелген, 2018 жылы 13 сәуірде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шешімімен бекітілген Атырау облысының қалалары мен елді мекендерінің аумақтарын абаттандырудың қағидаларының </w:t>
      </w:r>
      <w:r>
        <w:rPr>
          <w:rFonts w:ascii="Times New Roman"/>
          <w:b w:val="false"/>
          <w:i w:val="false"/>
          <w:color w:val="000000"/>
          <w:sz w:val="28"/>
        </w:rPr>
        <w:t>2-қосымшасындағы</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3"/>
    <w:bookmarkStart w:name="z9" w:id="4"/>
    <w:p>
      <w:pPr>
        <w:spacing w:after="0"/>
        <w:ind w:left="0"/>
        <w:jc w:val="both"/>
      </w:pPr>
      <w:r>
        <w:rPr>
          <w:rFonts w:ascii="Times New Roman"/>
          <w:b w:val="false"/>
          <w:i w:val="false"/>
          <w:color w:val="000000"/>
          <w:sz w:val="28"/>
        </w:rPr>
        <w:t>
      "1-1) жалпыға ортақ пайдаланылатын орындар – халық үшін қолжетімді немесе ашық болатын аумақтар, объектілер;";</w:t>
      </w:r>
    </w:p>
    <w:bookmarkEnd w:id="4"/>
    <w:bookmarkStart w:name="z10" w:id="5"/>
    <w:p>
      <w:pPr>
        <w:spacing w:after="0"/>
        <w:ind w:left="0"/>
        <w:jc w:val="both"/>
      </w:pPr>
      <w:r>
        <w:rPr>
          <w:rFonts w:ascii="Times New Roman"/>
          <w:b w:val="false"/>
          <w:i w:val="false"/>
          <w:color w:val="000000"/>
          <w:sz w:val="28"/>
        </w:rPr>
        <w:t>
      мынадай мазмұндағы 6-1) тармақшамен толықтырылсын:</w:t>
      </w:r>
    </w:p>
    <w:bookmarkEnd w:id="5"/>
    <w:bookmarkStart w:name="z11" w:id="6"/>
    <w:p>
      <w:pPr>
        <w:spacing w:after="0"/>
        <w:ind w:left="0"/>
        <w:jc w:val="both"/>
      </w:pPr>
      <w:r>
        <w:rPr>
          <w:rFonts w:ascii="Times New Roman"/>
          <w:b w:val="false"/>
          <w:i w:val="false"/>
          <w:color w:val="000000"/>
          <w:sz w:val="28"/>
        </w:rPr>
        <w:t>
      "6-1)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"20. Үй иелерінің аумағында Қазақстан Республикасы Ұлттық экономика министрінің 2015 жылғы 3 наурыздағы № 183 бұйрығымен бекітілген "Коммуналдық мақсаттағы объектілерге қойылатын санитариялық-эпидемиологиялық талаптар" санитариялық қағидаларының (Нормативтік құқықтық актілерді мемлекеттік тіркеу тізілімінде № 10796 болып тіркелген) 22-тармағының және Қазақстан Республикасы Денсаулық сақтау министрінің 2018 жылғы 23 сәуірдегі № 187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17242 болып тіркелген) 55, 56, 57 және 58-тармақтарының талаптарына сәйкес мамандандырылған көлік үшін ыңғайлы кірме жолдармен контейнерлерді орналастыруға арналған арнайы алаңдар болады.";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"31.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8"/>
    <w:bookmarkStart w:name="z16" w:id="9"/>
    <w:p>
      <w:pPr>
        <w:spacing w:after="0"/>
        <w:ind w:left="0"/>
        <w:jc w:val="both"/>
      </w:pPr>
      <w:r>
        <w:rPr>
          <w:rFonts w:ascii="Times New Roman"/>
          <w:b w:val="false"/>
          <w:i w:val="false"/>
          <w:color w:val="000000"/>
          <w:sz w:val="28"/>
        </w:rPr>
        <w:t>
      32.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9"/>
    <w:bookmarkStart w:name="z17" w:id="10"/>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10"/>
    <w:bookmarkStart w:name="z18"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Идранов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