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fcaf" w14:textId="c10fc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2020 жылғы 23 сәуірдегі № 219 қаулысы. Шығыс Қазақстан облысының Әділет департаментінде 2020 жылғы 29 сәуірдегі № 7031 болып тіркелді. Күші жойылды - Шығыс Қазақстан облысы Аягөз ауданы әкімдігінің 2021 жылғы 16 сәуірдегі № 366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Аягөз ауданы әкімдігінің 16.04.2021 </w:t>
      </w:r>
      <w:r>
        <w:rPr>
          <w:rFonts w:ascii="Times New Roman"/>
          <w:b w:val="false"/>
          <w:i w:val="false"/>
          <w:color w:val="ff0000"/>
          <w:sz w:val="28"/>
        </w:rPr>
        <w:t>№ 366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 тармақшасына, "Халықты жұмыспен қамту туралы" Қазақстан Республикасының 2016 жылғы 06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9) тармақшасына, "Құқықтық актілер туралы" Қазақстан Республикасының 2016 жылғы 06 сәуірдегі Заңының </w:t>
      </w:r>
      <w:r>
        <w:rPr>
          <w:rFonts w:ascii="Times New Roman"/>
          <w:b w:val="false"/>
          <w:i w:val="false"/>
          <w:color w:val="000000"/>
          <w:sz w:val="28"/>
        </w:rPr>
        <w:t>46-бабына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13898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Аягөз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ұйым жұмысшыларының тізімдік санынан бір пайыз мөлшерде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2"/>
    <w:bookmarkStart w:name="z9" w:id="3"/>
    <w:p>
      <w:pPr>
        <w:spacing w:after="0"/>
        <w:ind w:left="0"/>
        <w:jc w:val="both"/>
      </w:pPr>
      <w:r>
        <w:rPr>
          <w:rFonts w:ascii="Times New Roman"/>
          <w:b w:val="false"/>
          <w:i w:val="false"/>
          <w:color w:val="000000"/>
          <w:sz w:val="28"/>
        </w:rPr>
        <w:t xml:space="preserve">
      2. Аягөз ауданы әкімдігінің 2019 жылғы 11 ақпандағы № 71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5-6-196 нөмірімен тіркелген, Қазақстан Республикасының нормативтік құқықтық актілерінің эталондық бақылау банкінде электрондық түрде 2019 жылғы 14 ақпанда жарияланған) күші жойылды деп танылсын.</w:t>
      </w:r>
    </w:p>
    <w:bookmarkEnd w:id="3"/>
    <w:bookmarkStart w:name="z10" w:id="4"/>
    <w:p>
      <w:pPr>
        <w:spacing w:after="0"/>
        <w:ind w:left="0"/>
        <w:jc w:val="both"/>
      </w:pPr>
      <w:r>
        <w:rPr>
          <w:rFonts w:ascii="Times New Roman"/>
          <w:b w:val="false"/>
          <w:i w:val="false"/>
          <w:color w:val="000000"/>
          <w:sz w:val="28"/>
        </w:rPr>
        <w:t>
      3. "Аягөз ауданының жұмыспен қамту және әлеуметтік бағдарламалар бөлімі" мемлекеттік мекемесі Қазақстан Республикасының қолданыстағы заңнамасымен бекітілген тәртіпте.</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мемлекеттік тіркеуден өткеннен кейін күнтізбелік он күн ішінде осы қаулының көшірмесін Қазақстан Республикасының Үкіметі айқындайтын тәртіппен, конкурстық негізде осындай құқық алған мерзімді баспа басылымдарына ресми жариялауға жіберуді;</w:t>
      </w:r>
    </w:p>
    <w:bookmarkEnd w:id="6"/>
    <w:bookmarkStart w:name="z13" w:id="7"/>
    <w:p>
      <w:pPr>
        <w:spacing w:after="0"/>
        <w:ind w:left="0"/>
        <w:jc w:val="both"/>
      </w:pPr>
      <w:r>
        <w:rPr>
          <w:rFonts w:ascii="Times New Roman"/>
          <w:b w:val="false"/>
          <w:i w:val="false"/>
          <w:color w:val="000000"/>
          <w:sz w:val="28"/>
        </w:rPr>
        <w:t>
      3) осы қаулы ресми жарияланғаннан кейін Аягөз ауданының әкімдігінің интернет-желісінде орналастыруды қамтамасыз етсін.</w:t>
      </w:r>
    </w:p>
    <w:bookmarkEnd w:id="7"/>
    <w:bookmarkStart w:name="z14" w:id="8"/>
    <w:p>
      <w:pPr>
        <w:spacing w:after="0"/>
        <w:ind w:left="0"/>
        <w:jc w:val="both"/>
      </w:pPr>
      <w:r>
        <w:rPr>
          <w:rFonts w:ascii="Times New Roman"/>
          <w:b w:val="false"/>
          <w:i w:val="false"/>
          <w:color w:val="000000"/>
          <w:sz w:val="28"/>
        </w:rPr>
        <w:t>
      4. Осы қаулының орындалуына бақылау жасау Аягөз ауданының әкімінің орынбасары Б. Сулейменовке жүктелсін.</w:t>
      </w:r>
    </w:p>
    <w:bookmarkEnd w:id="8"/>
    <w:bookmarkStart w:name="z15"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Оразбаев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әкімдігінің </w:t>
            </w:r>
            <w:r>
              <w:br/>
            </w:r>
            <w:r>
              <w:rPr>
                <w:rFonts w:ascii="Times New Roman"/>
                <w:b w:val="false"/>
                <w:i w:val="false"/>
                <w:color w:val="000000"/>
                <w:sz w:val="20"/>
              </w:rPr>
              <w:t xml:space="preserve">2020 жылғы "23"сәуір № 219 </w:t>
            </w:r>
            <w:r>
              <w:br/>
            </w:r>
            <w:r>
              <w:rPr>
                <w:rFonts w:ascii="Times New Roman"/>
                <w:b w:val="false"/>
                <w:i w:val="false"/>
                <w:color w:val="000000"/>
                <w:sz w:val="20"/>
              </w:rPr>
              <w:t>қаулысына қосымша</w:t>
            </w:r>
          </w:p>
        </w:tc>
      </w:tr>
    </w:tbl>
    <w:bookmarkStart w:name="z18" w:id="10"/>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орыналастыру үшін жұмыс орындарына квота белгіленетін ұйымдардың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5341"/>
        <w:gridCol w:w="1677"/>
        <w:gridCol w:w="3004"/>
        <w:gridCol w:w="1239"/>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жұмысшыларының тізімдік санынан)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адамдар</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облысының денсаулық сақтау басқармасының "Аягөз орталық аудандық ауруханасы" коммуналдық мемлекеттік қазынашылық кәсіпорны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"Қазығұл" мекемесі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Су" коммуналдық мемлекеттік кәсіпорны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коммуналдық мемлекеттік кәсіпорны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"Alina GM" жауапкершілігі шектеулі серіктестігі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