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f6e5" w14:textId="913f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Бөкей ордасы ауданы Мұратсай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25 желтоқсандағы № 50-4 шешімі. Батыс Қазақстан облысының Әділет департаментінде 2020 жылғы 25 желтоқсанда № 6639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Мұратсай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27 503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26 444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27 934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-431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2020 жылғы 22 желтоқсандағы №49-2 "2021–2023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№6572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аудандық бюджеттен берілетін субвенциялар түсімдердің жалпы сомасы 20 299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50-4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Мұратсай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 жаңа редакцияда - Батыс Қазақстан облысы Бөкей ордасы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 11-4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50-4 шешіміне 2-қосымша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Мұратсай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50-4 шешіміне 3-қосымша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Мұратсай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